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comgrade"/>
        <w:tblW w:w="0" w:type="auto"/>
        <w:tblLook w:val="04A0" w:firstRow="1" w:lastRow="0" w:firstColumn="1" w:lastColumn="0" w:noHBand="0" w:noVBand="1"/>
      </w:tblPr>
      <w:tblGrid>
        <w:gridCol w:w="9628"/>
      </w:tblGrid>
      <w:tr w:rsidR="008E4F31" w:rsidRPr="009D0C9A" w14:paraId="2440A029" w14:textId="77777777" w:rsidTr="008E4F31">
        <w:tc>
          <w:tcPr>
            <w:tcW w:w="9628" w:type="dxa"/>
            <w:tcBorders>
              <w:left w:val="nil"/>
              <w:right w:val="nil"/>
            </w:tcBorders>
          </w:tcPr>
          <w:p w14:paraId="4600B586" w14:textId="0B6AA717" w:rsidR="008E4F31" w:rsidRPr="009D0C9A" w:rsidRDefault="009D0C9A" w:rsidP="009D0C9A">
            <w:pPr>
              <w:spacing w:before="100" w:after="100"/>
              <w:jc w:val="center"/>
              <w:rPr>
                <w:rFonts w:ascii="Garamond" w:hAnsi="Garamond"/>
                <w:sz w:val="24"/>
                <w:szCs w:val="24"/>
              </w:rPr>
            </w:pPr>
            <w:r w:rsidRPr="009D0C9A">
              <w:rPr>
                <w:rFonts w:ascii="Garamond" w:hAnsi="Garamond"/>
                <w:b/>
                <w:bCs/>
                <w:sz w:val="24"/>
                <w:szCs w:val="24"/>
              </w:rPr>
              <w:t xml:space="preserve">EDITAL DE LICIAÇÃO Nº </w:t>
            </w:r>
            <w:r w:rsidR="00BD542E">
              <w:rPr>
                <w:rFonts w:ascii="Garamond" w:hAnsi="Garamond"/>
                <w:b/>
                <w:bCs/>
                <w:sz w:val="24"/>
                <w:szCs w:val="24"/>
              </w:rPr>
              <w:t>00</w:t>
            </w:r>
            <w:r w:rsidR="006D52F8">
              <w:rPr>
                <w:rFonts w:ascii="Garamond" w:hAnsi="Garamond"/>
                <w:b/>
                <w:bCs/>
                <w:sz w:val="24"/>
                <w:szCs w:val="24"/>
              </w:rPr>
              <w:t>2</w:t>
            </w:r>
            <w:r>
              <w:rPr>
                <w:rFonts w:ascii="Garamond" w:hAnsi="Garamond"/>
                <w:b/>
                <w:bCs/>
                <w:sz w:val="24"/>
                <w:szCs w:val="24"/>
              </w:rPr>
              <w:t>/</w:t>
            </w:r>
            <w:r w:rsidRPr="009D0C9A">
              <w:rPr>
                <w:rFonts w:ascii="Garamond" w:hAnsi="Garamond"/>
                <w:b/>
                <w:bCs/>
                <w:sz w:val="24"/>
                <w:szCs w:val="24"/>
              </w:rPr>
              <w:t>2023</w:t>
            </w:r>
          </w:p>
        </w:tc>
      </w:tr>
    </w:tbl>
    <w:p w14:paraId="21C29D5F" w14:textId="77777777" w:rsidR="008E4F31" w:rsidRPr="009D0C9A" w:rsidRDefault="008E4F31" w:rsidP="009D0C9A">
      <w:pPr>
        <w:jc w:val="both"/>
        <w:rPr>
          <w:rFonts w:ascii="Garamond" w:hAnsi="Garamond"/>
          <w:sz w:val="24"/>
          <w:szCs w:val="24"/>
        </w:rPr>
      </w:pPr>
    </w:p>
    <w:p w14:paraId="5A3BBBF2" w14:textId="71847111"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BD542E">
        <w:rPr>
          <w:rFonts w:ascii="Garamond" w:hAnsi="Garamond" w:cs="Tahoma"/>
          <w:b/>
          <w:bCs/>
          <w:sz w:val="24"/>
          <w:szCs w:val="24"/>
        </w:rPr>
        <w:t>012</w:t>
      </w:r>
      <w:r w:rsidRPr="009D0C9A">
        <w:rPr>
          <w:rFonts w:ascii="Garamond" w:hAnsi="Garamond" w:cs="Tahoma"/>
          <w:b/>
          <w:bCs/>
          <w:sz w:val="24"/>
          <w:szCs w:val="24"/>
        </w:rPr>
        <w:t>/2023</w:t>
      </w:r>
    </w:p>
    <w:p w14:paraId="40A629C0" w14:textId="154D682F"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BD542E">
        <w:rPr>
          <w:rFonts w:ascii="Garamond" w:hAnsi="Garamond" w:cs="Tahoma"/>
          <w:b/>
          <w:bCs/>
          <w:sz w:val="24"/>
          <w:szCs w:val="24"/>
        </w:rPr>
        <w:t>001</w:t>
      </w:r>
      <w:r w:rsidRPr="009D0C9A">
        <w:rPr>
          <w:rFonts w:ascii="Garamond" w:hAnsi="Garamond" w:cs="Tahoma"/>
          <w:b/>
          <w:bCs/>
          <w:sz w:val="24"/>
          <w:szCs w:val="24"/>
        </w:rPr>
        <w:t>/2023</w:t>
      </w:r>
    </w:p>
    <w:p w14:paraId="419C87BC" w14:textId="77777777" w:rsidR="009D0C9A" w:rsidRPr="009D0C9A" w:rsidRDefault="009D0C9A" w:rsidP="009D0C9A">
      <w:pPr>
        <w:tabs>
          <w:tab w:val="left" w:pos="3210"/>
        </w:tabs>
        <w:jc w:val="both"/>
        <w:outlineLvl w:val="0"/>
        <w:rPr>
          <w:rFonts w:ascii="Garamond" w:hAnsi="Garamond" w:cs="Tahoma"/>
          <w:sz w:val="24"/>
          <w:szCs w:val="24"/>
        </w:rPr>
      </w:pPr>
      <w:r w:rsidRPr="009D0C9A">
        <w:rPr>
          <w:rFonts w:ascii="Garamond" w:hAnsi="Garamond" w:cs="Tahoma"/>
          <w:b/>
          <w:bCs/>
          <w:sz w:val="24"/>
          <w:szCs w:val="24"/>
        </w:rPr>
        <w:t xml:space="preserve">Forma de Julgamento: </w:t>
      </w:r>
      <w:r w:rsidRPr="009D0C9A">
        <w:rPr>
          <w:rFonts w:ascii="Garamond" w:hAnsi="Garamond" w:cs="Tahoma"/>
          <w:b/>
          <w:sz w:val="24"/>
          <w:szCs w:val="24"/>
        </w:rPr>
        <w:t>MENOR PREÇO GLOBAL</w:t>
      </w:r>
      <w:r w:rsidRPr="009D0C9A">
        <w:rPr>
          <w:rFonts w:ascii="Garamond" w:hAnsi="Garamond" w:cs="Tahoma"/>
          <w:bCs/>
          <w:sz w:val="24"/>
          <w:szCs w:val="24"/>
        </w:rPr>
        <w:t xml:space="preserve"> </w:t>
      </w:r>
    </w:p>
    <w:p w14:paraId="2D102119" w14:textId="77777777" w:rsidR="009D0C9A" w:rsidRPr="009D0C9A" w:rsidRDefault="009D0C9A" w:rsidP="009D0C9A">
      <w:pPr>
        <w:tabs>
          <w:tab w:val="left" w:pos="3210"/>
        </w:tabs>
        <w:jc w:val="both"/>
        <w:rPr>
          <w:rFonts w:ascii="Garamond" w:hAnsi="Garamond" w:cs="Tahoma"/>
          <w:bCs/>
          <w:sz w:val="24"/>
          <w:szCs w:val="24"/>
        </w:rPr>
      </w:pPr>
      <w:r w:rsidRPr="009D0C9A">
        <w:rPr>
          <w:rFonts w:ascii="Garamond" w:hAnsi="Garamond" w:cs="Tahoma"/>
          <w:b/>
          <w:bCs/>
          <w:sz w:val="24"/>
          <w:szCs w:val="24"/>
        </w:rPr>
        <w:t>Tipo de Objeto: SERVIÇOS</w:t>
      </w:r>
    </w:p>
    <w:p w14:paraId="4CCBF311" w14:textId="77777777" w:rsidR="009D0C9A" w:rsidRPr="009D0C9A" w:rsidRDefault="009D0C9A" w:rsidP="009D0C9A">
      <w:pPr>
        <w:tabs>
          <w:tab w:val="left" w:pos="3210"/>
        </w:tabs>
        <w:jc w:val="both"/>
        <w:rPr>
          <w:rFonts w:ascii="Garamond" w:hAnsi="Garamond" w:cs="Tahoma"/>
          <w:b/>
          <w:bCs/>
          <w:sz w:val="24"/>
          <w:szCs w:val="24"/>
        </w:rPr>
      </w:pPr>
    </w:p>
    <w:p w14:paraId="4738A479" w14:textId="77777777" w:rsidR="009D0C9A" w:rsidRPr="009D0C9A" w:rsidRDefault="009D0C9A" w:rsidP="009D0C9A">
      <w:pPr>
        <w:pBdr>
          <w:top w:val="single" w:sz="4" w:space="1" w:color="auto"/>
          <w:bottom w:val="single" w:sz="4" w:space="1" w:color="auto"/>
        </w:pBdr>
        <w:tabs>
          <w:tab w:val="left" w:pos="3210"/>
        </w:tabs>
        <w:jc w:val="both"/>
        <w:outlineLvl w:val="0"/>
        <w:rPr>
          <w:rFonts w:ascii="Garamond" w:hAnsi="Garamond" w:cs="Tahoma"/>
          <w:b/>
          <w:bCs/>
          <w:sz w:val="24"/>
          <w:szCs w:val="24"/>
        </w:rPr>
      </w:pPr>
      <w:r w:rsidRPr="009D0C9A">
        <w:rPr>
          <w:rFonts w:ascii="Garamond" w:hAnsi="Garamond" w:cs="Tahoma"/>
          <w:b/>
          <w:bCs/>
          <w:sz w:val="24"/>
          <w:szCs w:val="24"/>
        </w:rPr>
        <w:t>1 – PREÂMBULO</w:t>
      </w:r>
    </w:p>
    <w:p w14:paraId="630A92DE" w14:textId="77777777" w:rsidR="009D0C9A" w:rsidRPr="009D0C9A" w:rsidRDefault="009D0C9A" w:rsidP="009D0C9A">
      <w:pPr>
        <w:pStyle w:val="Corpodetexto2"/>
        <w:spacing w:after="0" w:line="240" w:lineRule="auto"/>
        <w:jc w:val="both"/>
        <w:rPr>
          <w:rFonts w:ascii="Garamond" w:hAnsi="Garamond" w:cs="Tahoma"/>
          <w:b/>
          <w:bCs/>
          <w:sz w:val="24"/>
          <w:szCs w:val="24"/>
        </w:rPr>
      </w:pPr>
    </w:p>
    <w:p w14:paraId="27B1317B" w14:textId="405663A7"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1.1 –</w:t>
      </w:r>
      <w:r w:rsidRPr="009D0C9A">
        <w:rPr>
          <w:rFonts w:ascii="Garamond" w:hAnsi="Garamond" w:cs="Tahoma"/>
          <w:sz w:val="24"/>
          <w:szCs w:val="24"/>
        </w:rPr>
        <w:t xml:space="preserve"> A </w:t>
      </w:r>
      <w:r w:rsidRPr="009D0C9A">
        <w:rPr>
          <w:rFonts w:ascii="Garamond" w:hAnsi="Garamond" w:cs="Tahoma"/>
          <w:b/>
          <w:bCs/>
          <w:sz w:val="24"/>
          <w:szCs w:val="24"/>
        </w:rPr>
        <w:t xml:space="preserve">Câmara Municipal de </w:t>
      </w:r>
      <w:r>
        <w:rPr>
          <w:rFonts w:ascii="Garamond" w:hAnsi="Garamond" w:cs="Tahoma"/>
          <w:b/>
          <w:bCs/>
          <w:sz w:val="24"/>
          <w:szCs w:val="24"/>
        </w:rPr>
        <w:t>Nossa Senhora do Livramento</w:t>
      </w:r>
      <w:r w:rsidRPr="009D0C9A">
        <w:rPr>
          <w:rFonts w:ascii="Garamond" w:hAnsi="Garamond" w:cs="Tahoma"/>
          <w:sz w:val="24"/>
          <w:szCs w:val="24"/>
        </w:rPr>
        <w:t xml:space="preserve">, Estado de Mato Grosso, através da Comissão Permanente de Licitação nomeada pela Portaria Nº </w:t>
      </w:r>
      <w:r w:rsidR="00BD542E">
        <w:rPr>
          <w:rFonts w:ascii="Garamond" w:hAnsi="Garamond" w:cs="Tahoma"/>
          <w:sz w:val="24"/>
          <w:szCs w:val="24"/>
        </w:rPr>
        <w:t>007</w:t>
      </w:r>
      <w:r w:rsidRPr="009D0C9A">
        <w:rPr>
          <w:rFonts w:ascii="Garamond" w:hAnsi="Garamond" w:cs="Tahoma"/>
          <w:sz w:val="24"/>
          <w:szCs w:val="24"/>
        </w:rPr>
        <w:t>/202</w:t>
      </w:r>
      <w:r w:rsidR="00BD542E">
        <w:rPr>
          <w:rFonts w:ascii="Garamond" w:hAnsi="Garamond" w:cs="Tahoma"/>
          <w:sz w:val="24"/>
          <w:szCs w:val="24"/>
        </w:rPr>
        <w:t>1</w:t>
      </w:r>
      <w:r w:rsidRPr="009D0C9A">
        <w:rPr>
          <w:rFonts w:ascii="Garamond" w:hAnsi="Garamond" w:cs="Tahoma"/>
          <w:sz w:val="24"/>
          <w:szCs w:val="24"/>
        </w:rPr>
        <w:t xml:space="preserve">, </w:t>
      </w:r>
      <w:r w:rsidRPr="009D0C9A">
        <w:rPr>
          <w:rFonts w:ascii="Garamond" w:hAnsi="Garamond" w:cs="Tahoma"/>
          <w:b/>
          <w:bCs/>
          <w:sz w:val="24"/>
          <w:szCs w:val="24"/>
        </w:rPr>
        <w:t>CONVIDA</w:t>
      </w:r>
      <w:r w:rsidRPr="009D0C9A">
        <w:rPr>
          <w:rFonts w:ascii="Garamond" w:hAnsi="Garamond" w:cs="Tahoma"/>
          <w:sz w:val="24"/>
          <w:szCs w:val="24"/>
        </w:rPr>
        <w:t xml:space="preserve"> essa conceituada empresa a participar do presente certame Licitatório, na modalidade de </w:t>
      </w:r>
      <w:r w:rsidRPr="009D0C9A">
        <w:rPr>
          <w:rFonts w:ascii="Garamond" w:hAnsi="Garamond" w:cs="Tahoma"/>
          <w:b/>
          <w:bCs/>
          <w:sz w:val="24"/>
          <w:szCs w:val="24"/>
        </w:rPr>
        <w:t xml:space="preserve">CARTA CONVITE – SERVIÇOS, </w:t>
      </w:r>
      <w:r w:rsidRPr="009D0C9A">
        <w:rPr>
          <w:rFonts w:ascii="Garamond" w:hAnsi="Garamond" w:cs="Tahoma"/>
          <w:sz w:val="24"/>
          <w:szCs w:val="24"/>
        </w:rPr>
        <w:t xml:space="preserve">julgamento </w:t>
      </w:r>
      <w:r w:rsidRPr="009D0C9A">
        <w:rPr>
          <w:rFonts w:ascii="Garamond" w:hAnsi="Garamond" w:cs="Tahoma"/>
          <w:b/>
          <w:bCs/>
          <w:sz w:val="24"/>
          <w:szCs w:val="24"/>
        </w:rPr>
        <w:t>Menor Preço Global</w:t>
      </w:r>
      <w:r w:rsidRPr="009D0C9A">
        <w:rPr>
          <w:rFonts w:ascii="Garamond" w:hAnsi="Garamond" w:cs="Tahoma"/>
          <w:sz w:val="24"/>
          <w:szCs w:val="24"/>
        </w:rPr>
        <w:t>, o qual será processado e julgado em consonância com a Art. 23, Inciso II, alínea “a” da Lei Federal 8.666/93, atualizada pelo Decreto Federal 9.412/2018 de 18/06/2018, Lei 123/2006, atualizada pela Lei Complementar 1247/0014 com participação exclusiva de microempresas</w:t>
      </w:r>
      <w:r w:rsidRPr="009D0C9A">
        <w:rPr>
          <w:rFonts w:ascii="Garamond" w:hAnsi="Garamond" w:cs="Tahoma"/>
          <w:b/>
          <w:sz w:val="24"/>
          <w:szCs w:val="24"/>
        </w:rPr>
        <w:t xml:space="preserve"> (ME) </w:t>
      </w:r>
      <w:r w:rsidRPr="009D0C9A">
        <w:rPr>
          <w:rFonts w:ascii="Garamond" w:hAnsi="Garamond" w:cs="Tahoma"/>
          <w:sz w:val="24"/>
          <w:szCs w:val="24"/>
        </w:rPr>
        <w:t>e empresas de pequeno porte</w:t>
      </w:r>
      <w:r w:rsidRPr="009D0C9A">
        <w:rPr>
          <w:rFonts w:ascii="Garamond" w:hAnsi="Garamond" w:cs="Tahoma"/>
          <w:b/>
          <w:sz w:val="24"/>
          <w:szCs w:val="24"/>
        </w:rPr>
        <w:t xml:space="preserve"> (EPP)</w:t>
      </w:r>
      <w:r w:rsidRPr="009D0C9A">
        <w:rPr>
          <w:rFonts w:ascii="Garamond" w:hAnsi="Garamond" w:cs="Tahoma"/>
          <w:sz w:val="24"/>
          <w:szCs w:val="24"/>
        </w:rPr>
        <w:t xml:space="preserve">. </w:t>
      </w:r>
    </w:p>
    <w:p w14:paraId="221642E6" w14:textId="10CE145F"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 xml:space="preserve">1.2 – </w:t>
      </w:r>
      <w:r w:rsidRPr="009D0C9A">
        <w:rPr>
          <w:rFonts w:ascii="Garamond" w:hAnsi="Garamond" w:cs="Tahoma"/>
          <w:sz w:val="24"/>
          <w:szCs w:val="24"/>
        </w:rPr>
        <w:t xml:space="preserve">Para o recebimento dos envelopes de </w:t>
      </w:r>
      <w:r w:rsidRPr="009D0C9A">
        <w:rPr>
          <w:rFonts w:ascii="Garamond" w:hAnsi="Garamond" w:cs="Tahoma"/>
          <w:b/>
          <w:bCs/>
          <w:sz w:val="24"/>
          <w:szCs w:val="24"/>
        </w:rPr>
        <w:t>HABILITAÇÃO E PROPOSTA</w:t>
      </w:r>
      <w:r w:rsidRPr="009D0C9A">
        <w:rPr>
          <w:rFonts w:ascii="Garamond" w:hAnsi="Garamond" w:cs="Tahoma"/>
          <w:sz w:val="24"/>
          <w:szCs w:val="24"/>
        </w:rPr>
        <w:t xml:space="preserve">, fica determinado o dia </w:t>
      </w:r>
      <w:r w:rsidRPr="00BD542E">
        <w:rPr>
          <w:rFonts w:ascii="Garamond" w:hAnsi="Garamond" w:cs="Tahoma"/>
          <w:b/>
          <w:i/>
          <w:sz w:val="24"/>
          <w:szCs w:val="24"/>
          <w:u w:val="single"/>
        </w:rPr>
        <w:t>___</w:t>
      </w:r>
      <w:r w:rsidR="00BD542E">
        <w:rPr>
          <w:rFonts w:ascii="Garamond" w:hAnsi="Garamond" w:cs="Tahoma"/>
          <w:b/>
          <w:i/>
          <w:sz w:val="24"/>
          <w:szCs w:val="24"/>
          <w:u w:val="single"/>
        </w:rPr>
        <w:t>11</w:t>
      </w:r>
      <w:r w:rsidRPr="00BD542E">
        <w:rPr>
          <w:rFonts w:ascii="Garamond" w:hAnsi="Garamond" w:cs="Tahoma"/>
          <w:b/>
          <w:i/>
          <w:sz w:val="24"/>
          <w:szCs w:val="24"/>
          <w:u w:val="single"/>
        </w:rPr>
        <w:t>_/_</w:t>
      </w:r>
      <w:r w:rsidR="00BD542E">
        <w:rPr>
          <w:rFonts w:ascii="Garamond" w:hAnsi="Garamond" w:cs="Tahoma"/>
          <w:b/>
          <w:i/>
          <w:sz w:val="24"/>
          <w:szCs w:val="24"/>
          <w:u w:val="single"/>
        </w:rPr>
        <w:t>04</w:t>
      </w:r>
      <w:r w:rsidRPr="00BD542E">
        <w:rPr>
          <w:rFonts w:ascii="Garamond" w:hAnsi="Garamond" w:cs="Tahoma"/>
          <w:b/>
          <w:i/>
          <w:sz w:val="24"/>
          <w:szCs w:val="24"/>
          <w:u w:val="single"/>
        </w:rPr>
        <w:t>__/2023</w:t>
      </w:r>
      <w:r w:rsidRPr="009D0C9A">
        <w:rPr>
          <w:rFonts w:ascii="Garamond" w:hAnsi="Garamond" w:cs="Tahoma"/>
          <w:b/>
          <w:i/>
          <w:sz w:val="24"/>
          <w:szCs w:val="24"/>
        </w:rPr>
        <w:t xml:space="preserve">, às </w:t>
      </w:r>
      <w:r w:rsidR="00BD542E" w:rsidRPr="00BD542E">
        <w:rPr>
          <w:rFonts w:ascii="Garamond" w:hAnsi="Garamond" w:cs="Tahoma"/>
          <w:b/>
          <w:i/>
          <w:sz w:val="24"/>
          <w:szCs w:val="24"/>
        </w:rPr>
        <w:t>09</w:t>
      </w:r>
      <w:r w:rsidRPr="00BD542E">
        <w:rPr>
          <w:rFonts w:ascii="Garamond" w:hAnsi="Garamond" w:cs="Tahoma"/>
          <w:b/>
          <w:i/>
          <w:sz w:val="24"/>
          <w:szCs w:val="24"/>
        </w:rPr>
        <w:t>:</w:t>
      </w:r>
      <w:r w:rsidR="00C23B34">
        <w:rPr>
          <w:rFonts w:ascii="Garamond" w:hAnsi="Garamond" w:cs="Tahoma"/>
          <w:b/>
          <w:i/>
          <w:sz w:val="24"/>
          <w:szCs w:val="24"/>
        </w:rPr>
        <w:t>3</w:t>
      </w:r>
      <w:r w:rsidRPr="00BD542E">
        <w:rPr>
          <w:rFonts w:ascii="Garamond" w:hAnsi="Garamond" w:cs="Tahoma"/>
          <w:b/>
          <w:i/>
          <w:sz w:val="24"/>
          <w:szCs w:val="24"/>
        </w:rPr>
        <w:t>0 HORAS</w:t>
      </w:r>
      <w:r w:rsidRPr="009D0C9A">
        <w:rPr>
          <w:rFonts w:ascii="Garamond" w:hAnsi="Garamond" w:cs="Tahoma"/>
          <w:sz w:val="24"/>
          <w:szCs w:val="24"/>
        </w:rPr>
        <w:t xml:space="preserve">, </w:t>
      </w:r>
      <w:r w:rsidRPr="009D0C9A">
        <w:rPr>
          <w:rFonts w:ascii="Garamond" w:hAnsi="Garamond" w:cs="Tahoma"/>
          <w:b/>
          <w:sz w:val="24"/>
          <w:szCs w:val="24"/>
        </w:rPr>
        <w:t>(Cuiabá)</w:t>
      </w:r>
      <w:r w:rsidRPr="009D0C9A">
        <w:rPr>
          <w:rFonts w:ascii="Garamond" w:hAnsi="Garamond" w:cs="Tahoma"/>
          <w:sz w:val="24"/>
          <w:szCs w:val="24"/>
        </w:rPr>
        <w:t xml:space="preserve">, o qual deverá ser entregue para a Comissão Permanente de Licitação e Julgamento, </w:t>
      </w:r>
      <w:r>
        <w:rPr>
          <w:rFonts w:ascii="Garamond" w:hAnsi="Garamond" w:cs="Tahoma"/>
          <w:sz w:val="24"/>
          <w:szCs w:val="24"/>
        </w:rPr>
        <w:t>na Praça da Bandeira, 253 – Centro – Na Sala de Licitações da Câmara Municipal</w:t>
      </w:r>
      <w:r w:rsidRPr="009D0C9A">
        <w:rPr>
          <w:rFonts w:ascii="Garamond" w:hAnsi="Garamond" w:cs="Tahoma"/>
          <w:sz w:val="24"/>
          <w:szCs w:val="24"/>
        </w:rPr>
        <w:t>.</w:t>
      </w:r>
    </w:p>
    <w:p w14:paraId="4B114660" w14:textId="77777777" w:rsidR="009D0C9A" w:rsidRPr="009D0C9A" w:rsidRDefault="009D0C9A" w:rsidP="009D0C9A">
      <w:pPr>
        <w:pStyle w:val="Corpodetexto2"/>
        <w:spacing w:after="0" w:line="240" w:lineRule="auto"/>
        <w:ind w:firstLine="1418"/>
        <w:jc w:val="both"/>
        <w:outlineLvl w:val="0"/>
        <w:rPr>
          <w:rFonts w:ascii="Garamond" w:hAnsi="Garamond" w:cs="Tahoma"/>
          <w:b/>
          <w:bCs/>
          <w:color w:val="000000"/>
          <w:sz w:val="24"/>
          <w:szCs w:val="24"/>
        </w:rPr>
      </w:pPr>
    </w:p>
    <w:p w14:paraId="67FF9980" w14:textId="77777777" w:rsidR="009D0C9A" w:rsidRPr="009D0C9A" w:rsidRDefault="009D0C9A" w:rsidP="009D0C9A">
      <w:pPr>
        <w:pStyle w:val="Corpodetexto2"/>
        <w:pBdr>
          <w:top w:val="single" w:sz="4" w:space="1" w:color="auto"/>
          <w:bottom w:val="single" w:sz="4" w:space="1" w:color="auto"/>
        </w:pBdr>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2 – OBJETO</w:t>
      </w:r>
    </w:p>
    <w:p w14:paraId="53B09F23" w14:textId="77777777" w:rsidR="009D0C9A" w:rsidRPr="009D0C9A" w:rsidRDefault="009D0C9A" w:rsidP="009D0C9A">
      <w:pPr>
        <w:jc w:val="both"/>
        <w:rPr>
          <w:rFonts w:ascii="Garamond" w:hAnsi="Garamond" w:cs="Tahoma"/>
          <w:b/>
          <w:bCs/>
          <w:sz w:val="24"/>
          <w:szCs w:val="24"/>
        </w:rPr>
      </w:pPr>
    </w:p>
    <w:p w14:paraId="39D5E12D" w14:textId="3C04642D" w:rsidR="009D0C9A" w:rsidRPr="009D0C9A" w:rsidRDefault="009D0C9A" w:rsidP="009D0C9A">
      <w:pPr>
        <w:jc w:val="both"/>
        <w:rPr>
          <w:rFonts w:ascii="Garamond" w:hAnsi="Garamond" w:cs="Tahoma"/>
          <w:b/>
          <w:spacing w:val="-2"/>
          <w:sz w:val="24"/>
          <w:szCs w:val="24"/>
        </w:rPr>
      </w:pPr>
      <w:r w:rsidRPr="009D0C9A">
        <w:rPr>
          <w:rFonts w:ascii="Garamond" w:hAnsi="Garamond" w:cs="Tahoma"/>
          <w:b/>
          <w:bCs/>
          <w:sz w:val="24"/>
          <w:szCs w:val="24"/>
        </w:rPr>
        <w:t>2.1 –</w:t>
      </w:r>
      <w:r w:rsidRPr="009D0C9A">
        <w:rPr>
          <w:rFonts w:ascii="Garamond" w:hAnsi="Garamond" w:cs="Tahoma"/>
          <w:sz w:val="24"/>
          <w:szCs w:val="24"/>
        </w:rPr>
        <w:t xml:space="preserve"> A presente Carta Convite tem por objeto a </w:t>
      </w:r>
      <w:r w:rsidR="006D52F8" w:rsidRPr="006D52F8">
        <w:rPr>
          <w:rFonts w:ascii="Garamond" w:hAnsi="Garamond" w:cs="Tahoma"/>
          <w:b/>
          <w:spacing w:val="-1"/>
          <w:sz w:val="24"/>
          <w:szCs w:val="24"/>
        </w:rPr>
        <w:t>Prestação de Serviços Técnicos</w:t>
      </w:r>
      <w:r w:rsidR="006D52F8">
        <w:rPr>
          <w:rFonts w:ascii="Garamond" w:hAnsi="Garamond" w:cs="Tahoma"/>
          <w:b/>
          <w:spacing w:val="-1"/>
          <w:sz w:val="24"/>
          <w:szCs w:val="24"/>
        </w:rPr>
        <w:t xml:space="preserve"> Profissionais</w:t>
      </w:r>
      <w:r w:rsidR="00E62102"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
          <w:spacing w:val="-2"/>
          <w:sz w:val="24"/>
          <w:szCs w:val="24"/>
        </w:rPr>
        <w:t>.</w:t>
      </w:r>
    </w:p>
    <w:p w14:paraId="5D2C3E8F" w14:textId="77777777" w:rsidR="009D0C9A" w:rsidRPr="009D0C9A" w:rsidRDefault="009D0C9A" w:rsidP="009D0C9A">
      <w:pPr>
        <w:pStyle w:val="Corpodetexto2"/>
        <w:tabs>
          <w:tab w:val="left" w:pos="5954"/>
        </w:tabs>
        <w:spacing w:after="0" w:line="240" w:lineRule="auto"/>
        <w:jc w:val="both"/>
        <w:outlineLvl w:val="0"/>
        <w:rPr>
          <w:rFonts w:ascii="Garamond" w:hAnsi="Garamond" w:cs="Tahoma"/>
          <w:b/>
          <w:bCs/>
          <w:i/>
          <w:color w:val="000000"/>
          <w:sz w:val="24"/>
          <w:szCs w:val="24"/>
        </w:rPr>
      </w:pPr>
    </w:p>
    <w:p w14:paraId="2046F49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3 – DAS CONDIÇÕES DE PARTICIPAÇÃO</w:t>
      </w:r>
    </w:p>
    <w:p w14:paraId="5D21C84D" w14:textId="77777777" w:rsidR="009D0C9A" w:rsidRPr="009D0C9A" w:rsidRDefault="009D0C9A" w:rsidP="009D0C9A">
      <w:pPr>
        <w:adjustRightInd w:val="0"/>
        <w:jc w:val="both"/>
        <w:rPr>
          <w:rFonts w:ascii="Garamond" w:hAnsi="Garamond" w:cs="Tahoma"/>
          <w:b/>
          <w:bCs/>
          <w:sz w:val="24"/>
          <w:szCs w:val="24"/>
        </w:rPr>
      </w:pPr>
    </w:p>
    <w:p w14:paraId="740E197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3.1 – </w:t>
      </w:r>
      <w:r w:rsidRPr="009D0C9A">
        <w:rPr>
          <w:rFonts w:ascii="Garamond" w:hAnsi="Garamond" w:cs="Tahoma"/>
          <w:sz w:val="24"/>
          <w:szCs w:val="24"/>
        </w:rPr>
        <w:t xml:space="preserve">Além das empresas convidadas pela Administração poderão participar do presente </w:t>
      </w:r>
      <w:r w:rsidRPr="009D0C9A">
        <w:rPr>
          <w:rFonts w:ascii="Garamond" w:hAnsi="Garamond" w:cs="Tahoma"/>
          <w:bCs/>
          <w:sz w:val="24"/>
          <w:szCs w:val="24"/>
        </w:rPr>
        <w:t>certame todas as empresas</w:t>
      </w:r>
      <w:r w:rsidRPr="009D0C9A">
        <w:rPr>
          <w:rFonts w:ascii="Garamond" w:hAnsi="Garamond" w:cs="Tahoma"/>
          <w:b/>
          <w:bCs/>
          <w:sz w:val="24"/>
          <w:szCs w:val="24"/>
        </w:rPr>
        <w:t xml:space="preserve"> </w:t>
      </w:r>
      <w:r w:rsidRPr="009D0C9A">
        <w:rPr>
          <w:rFonts w:ascii="Garamond" w:hAnsi="Garamond" w:cs="Tahoma"/>
          <w:bCs/>
          <w:sz w:val="24"/>
          <w:szCs w:val="24"/>
        </w:rPr>
        <w:t xml:space="preserve">que comprovarem através de </w:t>
      </w:r>
      <w:r w:rsidRPr="009D0C9A">
        <w:rPr>
          <w:rFonts w:ascii="Garamond" w:hAnsi="Garamond" w:cs="Tahoma"/>
          <w:bCs/>
          <w:sz w:val="24"/>
          <w:szCs w:val="24"/>
          <w:shd w:val="clear" w:color="auto" w:fill="FFFFFF"/>
        </w:rPr>
        <w:t xml:space="preserve">documentação que a </w:t>
      </w:r>
      <w:r w:rsidRPr="009D0C9A">
        <w:rPr>
          <w:rFonts w:ascii="Garamond" w:hAnsi="Garamond" w:cs="Tahoma"/>
          <w:b/>
          <w:sz w:val="24"/>
          <w:szCs w:val="24"/>
          <w:shd w:val="clear" w:color="auto" w:fill="FFFFFF"/>
        </w:rPr>
        <w:t>atividade econômica da empresa é pertinente e compatível,</w:t>
      </w:r>
      <w:r w:rsidRPr="009D0C9A">
        <w:rPr>
          <w:rFonts w:ascii="Garamond" w:hAnsi="Garamond" w:cs="Tahoma"/>
          <w:sz w:val="24"/>
          <w:szCs w:val="24"/>
        </w:rPr>
        <w:t xml:space="preserve"> ou seja, </w:t>
      </w:r>
      <w:r w:rsidRPr="009D0C9A">
        <w:rPr>
          <w:rFonts w:ascii="Garamond" w:hAnsi="Garamond" w:cs="Tahoma"/>
          <w:b/>
          <w:bCs/>
          <w:sz w:val="24"/>
          <w:szCs w:val="24"/>
        </w:rPr>
        <w:t>CNAE para Atividade de Contabilidade (69-20-6/01)</w:t>
      </w:r>
      <w:r w:rsidRPr="009D0C9A">
        <w:rPr>
          <w:rFonts w:ascii="Garamond" w:hAnsi="Garamond" w:cs="Tahoma"/>
          <w:sz w:val="24"/>
          <w:szCs w:val="24"/>
        </w:rPr>
        <w:t xml:space="preserve"> e que atendam às exigências e condições devidamente estabelecidas por este Edital e seus Anexos. </w:t>
      </w:r>
    </w:p>
    <w:p w14:paraId="19D3AB4A"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sz w:val="24"/>
          <w:szCs w:val="24"/>
        </w:rPr>
        <w:t xml:space="preserve">3.2 – </w:t>
      </w:r>
      <w:r w:rsidRPr="009D0C9A">
        <w:rPr>
          <w:rFonts w:ascii="Garamond" w:hAnsi="Garamond" w:cs="Tahoma"/>
          <w:sz w:val="24"/>
          <w:szCs w:val="24"/>
        </w:rPr>
        <w:t xml:space="preserve">Poderão ainda participar demais empresas interessadas, cadastradas na correspondente especialidade em qualquer órgão ou entidade da Administração Pública, que manifestarem interesse com antecedência de até 24 horas antes do prazo previsto para entrega das propostas e que atendam os termos o § 3° do art. 22 da Lei Federal n° 8.666/93 e o inciso 3.1 deste edital, </w:t>
      </w:r>
      <w:r w:rsidRPr="009D0C9A">
        <w:rPr>
          <w:rFonts w:ascii="Garamond" w:hAnsi="Garamond" w:cs="Tahoma"/>
          <w:b/>
          <w:sz w:val="24"/>
          <w:szCs w:val="24"/>
        </w:rPr>
        <w:t>apresentando os documentos necessários para o cadastro junto à Comissão Permanente de Licitação</w:t>
      </w:r>
      <w:r w:rsidRPr="009D0C9A">
        <w:rPr>
          <w:rFonts w:ascii="Garamond" w:hAnsi="Garamond" w:cs="Tahoma"/>
          <w:sz w:val="24"/>
          <w:szCs w:val="24"/>
        </w:rPr>
        <w:t>.</w:t>
      </w:r>
    </w:p>
    <w:p w14:paraId="1EE5C0AB"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3.3 - </w:t>
      </w:r>
      <w:r w:rsidRPr="009D0C9A">
        <w:rPr>
          <w:rFonts w:ascii="Garamond" w:hAnsi="Garamond" w:cs="Tahoma"/>
          <w:sz w:val="24"/>
          <w:szCs w:val="24"/>
        </w:rPr>
        <w:t xml:space="preserve">Para os efeitos da Lei Complementar nº 123/2006 e alterações, consideram-se </w:t>
      </w:r>
      <w:r w:rsidRPr="009D0C9A">
        <w:rPr>
          <w:rFonts w:ascii="Garamond" w:hAnsi="Garamond" w:cs="Tahoma"/>
          <w:b/>
          <w:sz w:val="24"/>
          <w:szCs w:val="24"/>
        </w:rPr>
        <w:t xml:space="preserve">microempresas </w:t>
      </w:r>
      <w:r w:rsidRPr="009D0C9A">
        <w:rPr>
          <w:rFonts w:ascii="Garamond" w:hAnsi="Garamond" w:cs="Tahoma"/>
          <w:sz w:val="24"/>
          <w:szCs w:val="24"/>
        </w:rPr>
        <w:t xml:space="preserve">ou </w:t>
      </w:r>
      <w:r w:rsidRPr="009D0C9A">
        <w:rPr>
          <w:rFonts w:ascii="Garamond" w:hAnsi="Garamond" w:cs="Tahoma"/>
          <w:b/>
          <w:sz w:val="24"/>
          <w:szCs w:val="24"/>
        </w:rPr>
        <w:t>empresas de pequeno porte</w:t>
      </w:r>
      <w:r w:rsidRPr="009D0C9A">
        <w:rPr>
          <w:rFonts w:ascii="Garamond" w:hAnsi="Garamond" w:cs="Tahoma"/>
          <w:sz w:val="24"/>
          <w:szCs w:val="24"/>
        </w:rPr>
        <w:t xml:space="preserve"> a sociedade empresária, a sociedade simples, a empresa individual de responsabilidade limitada e o empresário a que se refere o art. 966 da Lei no 10.406, de 10 de janeiro de 2002 (Código Civil), devidamente registrados no Registro de Empresas Mercantis ou no Registro Civil de Pessoas Jurídicas, conforme o caso, desde que: </w:t>
      </w:r>
    </w:p>
    <w:p w14:paraId="6F1D3589" w14:textId="77777777" w:rsidR="009D0C9A" w:rsidRPr="009D0C9A" w:rsidRDefault="009D0C9A" w:rsidP="009D0C9A">
      <w:pPr>
        <w:adjustRightInd w:val="0"/>
        <w:ind w:left="284"/>
        <w:jc w:val="both"/>
        <w:rPr>
          <w:rFonts w:ascii="Garamond" w:hAnsi="Garamond" w:cs="Tahoma"/>
          <w:b/>
          <w:sz w:val="24"/>
          <w:szCs w:val="24"/>
        </w:rPr>
      </w:pPr>
    </w:p>
    <w:p w14:paraId="4E9BCBAB"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sz w:val="24"/>
          <w:szCs w:val="24"/>
        </w:rPr>
        <w:lastRenderedPageBreak/>
        <w:t>I -</w:t>
      </w:r>
      <w:r w:rsidRPr="009D0C9A">
        <w:rPr>
          <w:rFonts w:ascii="Garamond" w:hAnsi="Garamond" w:cs="Tahoma"/>
          <w:sz w:val="24"/>
          <w:szCs w:val="24"/>
        </w:rPr>
        <w:t xml:space="preserve"> </w:t>
      </w:r>
      <w:proofErr w:type="gramStart"/>
      <w:r w:rsidRPr="009D0C9A">
        <w:rPr>
          <w:rFonts w:ascii="Garamond" w:hAnsi="Garamond" w:cs="Tahoma"/>
          <w:sz w:val="24"/>
          <w:szCs w:val="24"/>
        </w:rPr>
        <w:t>no</w:t>
      </w:r>
      <w:proofErr w:type="gramEnd"/>
      <w:r w:rsidRPr="009D0C9A">
        <w:rPr>
          <w:rFonts w:ascii="Garamond" w:hAnsi="Garamond" w:cs="Tahoma"/>
          <w:sz w:val="24"/>
          <w:szCs w:val="24"/>
        </w:rPr>
        <w:t xml:space="preserve"> caso de microempreendedor individual (</w:t>
      </w:r>
      <w:r w:rsidRPr="009D0C9A">
        <w:rPr>
          <w:rFonts w:ascii="Garamond" w:hAnsi="Garamond" w:cs="Tahoma"/>
          <w:b/>
          <w:sz w:val="24"/>
          <w:szCs w:val="24"/>
        </w:rPr>
        <w:t>MEI</w:t>
      </w:r>
      <w:r w:rsidRPr="009D0C9A">
        <w:rPr>
          <w:rFonts w:ascii="Garamond" w:hAnsi="Garamond" w:cs="Tahoma"/>
          <w:sz w:val="24"/>
          <w:szCs w:val="24"/>
        </w:rPr>
        <w:t xml:space="preserve">), aufira, em cada ano-calendário, receita bruta igual ou inferior a </w:t>
      </w:r>
      <w:r w:rsidRPr="009D0C9A">
        <w:rPr>
          <w:rFonts w:ascii="Garamond" w:hAnsi="Garamond" w:cs="Tahoma"/>
          <w:b/>
          <w:bCs/>
          <w:sz w:val="24"/>
          <w:szCs w:val="24"/>
        </w:rPr>
        <w:t>R$ 81.000,00 (oitenta e um mil reais)</w:t>
      </w:r>
      <w:r w:rsidRPr="009D0C9A">
        <w:rPr>
          <w:rFonts w:ascii="Garamond" w:hAnsi="Garamond" w:cs="Tahoma"/>
          <w:sz w:val="24"/>
          <w:szCs w:val="24"/>
        </w:rPr>
        <w:t>. e</w:t>
      </w:r>
    </w:p>
    <w:p w14:paraId="49E1458C" w14:textId="77777777" w:rsidR="009D0C9A" w:rsidRPr="009D0C9A" w:rsidRDefault="009D0C9A" w:rsidP="009D0C9A">
      <w:pPr>
        <w:adjustRightInd w:val="0"/>
        <w:ind w:left="284"/>
        <w:jc w:val="both"/>
        <w:rPr>
          <w:rFonts w:ascii="Garamond" w:hAnsi="Garamond" w:cs="Tahoma"/>
          <w:b/>
          <w:bCs/>
          <w:sz w:val="24"/>
          <w:szCs w:val="24"/>
        </w:rPr>
      </w:pPr>
      <w:r w:rsidRPr="009D0C9A">
        <w:rPr>
          <w:rFonts w:ascii="Garamond" w:hAnsi="Garamond" w:cs="Tahoma"/>
          <w:b/>
          <w:sz w:val="24"/>
          <w:szCs w:val="24"/>
        </w:rPr>
        <w:t>II -</w:t>
      </w:r>
      <w:r w:rsidRPr="009D0C9A">
        <w:rPr>
          <w:rFonts w:ascii="Garamond" w:hAnsi="Garamond" w:cs="Tahoma"/>
          <w:sz w:val="24"/>
          <w:szCs w:val="24"/>
        </w:rPr>
        <w:t xml:space="preserve"> </w:t>
      </w:r>
      <w:proofErr w:type="gramStart"/>
      <w:r w:rsidRPr="009D0C9A">
        <w:rPr>
          <w:rFonts w:ascii="Garamond" w:hAnsi="Garamond" w:cs="Tahoma"/>
          <w:sz w:val="24"/>
          <w:szCs w:val="24"/>
        </w:rPr>
        <w:t>no</w:t>
      </w:r>
      <w:proofErr w:type="gramEnd"/>
      <w:r w:rsidRPr="009D0C9A">
        <w:rPr>
          <w:rFonts w:ascii="Garamond" w:hAnsi="Garamond" w:cs="Tahoma"/>
          <w:sz w:val="24"/>
          <w:szCs w:val="24"/>
        </w:rPr>
        <w:t xml:space="preserve"> caso da microempresa (</w:t>
      </w:r>
      <w:r w:rsidRPr="009D0C9A">
        <w:rPr>
          <w:rFonts w:ascii="Garamond" w:hAnsi="Garamond" w:cs="Tahoma"/>
          <w:b/>
          <w:sz w:val="24"/>
          <w:szCs w:val="24"/>
        </w:rPr>
        <w:t>ME</w:t>
      </w:r>
      <w:r w:rsidRPr="009D0C9A">
        <w:rPr>
          <w:rFonts w:ascii="Garamond" w:hAnsi="Garamond" w:cs="Tahoma"/>
          <w:sz w:val="24"/>
          <w:szCs w:val="24"/>
        </w:rPr>
        <w:t xml:space="preserve">), aufira, em cada ano-calendário, receita bruta igual ou inferior a </w:t>
      </w:r>
      <w:r w:rsidRPr="009D0C9A">
        <w:rPr>
          <w:rFonts w:ascii="Garamond" w:hAnsi="Garamond" w:cs="Tahoma"/>
          <w:b/>
          <w:bCs/>
          <w:sz w:val="24"/>
          <w:szCs w:val="24"/>
        </w:rPr>
        <w:t>R$ 360.000,00 (trezentos e sessenta mil reais)</w:t>
      </w:r>
      <w:r w:rsidRPr="009D0C9A">
        <w:rPr>
          <w:rFonts w:ascii="Garamond" w:hAnsi="Garamond" w:cs="Tahoma"/>
          <w:sz w:val="24"/>
          <w:szCs w:val="24"/>
        </w:rPr>
        <w:t>. e</w:t>
      </w:r>
    </w:p>
    <w:p w14:paraId="4A7761A7"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III -</w:t>
      </w:r>
      <w:r w:rsidRPr="009D0C9A">
        <w:rPr>
          <w:rFonts w:ascii="Garamond" w:hAnsi="Garamond" w:cs="Tahoma"/>
          <w:sz w:val="24"/>
          <w:szCs w:val="24"/>
        </w:rPr>
        <w:t xml:space="preserve"> no caso da empresa de pequeno porte (</w:t>
      </w:r>
      <w:r w:rsidRPr="009D0C9A">
        <w:rPr>
          <w:rFonts w:ascii="Garamond" w:hAnsi="Garamond" w:cs="Tahoma"/>
          <w:b/>
          <w:sz w:val="24"/>
          <w:szCs w:val="24"/>
        </w:rPr>
        <w:t>EPP</w:t>
      </w:r>
      <w:r w:rsidRPr="009D0C9A">
        <w:rPr>
          <w:rFonts w:ascii="Garamond" w:hAnsi="Garamond" w:cs="Tahoma"/>
          <w:sz w:val="24"/>
          <w:szCs w:val="24"/>
        </w:rPr>
        <w:t xml:space="preserve">), aufira, em cada ano-calendário, receita bruta superior </w:t>
      </w:r>
      <w:r w:rsidRPr="009D0C9A">
        <w:rPr>
          <w:rFonts w:ascii="Garamond" w:hAnsi="Garamond" w:cs="Tahoma"/>
          <w:b/>
          <w:bCs/>
          <w:sz w:val="24"/>
          <w:szCs w:val="24"/>
        </w:rPr>
        <w:t xml:space="preserve">a R$ 360.000,00 (trezentos e sessenta mil reais) </w:t>
      </w:r>
      <w:r w:rsidRPr="009D0C9A">
        <w:rPr>
          <w:rFonts w:ascii="Garamond" w:hAnsi="Garamond" w:cs="Tahoma"/>
          <w:sz w:val="24"/>
          <w:szCs w:val="24"/>
        </w:rPr>
        <w:t xml:space="preserve">e igual ou inferior a </w:t>
      </w:r>
      <w:r w:rsidRPr="009D0C9A">
        <w:rPr>
          <w:rFonts w:ascii="Garamond" w:hAnsi="Garamond" w:cs="Tahoma"/>
          <w:b/>
          <w:bCs/>
          <w:sz w:val="24"/>
          <w:szCs w:val="24"/>
        </w:rPr>
        <w:t>R$ 4.800.000,00 (quatro milhões e oitocentos mil reais).</w:t>
      </w:r>
    </w:p>
    <w:p w14:paraId="60EA2A78"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126C1F8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3.3.1 –</w:t>
      </w:r>
      <w:r w:rsidRPr="009D0C9A">
        <w:rPr>
          <w:rFonts w:ascii="Garamond" w:hAnsi="Garamond" w:cs="Tahoma"/>
          <w:sz w:val="24"/>
          <w:szCs w:val="24"/>
        </w:rPr>
        <w:t xml:space="preserve"> </w:t>
      </w:r>
      <w:r w:rsidRPr="009D0C9A">
        <w:rPr>
          <w:rFonts w:ascii="Garamond" w:hAnsi="Garamond" w:cs="Tahoma"/>
          <w:b/>
          <w:sz w:val="24"/>
          <w:szCs w:val="24"/>
        </w:rPr>
        <w:t>As microempresas (ME) e empresas de pequeno porte (EPP) deverão apresentar declaração, sob as penas da Lei, de que cumprem os requisitos legais para qualificação como ME e/ou EPP</w:t>
      </w:r>
      <w:r w:rsidRPr="009D0C9A">
        <w:rPr>
          <w:rFonts w:ascii="Garamond" w:hAnsi="Garamond" w:cs="Tahoma"/>
          <w:sz w:val="24"/>
          <w:szCs w:val="24"/>
        </w:rPr>
        <w:t xml:space="preserve">, estando aptos a usufruir do tratamento favorecido conforme disposto nos artigos 42 a 49 da Lei Complementar nº 123 de 14 de Dezembro de 2006 e alterações pela Lei Complementar 147/2014 de 07/08/2014  </w:t>
      </w:r>
      <w:r w:rsidRPr="009D0C9A">
        <w:rPr>
          <w:rFonts w:ascii="Garamond" w:hAnsi="Garamond" w:cs="Tahoma"/>
          <w:b/>
          <w:bCs/>
          <w:sz w:val="24"/>
          <w:szCs w:val="24"/>
        </w:rPr>
        <w:t>(CONFORME ANEXO III)</w:t>
      </w:r>
      <w:r w:rsidRPr="009D0C9A">
        <w:rPr>
          <w:rFonts w:ascii="Garamond" w:hAnsi="Garamond" w:cs="Tahoma"/>
          <w:sz w:val="24"/>
          <w:szCs w:val="24"/>
        </w:rPr>
        <w:t>.</w:t>
      </w:r>
    </w:p>
    <w:p w14:paraId="5902410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46859238" w14:textId="77777777" w:rsidR="009D0C9A" w:rsidRPr="009D0C9A" w:rsidRDefault="009D0C9A" w:rsidP="009D0C9A">
      <w:pPr>
        <w:autoSpaceDE w:val="0"/>
        <w:autoSpaceDN w:val="0"/>
        <w:adjustRightInd w:val="0"/>
        <w:ind w:left="284"/>
        <w:jc w:val="both"/>
        <w:rPr>
          <w:rFonts w:ascii="Garamond" w:hAnsi="Garamond" w:cs="Tahoma"/>
          <w:b/>
          <w:sz w:val="24"/>
          <w:szCs w:val="24"/>
        </w:rPr>
      </w:pPr>
      <w:r w:rsidRPr="009D0C9A">
        <w:rPr>
          <w:rFonts w:ascii="Garamond" w:hAnsi="Garamond" w:cs="Tahoma"/>
          <w:b/>
          <w:sz w:val="24"/>
          <w:szCs w:val="24"/>
        </w:rPr>
        <w:t>*** Caso à empresa não apresente a declaração constante do item “3.3” acima, entenderemos que ela não deseja valer-se do tratamento diferenciado concedido a microempresas e empresas de pequeno porte pela Lei Complementar nº. 123/2006.</w:t>
      </w:r>
    </w:p>
    <w:p w14:paraId="0D473EAC" w14:textId="77777777" w:rsidR="009D0C9A" w:rsidRPr="009D0C9A" w:rsidRDefault="009D0C9A" w:rsidP="009D0C9A">
      <w:pPr>
        <w:autoSpaceDE w:val="0"/>
        <w:autoSpaceDN w:val="0"/>
        <w:adjustRightInd w:val="0"/>
        <w:ind w:firstLine="1418"/>
        <w:jc w:val="both"/>
        <w:rPr>
          <w:rFonts w:ascii="Garamond" w:hAnsi="Garamond" w:cs="Tahoma"/>
          <w:b/>
          <w:bCs/>
          <w:sz w:val="24"/>
          <w:szCs w:val="24"/>
        </w:rPr>
      </w:pPr>
    </w:p>
    <w:p w14:paraId="013BF52D"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3.4 -</w:t>
      </w:r>
      <w:r w:rsidRPr="009D0C9A">
        <w:rPr>
          <w:rFonts w:ascii="Garamond" w:hAnsi="Garamond" w:cs="Tahoma"/>
          <w:sz w:val="24"/>
          <w:szCs w:val="24"/>
        </w:rPr>
        <w:t xml:space="preserve"> Nos termos dos artigos 42 e 43 da Lei Complementar nº. 123, de 14/12/2006 e alterações pela Lei Complementar 147/2014 de 07/08/2014, as microempresas e empresas de pequeno porte deverão apresentar toda a documentação exigida para efeito de comprovação de regularidade fiscal, mesmo que esta apresente alguma restrição.</w:t>
      </w:r>
    </w:p>
    <w:p w14:paraId="58D792C4"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3.5 -</w:t>
      </w:r>
      <w:r w:rsidRPr="009D0C9A">
        <w:rPr>
          <w:rFonts w:ascii="Garamond" w:hAnsi="Garamond" w:cs="Tahoma"/>
          <w:sz w:val="24"/>
          <w:szCs w:val="24"/>
        </w:rPr>
        <w:t xml:space="preserve"> </w:t>
      </w:r>
      <w:r w:rsidRPr="009D0C9A">
        <w:rPr>
          <w:rFonts w:ascii="Garamond" w:hAnsi="Garamond" w:cs="Tahoma"/>
          <w:b/>
          <w:bCs/>
          <w:sz w:val="24"/>
          <w:szCs w:val="24"/>
        </w:rPr>
        <w:t xml:space="preserve">Havendo alguma restrição na comprovação da regularidade fiscal será assegurado o prazo de 05 (cinco) dias úteis, cujo termo inicial corresponderá após a formalização da ATA, prorrogáveis por igual período, a critério da Administração Pública, para a regularização da documentação nos termos </w:t>
      </w:r>
      <w:r w:rsidRPr="009D0C9A">
        <w:rPr>
          <w:rFonts w:ascii="Garamond" w:hAnsi="Garamond" w:cs="Tahoma"/>
          <w:b/>
          <w:sz w:val="24"/>
          <w:szCs w:val="24"/>
          <w:u w:val="single"/>
        </w:rPr>
        <w:t>LEI COMPLEMENTAR Nº 123/06 - ART. 43 c/ ALTERAÇÕES PELA LEI COMPLEMENTAR 147/2014</w:t>
      </w:r>
      <w:r w:rsidRPr="009D0C9A">
        <w:rPr>
          <w:rFonts w:ascii="Garamond" w:hAnsi="Garamond" w:cs="Tahoma"/>
          <w:sz w:val="24"/>
          <w:szCs w:val="24"/>
        </w:rPr>
        <w:t xml:space="preserve">. </w:t>
      </w:r>
    </w:p>
    <w:p w14:paraId="1750A75B"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sz w:val="24"/>
          <w:szCs w:val="24"/>
        </w:rPr>
        <w:t xml:space="preserve">3.5.1 - </w:t>
      </w:r>
      <w:r w:rsidRPr="009D0C9A">
        <w:rPr>
          <w:rFonts w:ascii="Garamond" w:hAnsi="Garamond" w:cs="Tahoma"/>
          <w:sz w:val="24"/>
          <w:szCs w:val="24"/>
        </w:rPr>
        <w:t>Eventual interposição de recurso contra a decisão que declara o vencedor do certame não suspenderá o prazo supracitado.</w:t>
      </w:r>
    </w:p>
    <w:p w14:paraId="50FD6075"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3.6 -</w:t>
      </w:r>
      <w:r w:rsidRPr="009D0C9A">
        <w:rPr>
          <w:rFonts w:ascii="Garamond" w:hAnsi="Garamond" w:cs="Tahoma"/>
          <w:sz w:val="24"/>
          <w:szCs w:val="24"/>
        </w:rPr>
        <w:t xml:space="preserve"> A não regularização da documentação no prazo previsto no item 3.5, implicará decadência do direito à contratação, sem prejuízo das sanções previstas no art. 81 da Lei nº. 8666/93, sendo facultado à Administração convocar para nova sessão pública os licitantes remanescentes, na ordem de classificação, para contratação, ou revogar a licitação.</w:t>
      </w:r>
    </w:p>
    <w:p w14:paraId="3CED8DBF"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3.7 -</w:t>
      </w:r>
      <w:r w:rsidRPr="009D0C9A">
        <w:rPr>
          <w:rFonts w:ascii="Garamond" w:hAnsi="Garamond" w:cs="Tahoma"/>
          <w:sz w:val="24"/>
          <w:szCs w:val="24"/>
        </w:rPr>
        <w:t xml:space="preserve"> Conhecer todas as condições estipuladas no presente edital e apresentar os documentos nele exigidos.</w:t>
      </w:r>
    </w:p>
    <w:p w14:paraId="0BE16AEF"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3.8 -</w:t>
      </w:r>
      <w:r w:rsidRPr="009D0C9A">
        <w:rPr>
          <w:rFonts w:ascii="Garamond" w:hAnsi="Garamond" w:cs="Tahoma"/>
          <w:sz w:val="24"/>
          <w:szCs w:val="24"/>
        </w:rPr>
        <w:t xml:space="preserve"> Será vedada a participação de pessoas jurídicas reunidas em Consórcio que não cumprirem as exigências constantes no artigo 33 da Lei Federal 8.666/93 e seus respectivos incisos e parágrafos.</w:t>
      </w:r>
    </w:p>
    <w:p w14:paraId="075777F4" w14:textId="1CB9D16E"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3.9 -</w:t>
      </w:r>
      <w:r w:rsidRPr="009D0C9A">
        <w:rPr>
          <w:rFonts w:ascii="Garamond" w:hAnsi="Garamond" w:cs="Tahoma"/>
          <w:sz w:val="24"/>
          <w:szCs w:val="24"/>
        </w:rPr>
        <w:t xml:space="preserve"> Poderá participar da licitação quem não estiver sob falência, concordata, concurso de credores, dissolução, liquidação ou haja sido suspensa de licitar pela </w:t>
      </w:r>
      <w:r w:rsidRPr="009D0C9A">
        <w:rPr>
          <w:rFonts w:ascii="Garamond" w:hAnsi="Garamond" w:cs="Tahoma"/>
          <w:b/>
          <w:bCs/>
          <w:sz w:val="24"/>
          <w:szCs w:val="24"/>
        </w:rPr>
        <w:t xml:space="preserve">Câmara Municipal de </w:t>
      </w:r>
      <w:r>
        <w:rPr>
          <w:rFonts w:ascii="Garamond" w:hAnsi="Garamond" w:cs="Tahoma"/>
          <w:b/>
          <w:bCs/>
          <w:sz w:val="24"/>
          <w:szCs w:val="24"/>
        </w:rPr>
        <w:t>Nossa Senhora do Livramento</w:t>
      </w:r>
      <w:r w:rsidRPr="009D0C9A">
        <w:rPr>
          <w:rFonts w:ascii="Garamond" w:hAnsi="Garamond" w:cs="Tahoma"/>
          <w:sz w:val="24"/>
          <w:szCs w:val="24"/>
        </w:rPr>
        <w:t xml:space="preserve"> e/ou declarado inidônea por qualquer Órgão Público.</w:t>
      </w:r>
    </w:p>
    <w:p w14:paraId="6A93BF35"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3.10 -</w:t>
      </w:r>
      <w:r w:rsidRPr="009D0C9A">
        <w:rPr>
          <w:rFonts w:ascii="Garamond" w:hAnsi="Garamond" w:cs="Tahoma"/>
          <w:sz w:val="24"/>
          <w:szCs w:val="24"/>
        </w:rPr>
        <w:t xml:space="preserve"> Qualquer manifestação em relação a presente licitação fica condicionada a apresentação de documento de identidade e instrumento público de Procuração ou instrumento particular, devidamente </w:t>
      </w:r>
      <w:proofErr w:type="gramStart"/>
      <w:r w:rsidRPr="009D0C9A">
        <w:rPr>
          <w:rFonts w:ascii="Garamond" w:hAnsi="Garamond" w:cs="Tahoma"/>
          <w:sz w:val="24"/>
          <w:szCs w:val="24"/>
        </w:rPr>
        <w:t>reconhecido firma</w:t>
      </w:r>
      <w:proofErr w:type="gramEnd"/>
      <w:r w:rsidRPr="009D0C9A">
        <w:rPr>
          <w:rFonts w:ascii="Garamond" w:hAnsi="Garamond" w:cs="Tahoma"/>
          <w:sz w:val="24"/>
          <w:szCs w:val="24"/>
        </w:rPr>
        <w:t>. Em sendo sócio da empresa, deverá apresentar cópia do contrato social e documento de identidade.</w:t>
      </w:r>
    </w:p>
    <w:p w14:paraId="4E89F4F0"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lastRenderedPageBreak/>
        <w:t>3.11 -</w:t>
      </w:r>
      <w:r w:rsidRPr="009D0C9A">
        <w:rPr>
          <w:rFonts w:ascii="Garamond" w:hAnsi="Garamond" w:cs="Tahoma"/>
          <w:sz w:val="24"/>
          <w:szCs w:val="24"/>
        </w:rPr>
        <w:t xml:space="preserve"> Em hipótese</w:t>
      </w:r>
      <w:bookmarkStart w:id="0" w:name="_GoBack"/>
      <w:bookmarkEnd w:id="0"/>
      <w:r w:rsidRPr="009D0C9A">
        <w:rPr>
          <w:rFonts w:ascii="Garamond" w:hAnsi="Garamond" w:cs="Tahoma"/>
          <w:sz w:val="24"/>
          <w:szCs w:val="24"/>
        </w:rPr>
        <w:t xml:space="preserve"> alguma serão concedidos prazos para apresentação de documentos que não forem entregues na data e hora estabelecidas no edital.</w:t>
      </w:r>
    </w:p>
    <w:p w14:paraId="49A92633" w14:textId="77777777" w:rsidR="009D0C9A" w:rsidRPr="009D0C9A" w:rsidRDefault="009D0C9A" w:rsidP="009D0C9A">
      <w:pPr>
        <w:adjustRightInd w:val="0"/>
        <w:jc w:val="both"/>
        <w:rPr>
          <w:rFonts w:ascii="Garamond" w:hAnsi="Garamond" w:cs="Tahoma"/>
          <w:b/>
          <w:bCs/>
          <w:sz w:val="24"/>
          <w:szCs w:val="24"/>
        </w:rPr>
      </w:pPr>
      <w:r w:rsidRPr="009D0C9A">
        <w:rPr>
          <w:rFonts w:ascii="Garamond" w:hAnsi="Garamond" w:cs="Tahoma"/>
          <w:b/>
          <w:sz w:val="24"/>
          <w:szCs w:val="24"/>
        </w:rPr>
        <w:t xml:space="preserve">3.12 - </w:t>
      </w:r>
      <w:r w:rsidRPr="009D0C9A">
        <w:rPr>
          <w:rFonts w:ascii="Garamond" w:hAnsi="Garamond" w:cs="Tahoma"/>
          <w:b/>
          <w:bCs/>
          <w:sz w:val="24"/>
          <w:szCs w:val="24"/>
        </w:rPr>
        <w:t xml:space="preserve">Para a participação, deverão ser apresentados </w:t>
      </w:r>
      <w:r w:rsidRPr="009D0C9A">
        <w:rPr>
          <w:rFonts w:ascii="Garamond" w:hAnsi="Garamond" w:cs="Tahoma"/>
          <w:b/>
          <w:sz w:val="24"/>
          <w:szCs w:val="24"/>
          <w:u w:val="single"/>
        </w:rPr>
        <w:t>fora dos envelopes I e II</w:t>
      </w:r>
      <w:r w:rsidRPr="009D0C9A">
        <w:rPr>
          <w:rFonts w:ascii="Garamond" w:hAnsi="Garamond" w:cs="Tahoma"/>
          <w:b/>
          <w:sz w:val="24"/>
          <w:szCs w:val="24"/>
        </w:rPr>
        <w:t xml:space="preserve"> </w:t>
      </w:r>
      <w:r w:rsidRPr="009D0C9A">
        <w:rPr>
          <w:rFonts w:ascii="Garamond" w:hAnsi="Garamond" w:cs="Tahoma"/>
          <w:b/>
          <w:bCs/>
          <w:sz w:val="24"/>
          <w:szCs w:val="24"/>
        </w:rPr>
        <w:t>os seguintes documentos:</w:t>
      </w:r>
    </w:p>
    <w:p w14:paraId="4B80EFED" w14:textId="77777777" w:rsidR="009D0C9A" w:rsidRDefault="009D0C9A" w:rsidP="009D0C9A">
      <w:pPr>
        <w:adjustRightInd w:val="0"/>
        <w:jc w:val="both"/>
        <w:rPr>
          <w:rFonts w:ascii="Garamond" w:hAnsi="Garamond" w:cs="Tahoma"/>
          <w:b/>
          <w:sz w:val="24"/>
          <w:szCs w:val="24"/>
          <w:u w:val="single"/>
        </w:rPr>
      </w:pPr>
    </w:p>
    <w:p w14:paraId="792B4445" w14:textId="41AE019E" w:rsidR="009D0C9A" w:rsidRPr="009D0C9A" w:rsidRDefault="009D0C9A" w:rsidP="009D0C9A">
      <w:pPr>
        <w:adjustRightInd w:val="0"/>
        <w:jc w:val="both"/>
        <w:rPr>
          <w:rFonts w:ascii="Garamond" w:hAnsi="Garamond" w:cs="Tahoma"/>
          <w:b/>
          <w:sz w:val="24"/>
          <w:szCs w:val="24"/>
          <w:u w:val="single"/>
        </w:rPr>
      </w:pPr>
      <w:r w:rsidRPr="009D0C9A">
        <w:rPr>
          <w:rFonts w:ascii="Garamond" w:hAnsi="Garamond" w:cs="Tahoma"/>
          <w:b/>
          <w:sz w:val="24"/>
          <w:szCs w:val="24"/>
          <w:u w:val="single"/>
        </w:rPr>
        <w:t>3.13 – DOS REPRESENTANTES</w:t>
      </w:r>
    </w:p>
    <w:p w14:paraId="0BE711CA" w14:textId="77777777" w:rsidR="009D0C9A" w:rsidRPr="009D0C9A" w:rsidRDefault="009D0C9A" w:rsidP="009D0C9A">
      <w:pPr>
        <w:adjustRightInd w:val="0"/>
        <w:jc w:val="both"/>
        <w:rPr>
          <w:rFonts w:ascii="Garamond" w:hAnsi="Garamond" w:cs="Tahoma"/>
          <w:b/>
          <w:sz w:val="24"/>
          <w:szCs w:val="24"/>
        </w:rPr>
      </w:pPr>
    </w:p>
    <w:p w14:paraId="3AA23CA3"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z w:val="24"/>
          <w:szCs w:val="24"/>
        </w:rPr>
        <w:t xml:space="preserve">3.13.1 – </w:t>
      </w:r>
      <w:r w:rsidRPr="009D0C9A">
        <w:rPr>
          <w:rFonts w:ascii="Garamond" w:hAnsi="Garamond" w:cs="Tahoma"/>
          <w:bCs/>
          <w:sz w:val="24"/>
          <w:szCs w:val="24"/>
        </w:rPr>
        <w:t xml:space="preserve">A Licitante poderá fazer-se presente na sessão mediante apresentação de documento hábil do seu Representante, para que este possa se manifestar-se sobre os atos pertinentes ao presente procedimento licitatório e, diante disso, deverá trazer </w:t>
      </w:r>
      <w:r w:rsidRPr="009D0C9A">
        <w:rPr>
          <w:rFonts w:ascii="Garamond" w:hAnsi="Garamond" w:cs="Tahoma"/>
          <w:b/>
          <w:sz w:val="24"/>
          <w:szCs w:val="24"/>
          <w:u w:val="single"/>
        </w:rPr>
        <w:t>fora dos envelopes I e II</w:t>
      </w:r>
      <w:r w:rsidRPr="009D0C9A">
        <w:rPr>
          <w:rFonts w:ascii="Garamond" w:hAnsi="Garamond" w:cs="Tahoma"/>
          <w:b/>
          <w:sz w:val="24"/>
          <w:szCs w:val="24"/>
        </w:rPr>
        <w:t xml:space="preserve"> </w:t>
      </w:r>
      <w:r w:rsidRPr="009D0C9A">
        <w:rPr>
          <w:rFonts w:ascii="Garamond" w:hAnsi="Garamond" w:cs="Tahoma"/>
          <w:bCs/>
          <w:sz w:val="24"/>
          <w:szCs w:val="24"/>
        </w:rPr>
        <w:t>os seguintes documentos:</w:t>
      </w:r>
    </w:p>
    <w:p w14:paraId="7CFD1346" w14:textId="77777777" w:rsidR="009D0C9A" w:rsidRPr="009D0C9A" w:rsidRDefault="009D0C9A" w:rsidP="009D0C9A">
      <w:pPr>
        <w:adjustRightInd w:val="0"/>
        <w:jc w:val="both"/>
        <w:rPr>
          <w:rFonts w:ascii="Garamond" w:hAnsi="Garamond" w:cs="Tahoma"/>
          <w:b/>
          <w:bCs/>
          <w:sz w:val="24"/>
          <w:szCs w:val="24"/>
          <w:u w:val="single"/>
        </w:rPr>
      </w:pPr>
    </w:p>
    <w:p w14:paraId="13D9715F"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hAnsi="Garamond" w:cs="Tahoma"/>
          <w:b/>
          <w:bCs/>
          <w:sz w:val="24"/>
          <w:szCs w:val="24"/>
          <w:u w:val="single"/>
        </w:rPr>
        <w:t xml:space="preserve">3.14 – REPRESENTADO POR SÓCIO/EMPRESÁRIO/DIRETOR: </w:t>
      </w:r>
    </w:p>
    <w:p w14:paraId="17DF169E"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 cópia do </w:t>
      </w:r>
      <w:r w:rsidRPr="009D0C9A">
        <w:rPr>
          <w:rFonts w:ascii="Garamond" w:hAnsi="Garamond" w:cs="Tahoma"/>
          <w:b/>
          <w:bCs/>
          <w:sz w:val="24"/>
          <w:szCs w:val="24"/>
        </w:rPr>
        <w:t xml:space="preserve">requerimento de empresário, contrato social ou </w:t>
      </w:r>
      <w:r w:rsidRPr="009D0C9A">
        <w:rPr>
          <w:rFonts w:ascii="Garamond" w:hAnsi="Garamond" w:cs="Tahoma"/>
          <w:b/>
          <w:sz w:val="24"/>
          <w:szCs w:val="24"/>
        </w:rPr>
        <w:t xml:space="preserve">Inscrição do ato constitutivo e todas as alterações contratuais, exceto se a última for consolidada, </w:t>
      </w:r>
      <w:r w:rsidRPr="009D0C9A">
        <w:rPr>
          <w:rFonts w:ascii="Garamond" w:hAnsi="Garamond" w:cs="Tahoma"/>
          <w:sz w:val="24"/>
          <w:szCs w:val="24"/>
        </w:rPr>
        <w:t>no caso de sociedades civis, acompanhada de prova de diretoria em exercício</w:t>
      </w:r>
      <w:r w:rsidRPr="009D0C9A">
        <w:rPr>
          <w:rFonts w:ascii="Garamond" w:hAnsi="Garamond" w:cs="Tahoma"/>
          <w:bCs/>
          <w:sz w:val="24"/>
          <w:szCs w:val="24"/>
        </w:rPr>
        <w:t xml:space="preserve"> ou outro instrumento de registro comercial, devidamente registrado na Junta Comercial, no qual estejam expressos seus poderes para exercerem direitos e assumir obrigações em decorrência de tal investidura. </w:t>
      </w:r>
    </w:p>
    <w:p w14:paraId="64735B5A" w14:textId="61A1EA80"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 xml:space="preserve">cópia </w:t>
      </w:r>
      <w:r w:rsidRPr="009D0C9A">
        <w:rPr>
          <w:rFonts w:ascii="Garamond" w:hAnsi="Garamond" w:cs="Tahoma"/>
          <w:bCs/>
          <w:sz w:val="24"/>
          <w:szCs w:val="24"/>
        </w:rPr>
        <w:t xml:space="preserve">do </w:t>
      </w:r>
      <w:r w:rsidRPr="009D0C9A">
        <w:rPr>
          <w:rFonts w:ascii="Garamond" w:hAnsi="Garamond" w:cs="Tahoma"/>
          <w:b/>
          <w:bCs/>
          <w:sz w:val="24"/>
          <w:szCs w:val="24"/>
        </w:rPr>
        <w:t>RG</w:t>
      </w:r>
      <w:r w:rsidRPr="009D0C9A">
        <w:rPr>
          <w:rFonts w:ascii="Garamond" w:hAnsi="Garamond" w:cs="Tahoma"/>
          <w:bCs/>
          <w:sz w:val="24"/>
          <w:szCs w:val="24"/>
        </w:rPr>
        <w:t xml:space="preserve"> e </w:t>
      </w:r>
      <w:r w:rsidRPr="009D0C9A">
        <w:rPr>
          <w:rFonts w:ascii="Garamond" w:hAnsi="Garamond" w:cs="Tahoma"/>
          <w:b/>
          <w:bCs/>
          <w:sz w:val="24"/>
          <w:szCs w:val="24"/>
        </w:rPr>
        <w:t>CPF</w:t>
      </w:r>
      <w:r w:rsidRPr="009D0C9A">
        <w:rPr>
          <w:rFonts w:ascii="Garamond" w:hAnsi="Garamond" w:cs="Tahoma"/>
          <w:bCs/>
          <w:sz w:val="24"/>
          <w:szCs w:val="24"/>
        </w:rPr>
        <w:t xml:space="preserve"> </w:t>
      </w:r>
      <w:proofErr w:type="gramStart"/>
      <w:r w:rsidR="00BD542E" w:rsidRPr="009D0C9A">
        <w:rPr>
          <w:rFonts w:ascii="Garamond" w:hAnsi="Garamond" w:cs="Tahoma"/>
          <w:bCs/>
          <w:sz w:val="24"/>
          <w:szCs w:val="24"/>
        </w:rPr>
        <w:t>dos sócio</w:t>
      </w:r>
      <w:proofErr w:type="gramEnd"/>
      <w:r w:rsidRPr="009D0C9A">
        <w:rPr>
          <w:rFonts w:ascii="Garamond" w:hAnsi="Garamond" w:cs="Tahoma"/>
          <w:bCs/>
          <w:sz w:val="24"/>
          <w:szCs w:val="24"/>
        </w:rPr>
        <w:t xml:space="preserve"> ou empresário.</w:t>
      </w:r>
    </w:p>
    <w:p w14:paraId="38846F20" w14:textId="77777777" w:rsidR="009D0C9A" w:rsidRPr="009D0C9A" w:rsidRDefault="009D0C9A" w:rsidP="009D0C9A">
      <w:pPr>
        <w:adjustRightInd w:val="0"/>
        <w:ind w:left="284"/>
        <w:jc w:val="both"/>
        <w:rPr>
          <w:rFonts w:ascii="Garamond" w:hAnsi="Garamond" w:cs="Tahoma"/>
          <w:bCs/>
          <w:sz w:val="24"/>
          <w:szCs w:val="24"/>
        </w:rPr>
      </w:pPr>
    </w:p>
    <w:p w14:paraId="4BA7F9E3"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hAnsi="Garamond" w:cs="Tahoma"/>
          <w:b/>
          <w:sz w:val="24"/>
          <w:szCs w:val="24"/>
          <w:u w:val="single"/>
        </w:rPr>
        <w:t xml:space="preserve">3.15 - </w:t>
      </w:r>
      <w:r w:rsidRPr="009D0C9A">
        <w:rPr>
          <w:rFonts w:ascii="Garamond" w:hAnsi="Garamond" w:cs="Tahoma"/>
          <w:b/>
          <w:bCs/>
          <w:sz w:val="24"/>
          <w:szCs w:val="24"/>
          <w:u w:val="single"/>
        </w:rPr>
        <w:t>REPRESENTADO POR PROCURADOR:</w:t>
      </w:r>
    </w:p>
    <w:p w14:paraId="062A5C73"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 </w:t>
      </w:r>
      <w:r w:rsidRPr="009D0C9A">
        <w:rPr>
          <w:rFonts w:ascii="Garamond" w:hAnsi="Garamond" w:cs="Tahoma"/>
          <w:b/>
          <w:bCs/>
          <w:sz w:val="24"/>
          <w:szCs w:val="24"/>
        </w:rPr>
        <w:t>Procuração por instrumento público ou particular</w:t>
      </w:r>
      <w:r w:rsidRPr="009D0C9A">
        <w:rPr>
          <w:rFonts w:ascii="Garamond" w:hAnsi="Garamond" w:cs="Tahoma"/>
          <w:bCs/>
          <w:sz w:val="24"/>
          <w:szCs w:val="24"/>
        </w:rPr>
        <w:t xml:space="preserve">, da qual </w:t>
      </w:r>
      <w:r w:rsidRPr="009D0C9A">
        <w:rPr>
          <w:rFonts w:ascii="Garamond" w:hAnsi="Garamond" w:cs="Tahoma"/>
          <w:b/>
          <w:bCs/>
          <w:sz w:val="24"/>
          <w:szCs w:val="24"/>
          <w:u w:val="single"/>
        </w:rPr>
        <w:t>constem poderes específicos</w:t>
      </w:r>
      <w:r w:rsidRPr="009D0C9A">
        <w:rPr>
          <w:rFonts w:ascii="Garamond" w:hAnsi="Garamond" w:cs="Tahoma"/>
          <w:bCs/>
          <w:sz w:val="24"/>
          <w:szCs w:val="24"/>
        </w:rPr>
        <w:t xml:space="preserve"> para negociar preço, interpor recursos, desistir de sua interposição e praticar todos os demais atos pertinentes ao certame, podendo ser usado alternativamente a </w:t>
      </w:r>
      <w:r w:rsidRPr="009D0C9A">
        <w:rPr>
          <w:rFonts w:ascii="Garamond" w:hAnsi="Garamond" w:cs="Tahoma"/>
          <w:b/>
          <w:bCs/>
          <w:sz w:val="24"/>
          <w:szCs w:val="24"/>
        </w:rPr>
        <w:t>procuração</w:t>
      </w:r>
      <w:r w:rsidRPr="009D0C9A">
        <w:rPr>
          <w:rFonts w:ascii="Garamond" w:hAnsi="Garamond" w:cs="Tahoma"/>
          <w:bCs/>
          <w:sz w:val="24"/>
          <w:szCs w:val="24"/>
        </w:rPr>
        <w:t xml:space="preserve"> conforme modelo no </w:t>
      </w:r>
      <w:r w:rsidRPr="009D0C9A">
        <w:rPr>
          <w:rFonts w:ascii="Garamond" w:hAnsi="Garamond" w:cs="Tahoma"/>
          <w:b/>
          <w:bCs/>
          <w:sz w:val="24"/>
          <w:szCs w:val="24"/>
        </w:rPr>
        <w:t>Anexo V</w:t>
      </w:r>
      <w:r w:rsidRPr="009D0C9A">
        <w:rPr>
          <w:rFonts w:ascii="Garamond" w:hAnsi="Garamond" w:cs="Tahoma"/>
          <w:bCs/>
          <w:sz w:val="24"/>
          <w:szCs w:val="24"/>
        </w:rPr>
        <w:t xml:space="preserve"> ao Edital.</w:t>
      </w:r>
    </w:p>
    <w:p w14:paraId="2229593B" w14:textId="5D2DA5E0" w:rsid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b - </w:t>
      </w:r>
      <w:r w:rsidRPr="009D0C9A">
        <w:rPr>
          <w:rFonts w:ascii="Garamond" w:hAnsi="Garamond" w:cs="Tahoma"/>
          <w:bCs/>
          <w:sz w:val="24"/>
          <w:szCs w:val="24"/>
        </w:rPr>
        <w:t xml:space="preserve">A </w:t>
      </w:r>
      <w:r w:rsidRPr="009D0C9A">
        <w:rPr>
          <w:rFonts w:ascii="Garamond" w:hAnsi="Garamond" w:cs="Tahoma"/>
          <w:b/>
          <w:bCs/>
          <w:sz w:val="24"/>
          <w:szCs w:val="24"/>
        </w:rPr>
        <w:t xml:space="preserve">Procuração </w:t>
      </w:r>
      <w:r w:rsidRPr="009D0C9A">
        <w:rPr>
          <w:rFonts w:ascii="Garamond" w:hAnsi="Garamond" w:cs="Tahoma"/>
          <w:bCs/>
          <w:sz w:val="24"/>
          <w:szCs w:val="24"/>
        </w:rPr>
        <w:t>deverá ser apresenta devidamente assinada pelo representante legal da empresa que detenha de poderes para tal.</w:t>
      </w:r>
    </w:p>
    <w:p w14:paraId="3B41606A" w14:textId="77777777" w:rsidR="00B305E1" w:rsidRPr="009D0C9A" w:rsidRDefault="00B305E1" w:rsidP="009D0C9A">
      <w:pPr>
        <w:adjustRightInd w:val="0"/>
        <w:ind w:left="284"/>
        <w:jc w:val="both"/>
        <w:rPr>
          <w:rFonts w:ascii="Garamond" w:hAnsi="Garamond" w:cs="Tahoma"/>
          <w:bCs/>
          <w:sz w:val="24"/>
          <w:szCs w:val="24"/>
        </w:rPr>
      </w:pPr>
    </w:p>
    <w:p w14:paraId="39CD566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4 – DA FORMA DE PREENCHIMENTO DOS ENVELOPES</w:t>
      </w:r>
    </w:p>
    <w:p w14:paraId="15783ECE" w14:textId="77777777" w:rsidR="009D0C9A" w:rsidRPr="009D0C9A" w:rsidRDefault="009D0C9A" w:rsidP="009D0C9A">
      <w:pPr>
        <w:jc w:val="both"/>
        <w:rPr>
          <w:rFonts w:ascii="Garamond" w:eastAsia="Batang" w:hAnsi="Garamond" w:cs="Tahoma"/>
          <w:b/>
          <w:bCs/>
          <w:sz w:val="24"/>
          <w:szCs w:val="24"/>
        </w:rPr>
      </w:pPr>
    </w:p>
    <w:p w14:paraId="410E1DB5"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4.1 –</w:t>
      </w:r>
      <w:r w:rsidRPr="009D0C9A">
        <w:rPr>
          <w:rFonts w:ascii="Garamond" w:eastAsia="Batang" w:hAnsi="Garamond" w:cs="Tahoma"/>
          <w:sz w:val="24"/>
          <w:szCs w:val="24"/>
        </w:rPr>
        <w:t xml:space="preserve"> Os </w:t>
      </w:r>
      <w:r w:rsidRPr="009D0C9A">
        <w:rPr>
          <w:rFonts w:ascii="Garamond" w:eastAsia="Batang" w:hAnsi="Garamond" w:cs="Tahoma"/>
          <w:b/>
          <w:sz w:val="24"/>
          <w:szCs w:val="24"/>
        </w:rPr>
        <w:t>documentos de habilitação e a proposta de Preços</w:t>
      </w:r>
      <w:r w:rsidRPr="009D0C9A">
        <w:rPr>
          <w:rFonts w:ascii="Garamond" w:eastAsia="Batang" w:hAnsi="Garamond" w:cs="Tahoma"/>
          <w:sz w:val="24"/>
          <w:szCs w:val="24"/>
        </w:rPr>
        <w:t xml:space="preserve"> exigidos neste Edital, deverão ser apresentados em envelopes distintos e lacrados, contendo as seguintes indicações no seu anverso:</w:t>
      </w:r>
    </w:p>
    <w:p w14:paraId="55967D6C" w14:textId="77777777" w:rsidR="009D0C9A" w:rsidRPr="009D0C9A" w:rsidRDefault="009D0C9A" w:rsidP="009D0C9A">
      <w:pPr>
        <w:jc w:val="both"/>
        <w:rPr>
          <w:rFonts w:ascii="Garamond" w:eastAsia="Batang" w:hAnsi="Garamond" w:cs="Tahoma"/>
          <w:sz w:val="24"/>
          <w:szCs w:val="24"/>
        </w:rPr>
      </w:pPr>
    </w:p>
    <w:p w14:paraId="09567BD1" w14:textId="6853D2A1"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À Câmara Municipal de </w:t>
      </w:r>
      <w:r>
        <w:rPr>
          <w:rFonts w:ascii="Garamond" w:eastAsia="Batang" w:hAnsi="Garamond" w:cs="Tahoma"/>
          <w:b/>
          <w:bCs/>
          <w:sz w:val="24"/>
          <w:szCs w:val="24"/>
        </w:rPr>
        <w:t>Nossa Senhora do Livramento</w:t>
      </w:r>
      <w:r w:rsidRPr="009D0C9A">
        <w:rPr>
          <w:rFonts w:ascii="Garamond" w:eastAsia="Batang" w:hAnsi="Garamond" w:cs="Tahoma"/>
          <w:b/>
          <w:bCs/>
          <w:sz w:val="24"/>
          <w:szCs w:val="24"/>
        </w:rPr>
        <w:t xml:space="preserve"> – MT</w:t>
      </w:r>
    </w:p>
    <w:p w14:paraId="55D8C3C3" w14:textId="27C6F11E" w:rsidR="009D0C9A" w:rsidRPr="009D0C9A" w:rsidRDefault="009D0C9A" w:rsidP="009D0C9A">
      <w:pPr>
        <w:ind w:firstLine="567"/>
        <w:jc w:val="both"/>
        <w:rPr>
          <w:rFonts w:ascii="Garamond" w:hAnsi="Garamond" w:cs="Tahoma"/>
          <w:b/>
          <w:bCs/>
          <w:sz w:val="24"/>
          <w:szCs w:val="24"/>
        </w:rPr>
      </w:pPr>
      <w:r>
        <w:rPr>
          <w:rFonts w:ascii="Garamond" w:hAnsi="Garamond" w:cs="Tahoma"/>
          <w:b/>
          <w:bCs/>
          <w:sz w:val="24"/>
          <w:szCs w:val="24"/>
        </w:rPr>
        <w:t>Praça da Bandeira</w:t>
      </w:r>
      <w:r w:rsidRPr="009D0C9A">
        <w:rPr>
          <w:rFonts w:ascii="Garamond" w:hAnsi="Garamond" w:cs="Tahoma"/>
          <w:b/>
          <w:bCs/>
          <w:sz w:val="24"/>
          <w:szCs w:val="24"/>
        </w:rPr>
        <w:t xml:space="preserve"> nº </w:t>
      </w:r>
      <w:r>
        <w:rPr>
          <w:rFonts w:ascii="Garamond" w:hAnsi="Garamond" w:cs="Tahoma"/>
          <w:b/>
          <w:bCs/>
          <w:sz w:val="24"/>
          <w:szCs w:val="24"/>
        </w:rPr>
        <w:t>253</w:t>
      </w:r>
      <w:r w:rsidRPr="009D0C9A">
        <w:rPr>
          <w:rFonts w:ascii="Garamond" w:hAnsi="Garamond" w:cs="Tahoma"/>
          <w:b/>
          <w:bCs/>
          <w:sz w:val="24"/>
          <w:szCs w:val="24"/>
        </w:rPr>
        <w:t xml:space="preserve"> – Centro</w:t>
      </w:r>
    </w:p>
    <w:p w14:paraId="77DAEA93" w14:textId="0C58304A"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Convite n° </w:t>
      </w:r>
      <w:r w:rsidR="00BD542E">
        <w:rPr>
          <w:rFonts w:ascii="Garamond" w:eastAsia="Batang" w:hAnsi="Garamond" w:cs="Tahoma"/>
          <w:b/>
          <w:bCs/>
          <w:sz w:val="24"/>
          <w:szCs w:val="24"/>
        </w:rPr>
        <w:t>001</w:t>
      </w:r>
      <w:r w:rsidRPr="009D0C9A">
        <w:rPr>
          <w:rFonts w:ascii="Garamond" w:eastAsia="Batang" w:hAnsi="Garamond" w:cs="Tahoma"/>
          <w:b/>
          <w:bCs/>
          <w:sz w:val="24"/>
          <w:szCs w:val="24"/>
        </w:rPr>
        <w:t>/2023</w:t>
      </w:r>
    </w:p>
    <w:p w14:paraId="24660855" w14:textId="77777777"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ENVELOPE N° 001 – DOCUMENTOS DE HABILITAÇÃO</w:t>
      </w:r>
    </w:p>
    <w:p w14:paraId="795A7353" w14:textId="7AE9F475"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Abertura: __</w:t>
      </w:r>
      <w:r w:rsidR="00BD542E">
        <w:rPr>
          <w:rFonts w:ascii="Garamond" w:eastAsia="Batang" w:hAnsi="Garamond" w:cs="Tahoma"/>
          <w:b/>
          <w:bCs/>
          <w:sz w:val="24"/>
          <w:szCs w:val="24"/>
        </w:rPr>
        <w:t>11</w:t>
      </w:r>
      <w:r w:rsidRPr="009D0C9A">
        <w:rPr>
          <w:rFonts w:ascii="Garamond" w:eastAsia="Batang" w:hAnsi="Garamond" w:cs="Tahoma"/>
          <w:b/>
          <w:bCs/>
          <w:sz w:val="24"/>
          <w:szCs w:val="24"/>
        </w:rPr>
        <w:t>__/__</w:t>
      </w:r>
      <w:r w:rsidR="00BD542E">
        <w:rPr>
          <w:rFonts w:ascii="Garamond" w:eastAsia="Batang" w:hAnsi="Garamond" w:cs="Tahoma"/>
          <w:b/>
          <w:bCs/>
          <w:sz w:val="24"/>
          <w:szCs w:val="24"/>
        </w:rPr>
        <w:t>04</w:t>
      </w:r>
      <w:r w:rsidRPr="009D0C9A">
        <w:rPr>
          <w:rFonts w:ascii="Garamond" w:eastAsia="Batang" w:hAnsi="Garamond" w:cs="Tahoma"/>
          <w:b/>
          <w:bCs/>
          <w:sz w:val="24"/>
          <w:szCs w:val="24"/>
        </w:rPr>
        <w:t xml:space="preserve">__/2023 às </w:t>
      </w:r>
      <w:r w:rsidR="00BD542E" w:rsidRPr="00BD542E">
        <w:rPr>
          <w:rFonts w:ascii="Garamond" w:eastAsia="Batang" w:hAnsi="Garamond" w:cs="Tahoma"/>
          <w:b/>
          <w:bCs/>
          <w:sz w:val="24"/>
          <w:szCs w:val="24"/>
        </w:rPr>
        <w:t>09</w:t>
      </w:r>
      <w:r w:rsidRPr="00BD542E">
        <w:rPr>
          <w:rFonts w:ascii="Garamond" w:eastAsia="Batang" w:hAnsi="Garamond" w:cs="Tahoma"/>
          <w:b/>
          <w:bCs/>
          <w:sz w:val="24"/>
          <w:szCs w:val="24"/>
        </w:rPr>
        <w:t>:</w:t>
      </w:r>
      <w:r w:rsidR="006D52F8">
        <w:rPr>
          <w:rFonts w:ascii="Garamond" w:eastAsia="Batang" w:hAnsi="Garamond" w:cs="Tahoma"/>
          <w:b/>
          <w:bCs/>
          <w:sz w:val="24"/>
          <w:szCs w:val="24"/>
        </w:rPr>
        <w:t>3</w:t>
      </w:r>
      <w:r w:rsidRPr="00BD542E">
        <w:rPr>
          <w:rFonts w:ascii="Garamond" w:eastAsia="Batang" w:hAnsi="Garamond" w:cs="Tahoma"/>
          <w:b/>
          <w:bCs/>
          <w:sz w:val="24"/>
          <w:szCs w:val="24"/>
        </w:rPr>
        <w:t xml:space="preserve">0 </w:t>
      </w:r>
      <w:r w:rsidRPr="009D0C9A">
        <w:rPr>
          <w:rFonts w:ascii="Garamond" w:eastAsia="Batang" w:hAnsi="Garamond" w:cs="Tahoma"/>
          <w:b/>
          <w:bCs/>
          <w:sz w:val="24"/>
          <w:szCs w:val="24"/>
        </w:rPr>
        <w:t>horas (Cuiabá)</w:t>
      </w:r>
    </w:p>
    <w:p w14:paraId="1E073E2D" w14:textId="77777777" w:rsidR="009D0C9A" w:rsidRPr="009D0C9A" w:rsidRDefault="009D0C9A" w:rsidP="009D0C9A">
      <w:pPr>
        <w:shd w:val="clear" w:color="auto" w:fill="FFFFFF"/>
        <w:ind w:firstLine="567"/>
        <w:jc w:val="both"/>
        <w:rPr>
          <w:rFonts w:ascii="Garamond" w:eastAsia="Batang" w:hAnsi="Garamond" w:cs="Tahoma"/>
          <w:sz w:val="24"/>
          <w:szCs w:val="24"/>
        </w:rPr>
      </w:pPr>
    </w:p>
    <w:p w14:paraId="16E9041D" w14:textId="77777777"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À Câmara Municipal de Planalto da Serra – MT</w:t>
      </w:r>
    </w:p>
    <w:p w14:paraId="73B3E02D" w14:textId="77777777" w:rsidR="009D0C9A" w:rsidRPr="009D0C9A" w:rsidRDefault="009D0C9A" w:rsidP="009D0C9A">
      <w:pPr>
        <w:ind w:firstLine="567"/>
        <w:jc w:val="both"/>
        <w:rPr>
          <w:rFonts w:ascii="Garamond" w:hAnsi="Garamond" w:cs="Tahoma"/>
          <w:b/>
          <w:bCs/>
          <w:sz w:val="24"/>
          <w:szCs w:val="24"/>
        </w:rPr>
      </w:pPr>
      <w:r>
        <w:rPr>
          <w:rFonts w:ascii="Garamond" w:hAnsi="Garamond" w:cs="Tahoma"/>
          <w:b/>
          <w:bCs/>
          <w:sz w:val="24"/>
          <w:szCs w:val="24"/>
        </w:rPr>
        <w:t>Praça da Bandeira</w:t>
      </w:r>
      <w:r w:rsidRPr="009D0C9A">
        <w:rPr>
          <w:rFonts w:ascii="Garamond" w:hAnsi="Garamond" w:cs="Tahoma"/>
          <w:b/>
          <w:bCs/>
          <w:sz w:val="24"/>
          <w:szCs w:val="24"/>
        </w:rPr>
        <w:t xml:space="preserve"> nº </w:t>
      </w:r>
      <w:r>
        <w:rPr>
          <w:rFonts w:ascii="Garamond" w:hAnsi="Garamond" w:cs="Tahoma"/>
          <w:b/>
          <w:bCs/>
          <w:sz w:val="24"/>
          <w:szCs w:val="24"/>
        </w:rPr>
        <w:t>253</w:t>
      </w:r>
      <w:r w:rsidRPr="009D0C9A">
        <w:rPr>
          <w:rFonts w:ascii="Garamond" w:hAnsi="Garamond" w:cs="Tahoma"/>
          <w:b/>
          <w:bCs/>
          <w:sz w:val="24"/>
          <w:szCs w:val="24"/>
        </w:rPr>
        <w:t xml:space="preserve"> – Centro</w:t>
      </w:r>
    </w:p>
    <w:p w14:paraId="7C3EBE9B" w14:textId="12059123"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Convite n° </w:t>
      </w:r>
      <w:r w:rsidR="00BD542E">
        <w:rPr>
          <w:rFonts w:ascii="Garamond" w:eastAsia="Batang" w:hAnsi="Garamond" w:cs="Tahoma"/>
          <w:b/>
          <w:bCs/>
          <w:sz w:val="24"/>
          <w:szCs w:val="24"/>
        </w:rPr>
        <w:t>001</w:t>
      </w:r>
      <w:r w:rsidRPr="009D0C9A">
        <w:rPr>
          <w:rFonts w:ascii="Garamond" w:eastAsia="Batang" w:hAnsi="Garamond" w:cs="Tahoma"/>
          <w:b/>
          <w:bCs/>
          <w:sz w:val="24"/>
          <w:szCs w:val="24"/>
        </w:rPr>
        <w:t>/2023</w:t>
      </w:r>
    </w:p>
    <w:p w14:paraId="0E234BFA" w14:textId="77777777"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ENVELOPE N° 002 – PROPOSTA DE PREÇOS.</w:t>
      </w:r>
    </w:p>
    <w:p w14:paraId="7B267F79" w14:textId="5C746C00"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Abertura: __</w:t>
      </w:r>
      <w:r w:rsidR="00BD542E">
        <w:rPr>
          <w:rFonts w:ascii="Garamond" w:eastAsia="Batang" w:hAnsi="Garamond" w:cs="Tahoma"/>
          <w:b/>
          <w:bCs/>
          <w:sz w:val="24"/>
          <w:szCs w:val="24"/>
        </w:rPr>
        <w:t>11</w:t>
      </w:r>
      <w:r w:rsidRPr="009D0C9A">
        <w:rPr>
          <w:rFonts w:ascii="Garamond" w:eastAsia="Batang" w:hAnsi="Garamond" w:cs="Tahoma"/>
          <w:b/>
          <w:bCs/>
          <w:sz w:val="24"/>
          <w:szCs w:val="24"/>
        </w:rPr>
        <w:t>__/__</w:t>
      </w:r>
      <w:r w:rsidR="00BD542E">
        <w:rPr>
          <w:rFonts w:ascii="Garamond" w:eastAsia="Batang" w:hAnsi="Garamond" w:cs="Tahoma"/>
          <w:b/>
          <w:bCs/>
          <w:sz w:val="24"/>
          <w:szCs w:val="24"/>
        </w:rPr>
        <w:t>04</w:t>
      </w:r>
      <w:r w:rsidRPr="009D0C9A">
        <w:rPr>
          <w:rFonts w:ascii="Garamond" w:eastAsia="Batang" w:hAnsi="Garamond" w:cs="Tahoma"/>
          <w:b/>
          <w:bCs/>
          <w:sz w:val="24"/>
          <w:szCs w:val="24"/>
        </w:rPr>
        <w:t xml:space="preserve">__/2023 às </w:t>
      </w:r>
      <w:r w:rsidR="00BD542E" w:rsidRPr="00BD542E">
        <w:rPr>
          <w:rFonts w:ascii="Garamond" w:eastAsia="Batang" w:hAnsi="Garamond" w:cs="Tahoma"/>
          <w:b/>
          <w:bCs/>
          <w:sz w:val="24"/>
          <w:szCs w:val="24"/>
        </w:rPr>
        <w:t>09</w:t>
      </w:r>
      <w:r w:rsidRPr="00BD542E">
        <w:rPr>
          <w:rFonts w:ascii="Garamond" w:eastAsia="Batang" w:hAnsi="Garamond" w:cs="Tahoma"/>
          <w:b/>
          <w:bCs/>
          <w:sz w:val="24"/>
          <w:szCs w:val="24"/>
        </w:rPr>
        <w:t>:</w:t>
      </w:r>
      <w:r w:rsidR="006D52F8">
        <w:rPr>
          <w:rFonts w:ascii="Garamond" w:eastAsia="Batang" w:hAnsi="Garamond" w:cs="Tahoma"/>
          <w:b/>
          <w:bCs/>
          <w:sz w:val="24"/>
          <w:szCs w:val="24"/>
        </w:rPr>
        <w:t>3</w:t>
      </w:r>
      <w:r w:rsidRPr="00BD542E">
        <w:rPr>
          <w:rFonts w:ascii="Garamond" w:eastAsia="Batang" w:hAnsi="Garamond" w:cs="Tahoma"/>
          <w:b/>
          <w:bCs/>
          <w:sz w:val="24"/>
          <w:szCs w:val="24"/>
        </w:rPr>
        <w:t xml:space="preserve">0 </w:t>
      </w:r>
      <w:r w:rsidRPr="009D0C9A">
        <w:rPr>
          <w:rFonts w:ascii="Garamond" w:eastAsia="Batang" w:hAnsi="Garamond" w:cs="Tahoma"/>
          <w:b/>
          <w:bCs/>
          <w:sz w:val="24"/>
          <w:szCs w:val="24"/>
        </w:rPr>
        <w:t>horas (Cuiabá)</w:t>
      </w:r>
    </w:p>
    <w:p w14:paraId="6FD8C554"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b/>
          <w:bCs/>
          <w:sz w:val="24"/>
          <w:szCs w:val="24"/>
        </w:rPr>
      </w:pPr>
      <w:r w:rsidRPr="009D0C9A">
        <w:rPr>
          <w:rFonts w:ascii="Garamond" w:eastAsia="Batang" w:hAnsi="Garamond" w:cs="Tahoma"/>
          <w:b/>
          <w:bCs/>
          <w:sz w:val="24"/>
          <w:szCs w:val="24"/>
        </w:rPr>
        <w:lastRenderedPageBreak/>
        <w:t xml:space="preserve">4.2 – </w:t>
      </w:r>
      <w:r w:rsidRPr="009D0C9A">
        <w:rPr>
          <w:rFonts w:ascii="Garamond" w:eastAsia="Batang" w:hAnsi="Garamond" w:cs="Tahoma"/>
          <w:bCs/>
          <w:sz w:val="24"/>
          <w:szCs w:val="24"/>
        </w:rPr>
        <w:t xml:space="preserve">As empresas poderão ainda enviar seus Envelopes de Habilitação e Proposta de Preços em outro envelope maior devidamente lacrado </w:t>
      </w:r>
      <w:r w:rsidRPr="009D0C9A">
        <w:rPr>
          <w:rFonts w:ascii="Garamond" w:eastAsia="Batang" w:hAnsi="Garamond" w:cs="Tahoma"/>
          <w:b/>
          <w:bCs/>
          <w:sz w:val="24"/>
          <w:szCs w:val="24"/>
        </w:rPr>
        <w:t>via SEDEX/TRANSPORTADORA</w:t>
      </w:r>
      <w:r w:rsidRPr="009D0C9A">
        <w:rPr>
          <w:rFonts w:ascii="Garamond" w:eastAsia="Batang" w:hAnsi="Garamond" w:cs="Tahoma"/>
          <w:bCs/>
          <w:sz w:val="24"/>
          <w:szCs w:val="24"/>
        </w:rPr>
        <w:t xml:space="preserve"> ou outro meio de transporte, sendo que, neste caso a Comissão Permanente de Licitação não se compromete a retirar os mesmos, os quais deverão estar disponível na Sala de Licitação na data e hora constantes no preâmbulo do edital. O envelope principal deverá estar endereçado para:</w:t>
      </w:r>
    </w:p>
    <w:p w14:paraId="6A1725D8" w14:textId="77777777" w:rsidR="009D0C9A" w:rsidRPr="009D0C9A" w:rsidRDefault="009D0C9A" w:rsidP="009D0C9A">
      <w:pPr>
        <w:pStyle w:val="Corpodetexto2"/>
        <w:tabs>
          <w:tab w:val="num" w:pos="0"/>
          <w:tab w:val="left" w:pos="5954"/>
        </w:tabs>
        <w:spacing w:after="0" w:line="240" w:lineRule="auto"/>
        <w:ind w:firstLine="1418"/>
        <w:jc w:val="both"/>
        <w:rPr>
          <w:rFonts w:ascii="Garamond" w:eastAsia="Batang" w:hAnsi="Garamond" w:cs="Tahoma"/>
          <w:b/>
          <w:bCs/>
          <w:sz w:val="24"/>
          <w:szCs w:val="24"/>
        </w:rPr>
      </w:pPr>
    </w:p>
    <w:p w14:paraId="1513B2E7" w14:textId="72BEF389"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 xml:space="preserve">CÂMARA MUNICIPAL DE </w:t>
      </w:r>
      <w:r w:rsidR="007F66DF">
        <w:rPr>
          <w:rFonts w:ascii="Garamond" w:eastAsia="Batang" w:hAnsi="Garamond" w:cs="Tahoma"/>
          <w:b/>
          <w:sz w:val="24"/>
          <w:szCs w:val="24"/>
        </w:rPr>
        <w:t>NOSSA SENHORA DO LIVRAMENTO</w:t>
      </w:r>
    </w:p>
    <w:p w14:paraId="2FC2FCD2" w14:textId="77777777"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A/C COMISSÃO PERMANENTE DE LICITAÇÃO</w:t>
      </w:r>
    </w:p>
    <w:p w14:paraId="6669C0E7" w14:textId="54BD6764"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 xml:space="preserve">REF: CONVITE Nº </w:t>
      </w:r>
      <w:r w:rsidR="00BD542E">
        <w:rPr>
          <w:rFonts w:ascii="Garamond" w:eastAsia="Batang" w:hAnsi="Garamond" w:cs="Tahoma"/>
          <w:b/>
          <w:sz w:val="24"/>
          <w:szCs w:val="24"/>
        </w:rPr>
        <w:t>001</w:t>
      </w:r>
      <w:r w:rsidRPr="009D0C9A">
        <w:rPr>
          <w:rFonts w:ascii="Garamond" w:eastAsia="Batang" w:hAnsi="Garamond" w:cs="Tahoma"/>
          <w:b/>
          <w:sz w:val="24"/>
          <w:szCs w:val="24"/>
        </w:rPr>
        <w:t>/2023</w:t>
      </w:r>
    </w:p>
    <w:p w14:paraId="021A5C1A" w14:textId="1AB92D9B" w:rsidR="009D0C9A" w:rsidRPr="009D0C9A" w:rsidRDefault="007F66DF"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Pr>
          <w:rFonts w:ascii="Garamond" w:eastAsia="Batang" w:hAnsi="Garamond" w:cs="Tahoma"/>
          <w:b/>
          <w:sz w:val="24"/>
          <w:szCs w:val="24"/>
        </w:rPr>
        <w:t>PRAÇA DA BANDEIRA</w:t>
      </w:r>
      <w:r w:rsidR="009D0C9A" w:rsidRPr="009D0C9A">
        <w:rPr>
          <w:rFonts w:ascii="Garamond" w:eastAsia="Batang" w:hAnsi="Garamond" w:cs="Tahoma"/>
          <w:b/>
          <w:sz w:val="24"/>
          <w:szCs w:val="24"/>
        </w:rPr>
        <w:t xml:space="preserve"> Nº </w:t>
      </w:r>
      <w:r>
        <w:rPr>
          <w:rFonts w:ascii="Garamond" w:eastAsia="Batang" w:hAnsi="Garamond" w:cs="Tahoma"/>
          <w:b/>
          <w:sz w:val="24"/>
          <w:szCs w:val="24"/>
        </w:rPr>
        <w:t>253</w:t>
      </w:r>
      <w:r w:rsidR="009D0C9A" w:rsidRPr="009D0C9A">
        <w:rPr>
          <w:rFonts w:ascii="Garamond" w:eastAsia="Batang" w:hAnsi="Garamond" w:cs="Tahoma"/>
          <w:b/>
          <w:sz w:val="24"/>
          <w:szCs w:val="24"/>
        </w:rPr>
        <w:t xml:space="preserve"> – CENTRO </w:t>
      </w:r>
    </w:p>
    <w:p w14:paraId="484C006D" w14:textId="1C6D42B1"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CEP 78</w:t>
      </w:r>
      <w:r w:rsidR="007F66DF">
        <w:rPr>
          <w:rFonts w:ascii="Garamond" w:eastAsia="Batang" w:hAnsi="Garamond" w:cs="Tahoma"/>
          <w:b/>
          <w:sz w:val="24"/>
          <w:szCs w:val="24"/>
        </w:rPr>
        <w:t>170</w:t>
      </w:r>
      <w:r w:rsidRPr="009D0C9A">
        <w:rPr>
          <w:rFonts w:ascii="Garamond" w:eastAsia="Batang" w:hAnsi="Garamond" w:cs="Tahoma"/>
          <w:b/>
          <w:sz w:val="24"/>
          <w:szCs w:val="24"/>
        </w:rPr>
        <w:t>-000</w:t>
      </w:r>
    </w:p>
    <w:p w14:paraId="26B92B2C" w14:textId="5360F41D" w:rsidR="009D0C9A" w:rsidRPr="009D0C9A" w:rsidRDefault="007F66DF"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Pr>
          <w:rFonts w:ascii="Garamond" w:eastAsia="Batang" w:hAnsi="Garamond" w:cs="Tahoma"/>
          <w:b/>
          <w:sz w:val="24"/>
          <w:szCs w:val="24"/>
        </w:rPr>
        <w:t>NOSSA SENHORA DO LIVRAMENTO</w:t>
      </w:r>
      <w:r w:rsidR="009D0C9A" w:rsidRPr="009D0C9A">
        <w:rPr>
          <w:rFonts w:ascii="Garamond" w:eastAsia="Batang" w:hAnsi="Garamond" w:cs="Tahoma"/>
          <w:b/>
          <w:sz w:val="24"/>
          <w:szCs w:val="24"/>
        </w:rPr>
        <w:t xml:space="preserve"> – MT</w:t>
      </w:r>
    </w:p>
    <w:p w14:paraId="28B9EBBC" w14:textId="4981D1E1" w:rsid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p>
    <w:p w14:paraId="7F956056" w14:textId="77777777" w:rsidR="009D0C9A" w:rsidRPr="009D0C9A" w:rsidRDefault="009D0C9A" w:rsidP="009D0C9A">
      <w:pPr>
        <w:pBdr>
          <w:top w:val="single" w:sz="4" w:space="1" w:color="auto"/>
          <w:bottom w:val="single" w:sz="4" w:space="1" w:color="auto"/>
        </w:pBdr>
        <w:jc w:val="both"/>
        <w:rPr>
          <w:rFonts w:ascii="Garamond" w:eastAsia="Batang" w:hAnsi="Garamond" w:cs="Tahoma"/>
          <w:b/>
          <w:bCs/>
          <w:sz w:val="24"/>
          <w:szCs w:val="24"/>
        </w:rPr>
      </w:pPr>
      <w:r w:rsidRPr="009D0C9A">
        <w:rPr>
          <w:rFonts w:ascii="Garamond" w:hAnsi="Garamond" w:cs="Tahoma"/>
          <w:b/>
          <w:bCs/>
          <w:sz w:val="24"/>
          <w:szCs w:val="24"/>
        </w:rPr>
        <w:t xml:space="preserve">5 – </w:t>
      </w:r>
      <w:r w:rsidRPr="009D0C9A">
        <w:rPr>
          <w:rFonts w:ascii="Garamond" w:eastAsia="Batang" w:hAnsi="Garamond" w:cs="Tahoma"/>
          <w:b/>
          <w:bCs/>
          <w:sz w:val="24"/>
          <w:szCs w:val="24"/>
        </w:rPr>
        <w:t xml:space="preserve">DOCUMENTOS DE HABILITAÇÃO – ENVELOPE Nº 01 </w:t>
      </w:r>
    </w:p>
    <w:p w14:paraId="209DC9AA" w14:textId="77777777" w:rsidR="009D0C9A" w:rsidRPr="009D0C9A" w:rsidRDefault="009D0C9A" w:rsidP="009D0C9A">
      <w:pPr>
        <w:jc w:val="both"/>
        <w:rPr>
          <w:rFonts w:ascii="Garamond" w:eastAsia="Batang" w:hAnsi="Garamond" w:cs="Tahoma"/>
          <w:b/>
          <w:bCs/>
          <w:sz w:val="24"/>
          <w:szCs w:val="24"/>
        </w:rPr>
      </w:pPr>
    </w:p>
    <w:p w14:paraId="604E5380"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5.1 –</w:t>
      </w:r>
      <w:r w:rsidRPr="009D0C9A">
        <w:rPr>
          <w:rFonts w:ascii="Garamond" w:eastAsia="Batang" w:hAnsi="Garamond" w:cs="Tahoma"/>
          <w:sz w:val="24"/>
          <w:szCs w:val="24"/>
        </w:rPr>
        <w:t xml:space="preserve"> A proponente deverá apresentar os seguintes documentos:</w:t>
      </w:r>
    </w:p>
    <w:p w14:paraId="37E6400D" w14:textId="77777777" w:rsidR="009D0C9A" w:rsidRPr="009D0C9A" w:rsidRDefault="009D0C9A" w:rsidP="009D0C9A">
      <w:pPr>
        <w:ind w:firstLine="1418"/>
        <w:jc w:val="both"/>
        <w:rPr>
          <w:rFonts w:ascii="Garamond" w:eastAsia="Batang" w:hAnsi="Garamond" w:cs="Tahoma"/>
          <w:sz w:val="24"/>
          <w:szCs w:val="24"/>
        </w:rPr>
      </w:pPr>
    </w:p>
    <w:p w14:paraId="1733F171"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r w:rsidRPr="009D0C9A">
        <w:rPr>
          <w:rFonts w:ascii="Garamond" w:eastAsia="TimesNewRoman,Bold" w:hAnsi="Garamond" w:cs="Tahoma"/>
          <w:b/>
          <w:bCs/>
          <w:iCs/>
          <w:sz w:val="24"/>
          <w:szCs w:val="24"/>
          <w:u w:val="single"/>
        </w:rPr>
        <w:t>5.1.1 – HABILITAÇÃO JURÍDICA:</w:t>
      </w:r>
    </w:p>
    <w:p w14:paraId="3EC230CD"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eastAsia="TimesNewRoman,Bold" w:hAnsi="Garamond" w:cs="Tahoma"/>
          <w:b/>
          <w:bCs/>
          <w:sz w:val="24"/>
          <w:szCs w:val="24"/>
        </w:rPr>
        <w:t xml:space="preserve">a – </w:t>
      </w:r>
      <w:r w:rsidRPr="009D0C9A">
        <w:rPr>
          <w:rFonts w:ascii="Garamond" w:hAnsi="Garamond" w:cs="Tahoma"/>
          <w:b/>
          <w:sz w:val="24"/>
          <w:szCs w:val="24"/>
        </w:rPr>
        <w:t xml:space="preserve">Cópia do Certificado da Condição de </w:t>
      </w:r>
      <w:proofErr w:type="gramStart"/>
      <w:r w:rsidRPr="009D0C9A">
        <w:rPr>
          <w:rFonts w:ascii="Garamond" w:hAnsi="Garamond" w:cs="Tahoma"/>
          <w:b/>
          <w:sz w:val="24"/>
          <w:szCs w:val="24"/>
        </w:rPr>
        <w:t>Micro Empreendedor</w:t>
      </w:r>
      <w:proofErr w:type="gramEnd"/>
      <w:r w:rsidRPr="009D0C9A">
        <w:rPr>
          <w:rFonts w:ascii="Garamond" w:hAnsi="Garamond" w:cs="Tahoma"/>
          <w:b/>
          <w:sz w:val="24"/>
          <w:szCs w:val="24"/>
        </w:rPr>
        <w:t xml:space="preserve"> Individual (MEI), R</w:t>
      </w:r>
      <w:r w:rsidRPr="009D0C9A">
        <w:rPr>
          <w:rFonts w:ascii="Garamond" w:hAnsi="Garamond" w:cs="Tahoma"/>
          <w:b/>
          <w:bCs/>
          <w:sz w:val="24"/>
          <w:szCs w:val="24"/>
        </w:rPr>
        <w:t xml:space="preserve">equerimento de Empresário, Contrato Social ou </w:t>
      </w:r>
      <w:r w:rsidRPr="009D0C9A">
        <w:rPr>
          <w:rFonts w:ascii="Garamond" w:hAnsi="Garamond" w:cs="Tahoma"/>
          <w:b/>
          <w:sz w:val="24"/>
          <w:szCs w:val="24"/>
        </w:rPr>
        <w:t xml:space="preserve">Inscrição do ato constitutivo, no caso de sociedades civis, </w:t>
      </w:r>
      <w:r w:rsidRPr="009D0C9A">
        <w:rPr>
          <w:rFonts w:ascii="Garamond" w:hAnsi="Garamond" w:cs="Tahoma"/>
          <w:sz w:val="24"/>
          <w:szCs w:val="24"/>
        </w:rPr>
        <w:t>acompanhada de prova de diretoria em exercício</w:t>
      </w:r>
      <w:r w:rsidRPr="009D0C9A">
        <w:rPr>
          <w:rFonts w:ascii="Garamond" w:hAnsi="Garamond" w:cs="Tahoma"/>
          <w:bCs/>
          <w:sz w:val="24"/>
          <w:szCs w:val="24"/>
        </w:rPr>
        <w:t xml:space="preserve"> ou outro instrumento de registro comercial.</w:t>
      </w:r>
    </w:p>
    <w:p w14:paraId="3AD6FD84"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 xml:space="preserve">Cópia </w:t>
      </w:r>
      <w:r w:rsidRPr="009D0C9A">
        <w:rPr>
          <w:rFonts w:ascii="Garamond" w:hAnsi="Garamond" w:cs="Tahoma"/>
          <w:bCs/>
          <w:sz w:val="24"/>
          <w:szCs w:val="24"/>
        </w:rPr>
        <w:t xml:space="preserve">do </w:t>
      </w:r>
      <w:r w:rsidRPr="009D0C9A">
        <w:rPr>
          <w:rFonts w:ascii="Garamond" w:hAnsi="Garamond" w:cs="Tahoma"/>
          <w:b/>
          <w:bCs/>
          <w:sz w:val="24"/>
          <w:szCs w:val="24"/>
        </w:rPr>
        <w:t xml:space="preserve">RG </w:t>
      </w:r>
      <w:r w:rsidRPr="009D0C9A">
        <w:rPr>
          <w:rFonts w:ascii="Garamond" w:hAnsi="Garamond" w:cs="Tahoma"/>
          <w:bCs/>
          <w:sz w:val="24"/>
          <w:szCs w:val="24"/>
        </w:rPr>
        <w:t xml:space="preserve">e </w:t>
      </w:r>
      <w:r w:rsidRPr="009D0C9A">
        <w:rPr>
          <w:rFonts w:ascii="Garamond" w:hAnsi="Garamond" w:cs="Tahoma"/>
          <w:b/>
          <w:bCs/>
          <w:sz w:val="24"/>
          <w:szCs w:val="24"/>
        </w:rPr>
        <w:t>CPF</w:t>
      </w:r>
      <w:r w:rsidRPr="009D0C9A">
        <w:rPr>
          <w:rFonts w:ascii="Garamond" w:hAnsi="Garamond" w:cs="Tahoma"/>
          <w:bCs/>
          <w:sz w:val="24"/>
          <w:szCs w:val="24"/>
        </w:rPr>
        <w:t xml:space="preserve"> dos sócios ou empresário.</w:t>
      </w:r>
    </w:p>
    <w:p w14:paraId="7D6FF4AE" w14:textId="77777777" w:rsidR="009D0C9A" w:rsidRPr="009D0C9A" w:rsidRDefault="009D0C9A" w:rsidP="009D0C9A">
      <w:pPr>
        <w:adjustRightInd w:val="0"/>
        <w:ind w:left="567"/>
        <w:jc w:val="both"/>
        <w:rPr>
          <w:rFonts w:ascii="Garamond" w:hAnsi="Garamond" w:cs="Tahoma"/>
          <w:sz w:val="24"/>
          <w:szCs w:val="24"/>
        </w:rPr>
      </w:pPr>
      <w:r w:rsidRPr="009D0C9A">
        <w:rPr>
          <w:rFonts w:ascii="Garamond" w:hAnsi="Garamond" w:cs="Tahoma"/>
          <w:b/>
          <w:bCs/>
          <w:sz w:val="24"/>
          <w:szCs w:val="24"/>
        </w:rPr>
        <w:t>***</w:t>
      </w:r>
      <w:r w:rsidRPr="009D0C9A">
        <w:rPr>
          <w:rFonts w:ascii="Garamond" w:hAnsi="Garamond" w:cs="Tahoma"/>
          <w:sz w:val="24"/>
          <w:szCs w:val="24"/>
        </w:rPr>
        <w:t xml:space="preserve"> </w:t>
      </w:r>
      <w:r w:rsidRPr="009D0C9A">
        <w:rPr>
          <w:rFonts w:ascii="Garamond" w:hAnsi="Garamond" w:cs="Tahoma"/>
          <w:b/>
          <w:sz w:val="24"/>
          <w:szCs w:val="24"/>
        </w:rPr>
        <w:t xml:space="preserve">Deverá apresentar o documento de constituição e as alterações posteriores quando houver exceto se a </w:t>
      </w:r>
      <w:proofErr w:type="spellStart"/>
      <w:r w:rsidRPr="009D0C9A">
        <w:rPr>
          <w:rFonts w:ascii="Garamond" w:hAnsi="Garamond" w:cs="Tahoma"/>
          <w:b/>
          <w:sz w:val="24"/>
          <w:szCs w:val="24"/>
        </w:rPr>
        <w:t>ultima</w:t>
      </w:r>
      <w:proofErr w:type="spellEnd"/>
      <w:r w:rsidRPr="009D0C9A">
        <w:rPr>
          <w:rFonts w:ascii="Garamond" w:hAnsi="Garamond" w:cs="Tahoma"/>
          <w:b/>
          <w:sz w:val="24"/>
          <w:szCs w:val="24"/>
        </w:rPr>
        <w:t xml:space="preserve"> alteração for consolidada</w:t>
      </w:r>
      <w:r w:rsidRPr="009D0C9A">
        <w:rPr>
          <w:rFonts w:ascii="Garamond" w:hAnsi="Garamond" w:cs="Tahoma"/>
          <w:sz w:val="24"/>
          <w:szCs w:val="24"/>
        </w:rPr>
        <w:t>.</w:t>
      </w:r>
    </w:p>
    <w:p w14:paraId="201D313C" w14:textId="77777777" w:rsidR="00B305E1" w:rsidRDefault="00B305E1" w:rsidP="009D0C9A">
      <w:pPr>
        <w:adjustRightInd w:val="0"/>
        <w:ind w:left="284"/>
        <w:jc w:val="both"/>
        <w:rPr>
          <w:rFonts w:ascii="Garamond" w:eastAsia="TimesNewRoman,Bold" w:hAnsi="Garamond" w:cs="Tahoma"/>
          <w:b/>
          <w:bCs/>
          <w:iCs/>
          <w:sz w:val="24"/>
          <w:szCs w:val="24"/>
          <w:u w:val="single"/>
        </w:rPr>
      </w:pPr>
    </w:p>
    <w:p w14:paraId="75958A64" w14:textId="561C8B69" w:rsidR="009D0C9A" w:rsidRPr="009D0C9A" w:rsidRDefault="009D0C9A" w:rsidP="009D0C9A">
      <w:pPr>
        <w:adjustRightInd w:val="0"/>
        <w:ind w:left="284"/>
        <w:jc w:val="both"/>
        <w:rPr>
          <w:rFonts w:ascii="Garamond" w:hAnsi="Garamond" w:cs="Tahoma"/>
          <w:b/>
          <w:bCs/>
          <w:iCs/>
          <w:sz w:val="24"/>
          <w:szCs w:val="24"/>
          <w:u w:val="single"/>
        </w:rPr>
      </w:pPr>
      <w:r w:rsidRPr="009D0C9A">
        <w:rPr>
          <w:rFonts w:ascii="Garamond" w:eastAsia="TimesNewRoman,Bold" w:hAnsi="Garamond" w:cs="Tahoma"/>
          <w:b/>
          <w:bCs/>
          <w:iCs/>
          <w:sz w:val="24"/>
          <w:szCs w:val="24"/>
          <w:u w:val="single"/>
        </w:rPr>
        <w:t xml:space="preserve">5.1.2 - </w:t>
      </w:r>
      <w:r w:rsidRPr="009D0C9A">
        <w:rPr>
          <w:rFonts w:ascii="Garamond" w:hAnsi="Garamond" w:cs="Tahoma"/>
          <w:b/>
          <w:bCs/>
          <w:iCs/>
          <w:sz w:val="24"/>
          <w:szCs w:val="24"/>
          <w:u w:val="single"/>
        </w:rPr>
        <w:t>REGULARIDADE FISCAL:</w:t>
      </w:r>
    </w:p>
    <w:p w14:paraId="04EB1F0F"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a – </w:t>
      </w:r>
      <w:r w:rsidRPr="009D0C9A">
        <w:rPr>
          <w:rFonts w:ascii="Garamond" w:hAnsi="Garamond" w:cs="Tahoma"/>
          <w:sz w:val="24"/>
          <w:szCs w:val="24"/>
        </w:rPr>
        <w:t xml:space="preserve">Prova de inscrição no cadastro nacional de pessoas jurídicas </w:t>
      </w:r>
      <w:r w:rsidRPr="009D0C9A">
        <w:rPr>
          <w:rFonts w:ascii="Garamond" w:hAnsi="Garamond" w:cs="Tahoma"/>
          <w:b/>
          <w:sz w:val="24"/>
          <w:szCs w:val="24"/>
        </w:rPr>
        <w:t>(CNPJ).</w:t>
      </w:r>
    </w:p>
    <w:p w14:paraId="4B133853"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b – </w:t>
      </w:r>
      <w:r w:rsidRPr="009D0C9A">
        <w:rPr>
          <w:rFonts w:ascii="Garamond" w:hAnsi="Garamond" w:cs="Tahoma"/>
          <w:sz w:val="24"/>
          <w:szCs w:val="24"/>
        </w:rPr>
        <w:t xml:space="preserve">Prova de inscrição no cadastro de contribuintes </w:t>
      </w:r>
      <w:r w:rsidRPr="009D0C9A">
        <w:rPr>
          <w:rFonts w:ascii="Garamond" w:hAnsi="Garamond" w:cs="Tahoma"/>
          <w:b/>
          <w:sz w:val="24"/>
          <w:szCs w:val="24"/>
        </w:rPr>
        <w:t xml:space="preserve">Estadual </w:t>
      </w:r>
      <w:r w:rsidRPr="009D0C9A">
        <w:rPr>
          <w:rFonts w:ascii="Garamond" w:hAnsi="Garamond" w:cs="Tahoma"/>
          <w:sz w:val="24"/>
          <w:szCs w:val="24"/>
        </w:rPr>
        <w:t>(Inscrição Estadual) ou</w:t>
      </w:r>
      <w:r w:rsidRPr="009D0C9A">
        <w:rPr>
          <w:rFonts w:ascii="Garamond" w:hAnsi="Garamond" w:cs="Tahoma"/>
          <w:b/>
          <w:sz w:val="24"/>
          <w:szCs w:val="24"/>
        </w:rPr>
        <w:t xml:space="preserve"> Municipal </w:t>
      </w:r>
      <w:r w:rsidRPr="009D0C9A">
        <w:rPr>
          <w:rFonts w:ascii="Garamond" w:hAnsi="Garamond" w:cs="Tahoma"/>
          <w:sz w:val="24"/>
          <w:szCs w:val="24"/>
        </w:rPr>
        <w:t>(Alvará/Cadastro).</w:t>
      </w:r>
    </w:p>
    <w:p w14:paraId="3B6492A2" w14:textId="77777777" w:rsidR="009D0C9A" w:rsidRPr="009D0C9A" w:rsidRDefault="009D0C9A" w:rsidP="009D0C9A">
      <w:pPr>
        <w:ind w:left="284"/>
        <w:jc w:val="both"/>
        <w:rPr>
          <w:rFonts w:ascii="Garamond" w:hAnsi="Garamond" w:cs="Tahoma"/>
          <w:b/>
          <w:i/>
          <w:sz w:val="24"/>
          <w:szCs w:val="24"/>
        </w:rPr>
      </w:pPr>
      <w:r w:rsidRPr="009D0C9A">
        <w:rPr>
          <w:rFonts w:ascii="Garamond" w:hAnsi="Garamond" w:cs="Tahoma"/>
          <w:b/>
          <w:bCs/>
          <w:sz w:val="24"/>
          <w:szCs w:val="24"/>
        </w:rPr>
        <w:t>c –</w:t>
      </w:r>
      <w:r w:rsidRPr="009D0C9A">
        <w:rPr>
          <w:rFonts w:ascii="Garamond" w:hAnsi="Garamond" w:cs="Tahoma"/>
          <w:sz w:val="24"/>
          <w:szCs w:val="24"/>
        </w:rPr>
        <w:t xml:space="preserve"> Prova de regularidade para com a Fazenda Nacional </w:t>
      </w:r>
      <w:r w:rsidRPr="009D0C9A">
        <w:rPr>
          <w:rFonts w:ascii="Garamond" w:hAnsi="Garamond" w:cs="Tahoma"/>
          <w:b/>
          <w:sz w:val="24"/>
          <w:szCs w:val="24"/>
        </w:rPr>
        <w:t xml:space="preserve">(Dívida Ativa da União e Contribuições Federais) </w:t>
      </w:r>
      <w:r w:rsidRPr="009D0C9A">
        <w:rPr>
          <w:rFonts w:ascii="Garamond" w:hAnsi="Garamond" w:cs="Tahoma"/>
          <w:sz w:val="24"/>
          <w:szCs w:val="24"/>
        </w:rPr>
        <w:t>em conjunto com</w:t>
      </w:r>
      <w:r w:rsidRPr="009D0C9A">
        <w:rPr>
          <w:rFonts w:ascii="Garamond" w:hAnsi="Garamond" w:cs="Tahoma"/>
          <w:b/>
          <w:sz w:val="24"/>
          <w:szCs w:val="24"/>
        </w:rPr>
        <w:t xml:space="preserve"> </w:t>
      </w:r>
      <w:r w:rsidRPr="009D0C9A">
        <w:rPr>
          <w:rFonts w:ascii="Garamond" w:hAnsi="Garamond" w:cs="Tahoma"/>
          <w:sz w:val="24"/>
          <w:szCs w:val="24"/>
        </w:rPr>
        <w:t xml:space="preserve">a </w:t>
      </w:r>
      <w:r w:rsidRPr="009D0C9A">
        <w:rPr>
          <w:rFonts w:ascii="Garamond" w:hAnsi="Garamond" w:cs="Tahoma"/>
          <w:b/>
          <w:sz w:val="24"/>
          <w:szCs w:val="24"/>
        </w:rPr>
        <w:t>Seguridade Social</w:t>
      </w:r>
      <w:r w:rsidRPr="009D0C9A">
        <w:rPr>
          <w:rFonts w:ascii="Garamond" w:hAnsi="Garamond" w:cs="Tahoma"/>
          <w:sz w:val="24"/>
          <w:szCs w:val="24"/>
        </w:rPr>
        <w:t xml:space="preserve"> </w:t>
      </w:r>
      <w:r w:rsidRPr="009D0C9A">
        <w:rPr>
          <w:rFonts w:ascii="Garamond" w:hAnsi="Garamond" w:cs="Tahoma"/>
          <w:b/>
          <w:sz w:val="24"/>
          <w:szCs w:val="24"/>
        </w:rPr>
        <w:t xml:space="preserve">(INSS) </w:t>
      </w:r>
      <w:r w:rsidRPr="009D0C9A">
        <w:rPr>
          <w:rFonts w:ascii="Garamond" w:hAnsi="Garamond" w:cs="Tahoma"/>
          <w:sz w:val="24"/>
          <w:szCs w:val="24"/>
        </w:rPr>
        <w:t>emitida pela receita Federal do Brasil (Portaria Conjunta RFB/PGFN nº 1.751, DE 02/10/2014)</w:t>
      </w:r>
      <w:r w:rsidRPr="009D0C9A">
        <w:rPr>
          <w:rFonts w:ascii="Garamond" w:hAnsi="Garamond" w:cs="Tahoma"/>
          <w:bCs/>
          <w:iCs/>
          <w:sz w:val="24"/>
          <w:szCs w:val="24"/>
        </w:rPr>
        <w:t>.</w:t>
      </w:r>
    </w:p>
    <w:p w14:paraId="1C5A1976"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bCs/>
          <w:sz w:val="24"/>
          <w:szCs w:val="24"/>
        </w:rPr>
        <w:t>d –</w:t>
      </w:r>
      <w:r w:rsidRPr="009D0C9A">
        <w:rPr>
          <w:rFonts w:ascii="Garamond" w:hAnsi="Garamond" w:cs="Tahoma"/>
          <w:sz w:val="24"/>
          <w:szCs w:val="24"/>
        </w:rPr>
        <w:t xml:space="preserve"> Prova de regularidade junto ao </w:t>
      </w:r>
      <w:r w:rsidRPr="009D0C9A">
        <w:rPr>
          <w:rFonts w:ascii="Garamond" w:hAnsi="Garamond" w:cs="Tahoma"/>
          <w:b/>
          <w:sz w:val="24"/>
          <w:szCs w:val="24"/>
        </w:rPr>
        <w:t>FGTS</w:t>
      </w:r>
      <w:r w:rsidRPr="009D0C9A">
        <w:rPr>
          <w:rFonts w:ascii="Garamond" w:hAnsi="Garamond" w:cs="Tahoma"/>
          <w:sz w:val="24"/>
          <w:szCs w:val="24"/>
        </w:rPr>
        <w:t>.</w:t>
      </w:r>
    </w:p>
    <w:p w14:paraId="478F77B8" w14:textId="77777777" w:rsidR="009D0C9A" w:rsidRPr="009D0C9A" w:rsidRDefault="009D0C9A" w:rsidP="009D0C9A">
      <w:pPr>
        <w:tabs>
          <w:tab w:val="left" w:pos="567"/>
        </w:tabs>
        <w:adjustRightInd w:val="0"/>
        <w:ind w:left="284"/>
        <w:jc w:val="both"/>
        <w:rPr>
          <w:rFonts w:ascii="Garamond" w:hAnsi="Garamond" w:cs="Tahoma"/>
          <w:sz w:val="24"/>
          <w:szCs w:val="24"/>
        </w:rPr>
      </w:pPr>
      <w:r w:rsidRPr="009D0C9A">
        <w:rPr>
          <w:rFonts w:ascii="Garamond" w:hAnsi="Garamond" w:cs="Tahoma"/>
          <w:b/>
          <w:sz w:val="24"/>
          <w:szCs w:val="24"/>
        </w:rPr>
        <w:t>e –</w:t>
      </w:r>
      <w:r w:rsidRPr="009D0C9A">
        <w:rPr>
          <w:rFonts w:ascii="Garamond" w:hAnsi="Garamond" w:cs="Tahoma"/>
          <w:sz w:val="24"/>
          <w:szCs w:val="24"/>
        </w:rPr>
        <w:t xml:space="preserve"> Prova de regularidade para com a </w:t>
      </w:r>
      <w:r w:rsidRPr="009D0C9A">
        <w:rPr>
          <w:rFonts w:ascii="Garamond" w:hAnsi="Garamond" w:cs="Tahoma"/>
          <w:b/>
          <w:bCs/>
          <w:sz w:val="24"/>
          <w:szCs w:val="24"/>
        </w:rPr>
        <w:t>Fazenda Estadual (SEFAZ)</w:t>
      </w:r>
      <w:r w:rsidRPr="009D0C9A">
        <w:rPr>
          <w:rFonts w:ascii="Garamond" w:hAnsi="Garamond" w:cs="Tahoma"/>
          <w:sz w:val="24"/>
          <w:szCs w:val="24"/>
        </w:rPr>
        <w:t xml:space="preserve">, </w:t>
      </w:r>
      <w:r w:rsidRPr="009D0C9A">
        <w:rPr>
          <w:rFonts w:ascii="Garamond" w:hAnsi="Garamond" w:cs="Tahoma"/>
          <w:b/>
          <w:bCs/>
          <w:sz w:val="24"/>
          <w:szCs w:val="24"/>
        </w:rPr>
        <w:t>do Estado sede da Licitante</w:t>
      </w:r>
      <w:r w:rsidRPr="009D0C9A">
        <w:rPr>
          <w:rFonts w:ascii="Garamond" w:hAnsi="Garamond" w:cs="Tahoma"/>
          <w:bCs/>
          <w:sz w:val="24"/>
          <w:szCs w:val="24"/>
        </w:rPr>
        <w:t>.</w:t>
      </w:r>
      <w:r w:rsidRPr="009D0C9A">
        <w:rPr>
          <w:rFonts w:ascii="Garamond" w:hAnsi="Garamond" w:cs="Tahoma"/>
          <w:sz w:val="24"/>
          <w:szCs w:val="24"/>
        </w:rPr>
        <w:t xml:space="preserve"> </w:t>
      </w:r>
    </w:p>
    <w:p w14:paraId="65F09BFE"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bCs/>
          <w:sz w:val="24"/>
          <w:szCs w:val="24"/>
        </w:rPr>
        <w:t>f –</w:t>
      </w:r>
      <w:r w:rsidRPr="009D0C9A">
        <w:rPr>
          <w:rFonts w:ascii="Garamond" w:hAnsi="Garamond" w:cs="Tahoma"/>
          <w:sz w:val="24"/>
          <w:szCs w:val="24"/>
        </w:rPr>
        <w:t xml:space="preserve"> Prova de regularidade para com a </w:t>
      </w:r>
      <w:r w:rsidRPr="009D0C9A">
        <w:rPr>
          <w:rFonts w:ascii="Garamond" w:hAnsi="Garamond" w:cs="Tahoma"/>
          <w:b/>
          <w:sz w:val="24"/>
          <w:szCs w:val="24"/>
        </w:rPr>
        <w:t>Fazenda Municipal</w:t>
      </w:r>
      <w:r w:rsidRPr="009D0C9A">
        <w:rPr>
          <w:rFonts w:ascii="Garamond" w:hAnsi="Garamond" w:cs="Tahoma"/>
          <w:sz w:val="24"/>
          <w:szCs w:val="24"/>
        </w:rPr>
        <w:t xml:space="preserve"> do domicílio ou sede do licitante, ou outra equivalente, na forma de lei.</w:t>
      </w:r>
    </w:p>
    <w:p w14:paraId="5A9D4A6B" w14:textId="77777777" w:rsidR="009D0C9A" w:rsidRPr="009D0C9A" w:rsidRDefault="009D0C9A" w:rsidP="009D0C9A">
      <w:pPr>
        <w:pStyle w:val="NormalWeb"/>
        <w:spacing w:before="0" w:after="0"/>
        <w:ind w:left="284"/>
        <w:jc w:val="both"/>
        <w:rPr>
          <w:rFonts w:ascii="Garamond" w:eastAsia="Batang" w:hAnsi="Garamond" w:cs="Tahoma"/>
          <w:szCs w:val="24"/>
        </w:rPr>
      </w:pPr>
      <w:r w:rsidRPr="009D0C9A">
        <w:rPr>
          <w:rFonts w:ascii="Garamond" w:hAnsi="Garamond" w:cs="Tahoma"/>
          <w:b/>
          <w:bCs/>
          <w:szCs w:val="24"/>
        </w:rPr>
        <w:t>g –</w:t>
      </w:r>
      <w:r w:rsidRPr="009D0C9A">
        <w:rPr>
          <w:rFonts w:ascii="Garamond" w:hAnsi="Garamond" w:cs="Tahoma"/>
          <w:szCs w:val="24"/>
        </w:rPr>
        <w:t xml:space="preserve"> </w:t>
      </w:r>
      <w:r w:rsidRPr="009D0C9A">
        <w:rPr>
          <w:rFonts w:ascii="Garamond" w:eastAsia="Batang" w:hAnsi="Garamond" w:cs="Tahoma"/>
          <w:szCs w:val="24"/>
        </w:rPr>
        <w:t xml:space="preserve">Certidão Negativa de Débitos Trabalhistas – </w:t>
      </w:r>
      <w:r w:rsidRPr="009D0C9A">
        <w:rPr>
          <w:rFonts w:ascii="Garamond" w:eastAsia="Batang" w:hAnsi="Garamond" w:cs="Tahoma"/>
          <w:b/>
          <w:szCs w:val="24"/>
        </w:rPr>
        <w:t>CNDT.</w:t>
      </w:r>
    </w:p>
    <w:p w14:paraId="5F3CE155"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p>
    <w:p w14:paraId="3D9D5A63"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r w:rsidRPr="009D0C9A">
        <w:rPr>
          <w:rFonts w:ascii="Garamond" w:eastAsia="TimesNewRoman,Bold" w:hAnsi="Garamond" w:cs="Tahoma"/>
          <w:b/>
          <w:bCs/>
          <w:iCs/>
          <w:sz w:val="24"/>
          <w:szCs w:val="24"/>
          <w:u w:val="single"/>
        </w:rPr>
        <w:t xml:space="preserve">5.1.3 – </w:t>
      </w:r>
      <w:r w:rsidRPr="009D0C9A">
        <w:rPr>
          <w:rFonts w:ascii="Garamond" w:eastAsia="TimesNewRoman,Bold" w:hAnsi="Garamond" w:cs="Tahoma"/>
          <w:b/>
          <w:bCs/>
          <w:sz w:val="24"/>
          <w:szCs w:val="24"/>
          <w:u w:val="single"/>
        </w:rPr>
        <w:t>QUALIFICACÃO TECNICA e ECONOMICO FINANCEIRA</w:t>
      </w:r>
      <w:r w:rsidRPr="009D0C9A">
        <w:rPr>
          <w:rFonts w:ascii="Garamond" w:eastAsia="TimesNewRoman,Bold" w:hAnsi="Garamond" w:cs="Tahoma"/>
          <w:b/>
          <w:bCs/>
          <w:iCs/>
          <w:sz w:val="24"/>
          <w:szCs w:val="24"/>
          <w:u w:val="single"/>
        </w:rPr>
        <w:t>:</w:t>
      </w:r>
    </w:p>
    <w:p w14:paraId="58A16001" w14:textId="77777777" w:rsidR="009D0C9A" w:rsidRPr="009D0C9A" w:rsidRDefault="009D0C9A" w:rsidP="009D0C9A">
      <w:pPr>
        <w:tabs>
          <w:tab w:val="num" w:pos="2280"/>
          <w:tab w:val="left" w:pos="2552"/>
        </w:tabs>
        <w:ind w:left="284"/>
        <w:jc w:val="both"/>
        <w:rPr>
          <w:rFonts w:ascii="Garamond" w:eastAsia="TimesNewRoman,Bold" w:hAnsi="Garamond" w:cs="Tahoma"/>
          <w:bCs/>
          <w:sz w:val="24"/>
          <w:szCs w:val="24"/>
        </w:rPr>
      </w:pPr>
      <w:r w:rsidRPr="009D0C9A">
        <w:rPr>
          <w:rFonts w:ascii="Garamond" w:eastAsia="TimesNewRoman,Bold" w:hAnsi="Garamond" w:cs="Tahoma"/>
          <w:b/>
          <w:bCs/>
          <w:sz w:val="24"/>
          <w:szCs w:val="24"/>
        </w:rPr>
        <w:t>a – Fica dispensada a apresentação dos documentos de qualificação técnica e econômico financeira</w:t>
      </w:r>
      <w:r w:rsidRPr="009D0C9A">
        <w:rPr>
          <w:rFonts w:ascii="Garamond" w:eastAsia="TimesNewRoman,Bold" w:hAnsi="Garamond" w:cs="Tahoma"/>
          <w:bCs/>
          <w:sz w:val="24"/>
          <w:szCs w:val="24"/>
        </w:rPr>
        <w:t xml:space="preserve"> exigidos nos Artigos 30 e 31 da Lei nº 8.666/93, conforme o disposto no Art. 32, § 1º da Lei Federal nº 8.666/93 e suas alterações </w:t>
      </w:r>
      <w:r w:rsidRPr="009D0C9A">
        <w:rPr>
          <w:rFonts w:ascii="Garamond" w:eastAsia="TimesNewRoman,Bold" w:hAnsi="Garamond" w:cs="Tahoma"/>
          <w:b/>
          <w:bCs/>
          <w:i/>
          <w:sz w:val="24"/>
          <w:szCs w:val="24"/>
        </w:rPr>
        <w:t>“in verbis”</w:t>
      </w:r>
      <w:r w:rsidRPr="009D0C9A">
        <w:rPr>
          <w:rFonts w:ascii="Garamond" w:eastAsia="TimesNewRoman,Bold" w:hAnsi="Garamond" w:cs="Tahoma"/>
          <w:bCs/>
          <w:sz w:val="24"/>
          <w:szCs w:val="24"/>
        </w:rPr>
        <w:t xml:space="preserve"> </w:t>
      </w:r>
    </w:p>
    <w:p w14:paraId="41ECF09D" w14:textId="77777777" w:rsidR="009D0C9A" w:rsidRPr="009D0C9A" w:rsidRDefault="009D0C9A" w:rsidP="009D0C9A">
      <w:pPr>
        <w:pStyle w:val="SemEspaamento"/>
        <w:ind w:left="284"/>
        <w:jc w:val="both"/>
        <w:rPr>
          <w:rFonts w:ascii="Garamond" w:hAnsi="Garamond" w:cs="Tahoma"/>
          <w:b/>
          <w:bCs/>
          <w:i/>
        </w:rPr>
      </w:pPr>
    </w:p>
    <w:p w14:paraId="39D7803E" w14:textId="77777777" w:rsidR="009D0C9A" w:rsidRPr="009D0C9A" w:rsidRDefault="009D0C9A" w:rsidP="009D0C9A">
      <w:pPr>
        <w:pStyle w:val="SemEspaamento"/>
        <w:ind w:left="567"/>
        <w:jc w:val="both"/>
        <w:rPr>
          <w:rStyle w:val="Forte"/>
          <w:rFonts w:ascii="Garamond" w:hAnsi="Garamond" w:cs="Tahoma"/>
        </w:rPr>
      </w:pPr>
      <w:r w:rsidRPr="009D0C9A">
        <w:rPr>
          <w:rFonts w:ascii="Garamond" w:hAnsi="Garamond" w:cs="Tahoma"/>
          <w:bCs/>
        </w:rPr>
        <w:t>Art. 32.</w:t>
      </w:r>
      <w:r w:rsidRPr="009D0C9A">
        <w:rPr>
          <w:rFonts w:ascii="Garamond" w:hAnsi="Garamond" w:cs="Tahoma"/>
        </w:rPr>
        <w:t xml:space="preserve"> (.....)</w:t>
      </w:r>
    </w:p>
    <w:p w14:paraId="1B5F8FC2" w14:textId="77777777" w:rsidR="009D0C9A" w:rsidRPr="009D0C9A" w:rsidRDefault="009D0C9A" w:rsidP="009D0C9A">
      <w:pPr>
        <w:pStyle w:val="SemEspaamento"/>
        <w:ind w:left="567"/>
        <w:jc w:val="both"/>
        <w:rPr>
          <w:rFonts w:ascii="Garamond" w:hAnsi="Garamond" w:cs="Tahoma"/>
        </w:rPr>
      </w:pPr>
      <w:r w:rsidRPr="009D0C9A">
        <w:rPr>
          <w:rFonts w:ascii="Garamond" w:hAnsi="Garamond" w:cs="Tahoma"/>
        </w:rPr>
        <w:lastRenderedPageBreak/>
        <w:t>§ 1</w:t>
      </w:r>
      <w:r w:rsidRPr="009D0C9A">
        <w:rPr>
          <w:rFonts w:ascii="Garamond" w:hAnsi="Garamond" w:cs="Tahoma"/>
          <w:u w:val="single"/>
          <w:vertAlign w:val="superscript"/>
        </w:rPr>
        <w:t>o</w:t>
      </w:r>
      <w:r w:rsidRPr="009D0C9A">
        <w:rPr>
          <w:rFonts w:ascii="Garamond" w:hAnsi="Garamond" w:cs="Tahoma"/>
        </w:rPr>
        <w:t xml:space="preserve"> A documentação de que tratam os arts. 28 a 31 desta Lei poderá ser dispensada, no todo ou em parte, nos casos de convite, concurso, fornecimento de bens para pronta entrega e leilão.</w:t>
      </w:r>
    </w:p>
    <w:p w14:paraId="3C1AD906" w14:textId="77777777" w:rsidR="009D0C9A" w:rsidRPr="009D0C9A" w:rsidRDefault="009D0C9A" w:rsidP="009D0C9A">
      <w:pPr>
        <w:pStyle w:val="SemEspaamento"/>
        <w:ind w:left="567"/>
        <w:jc w:val="both"/>
        <w:rPr>
          <w:rFonts w:ascii="Garamond" w:hAnsi="Garamond" w:cs="Tahoma"/>
        </w:rPr>
      </w:pPr>
    </w:p>
    <w:p w14:paraId="6D0482F5" w14:textId="4EE278EF" w:rsidR="009D0C9A" w:rsidRPr="009D0C9A" w:rsidRDefault="009D0C9A" w:rsidP="009D0C9A">
      <w:pPr>
        <w:adjustRightInd w:val="0"/>
        <w:ind w:left="284"/>
        <w:jc w:val="both"/>
        <w:rPr>
          <w:rFonts w:ascii="Garamond" w:hAnsi="Garamond" w:cs="Tahoma"/>
          <w:b/>
          <w:sz w:val="24"/>
          <w:szCs w:val="24"/>
          <w:u w:val="single"/>
        </w:rPr>
      </w:pPr>
      <w:r w:rsidRPr="009D0C9A">
        <w:rPr>
          <w:rFonts w:ascii="Garamond" w:hAnsi="Garamond" w:cs="Tahoma"/>
          <w:b/>
          <w:sz w:val="24"/>
          <w:szCs w:val="24"/>
        </w:rPr>
        <w:t>b – Apresentação da Consulta Consolidada de Pessoa Jurídica</w:t>
      </w:r>
      <w:r w:rsidRPr="009D0C9A">
        <w:rPr>
          <w:rFonts w:ascii="Garamond" w:hAnsi="Garamond" w:cs="Tahoma"/>
          <w:sz w:val="24"/>
          <w:szCs w:val="24"/>
        </w:rPr>
        <w:t xml:space="preserve">, fornecida pelo Tribunal de Contas da União com as informações de empresas </w:t>
      </w:r>
      <w:r w:rsidRPr="009D0C9A">
        <w:rPr>
          <w:rFonts w:ascii="Garamond" w:hAnsi="Garamond" w:cs="Tahoma"/>
          <w:b/>
          <w:sz w:val="24"/>
          <w:szCs w:val="24"/>
        </w:rPr>
        <w:t>Licitantes Inidôneos, CNIA - Cadastro Nacional de Condenações Cíveis por Ato de Improbidade Administrativa e Inelegibilidade, Cadastro Nacional de Empresas Inidôneas e Suspensas e CNEP - Cadastro Nacional de Empresas Punidas</w:t>
      </w:r>
      <w:r w:rsidRPr="009D0C9A">
        <w:rPr>
          <w:rFonts w:ascii="Garamond" w:hAnsi="Garamond" w:cs="Tahoma"/>
          <w:sz w:val="24"/>
          <w:szCs w:val="24"/>
        </w:rPr>
        <w:t xml:space="preserve">, emitidas no link </w:t>
      </w:r>
      <w:r w:rsidRPr="007F66DF">
        <w:rPr>
          <w:rFonts w:ascii="Garamond" w:hAnsi="Garamond" w:cs="Tahoma"/>
          <w:bCs/>
          <w:sz w:val="24"/>
          <w:szCs w:val="24"/>
        </w:rPr>
        <w:t>https://certidoes-apf.apps.tcu.gov.br/</w:t>
      </w:r>
      <w:r w:rsidRPr="009D0C9A">
        <w:rPr>
          <w:rFonts w:ascii="Garamond" w:hAnsi="Garamond" w:cs="Tahoma"/>
          <w:bCs/>
          <w:sz w:val="24"/>
          <w:szCs w:val="24"/>
        </w:rPr>
        <w:t>.</w:t>
      </w:r>
    </w:p>
    <w:p w14:paraId="47E38F39" w14:textId="77777777" w:rsidR="009D0C9A" w:rsidRPr="009D0C9A" w:rsidRDefault="009D0C9A" w:rsidP="009D0C9A">
      <w:pPr>
        <w:adjustRightInd w:val="0"/>
        <w:ind w:left="567"/>
        <w:jc w:val="both"/>
        <w:rPr>
          <w:rFonts w:ascii="Garamond" w:hAnsi="Garamond" w:cs="Tahoma"/>
          <w:sz w:val="24"/>
          <w:szCs w:val="24"/>
        </w:rPr>
      </w:pPr>
      <w:r w:rsidRPr="009D0C9A">
        <w:rPr>
          <w:rFonts w:ascii="Garamond" w:hAnsi="Garamond" w:cs="Tahoma"/>
          <w:b/>
          <w:bCs/>
          <w:sz w:val="24"/>
          <w:szCs w:val="24"/>
        </w:rPr>
        <w:t xml:space="preserve">b.1 – </w:t>
      </w:r>
      <w:r w:rsidRPr="009D0C9A">
        <w:rPr>
          <w:rFonts w:ascii="Garamond" w:hAnsi="Garamond" w:cs="Tahoma"/>
          <w:b/>
          <w:sz w:val="24"/>
          <w:szCs w:val="24"/>
        </w:rPr>
        <w:t>por não constar no rol de documentos exigidos pela Lei Federal 8.666/93, a falta de apresentação da certidão acima não será motivo para a inabilitação da empresa, fato que, poderá ser realizada a diligencia pela comissão de licitação durante a sessão</w:t>
      </w:r>
      <w:r w:rsidRPr="009D0C9A">
        <w:rPr>
          <w:rFonts w:ascii="Garamond" w:hAnsi="Garamond" w:cs="Tahoma"/>
          <w:sz w:val="24"/>
          <w:szCs w:val="24"/>
        </w:rPr>
        <w:t>.</w:t>
      </w:r>
    </w:p>
    <w:p w14:paraId="7FFA6BB3" w14:textId="77777777" w:rsidR="009D0C9A" w:rsidRPr="009D0C9A" w:rsidRDefault="009D0C9A" w:rsidP="009D0C9A">
      <w:pPr>
        <w:ind w:left="284"/>
        <w:jc w:val="both"/>
        <w:rPr>
          <w:rFonts w:ascii="Garamond" w:hAnsi="Garamond" w:cs="Tahoma"/>
          <w:b/>
          <w:bCs/>
          <w:sz w:val="24"/>
          <w:szCs w:val="24"/>
        </w:rPr>
      </w:pPr>
    </w:p>
    <w:p w14:paraId="4502A4BE"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eastAsia="TimesNewRoman,Bold" w:hAnsi="Garamond" w:cs="Tahoma"/>
          <w:b/>
          <w:bCs/>
          <w:sz w:val="24"/>
          <w:szCs w:val="24"/>
          <w:u w:val="single"/>
        </w:rPr>
        <w:t xml:space="preserve">5.1.4 – </w:t>
      </w:r>
      <w:r w:rsidRPr="009D0C9A">
        <w:rPr>
          <w:rFonts w:ascii="Garamond" w:hAnsi="Garamond" w:cs="Tahoma"/>
          <w:b/>
          <w:bCs/>
          <w:sz w:val="24"/>
          <w:szCs w:val="24"/>
          <w:u w:val="single"/>
        </w:rPr>
        <w:t>OUTROS DOCUMENTOS:</w:t>
      </w:r>
    </w:p>
    <w:p w14:paraId="1176EA76"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a – </w:t>
      </w:r>
      <w:r w:rsidRPr="009D0C9A">
        <w:rPr>
          <w:rFonts w:ascii="Garamond" w:hAnsi="Garamond" w:cs="Tahoma"/>
          <w:b/>
          <w:sz w:val="24"/>
          <w:szCs w:val="24"/>
        </w:rPr>
        <w:t>DECLARAÇÃO DE ATENDIMENTO AO DISPOSTO NO INCISO XXXIII DO ART. 7º DA CONSTITUIÇÃO FEDERAL</w:t>
      </w:r>
      <w:r w:rsidRPr="009D0C9A">
        <w:rPr>
          <w:rFonts w:ascii="Garamond" w:hAnsi="Garamond" w:cs="Tahoma"/>
          <w:sz w:val="24"/>
          <w:szCs w:val="24"/>
        </w:rPr>
        <w:t xml:space="preserve">, de que não emprega menor de dezoito anos em trabalho noturno, perigoso ou insalubre e não emprega menor de dezesseis anos em qualquer trabalho, salvo na condição de aprendiz. Modelo no </w:t>
      </w:r>
      <w:r w:rsidRPr="009D0C9A">
        <w:rPr>
          <w:rFonts w:ascii="Garamond" w:hAnsi="Garamond" w:cs="Tahoma"/>
          <w:b/>
          <w:bCs/>
          <w:sz w:val="24"/>
          <w:szCs w:val="24"/>
        </w:rPr>
        <w:t>Anexo II</w:t>
      </w:r>
      <w:r w:rsidRPr="009D0C9A">
        <w:rPr>
          <w:rFonts w:ascii="Garamond" w:hAnsi="Garamond" w:cs="Tahoma"/>
          <w:sz w:val="24"/>
          <w:szCs w:val="24"/>
        </w:rPr>
        <w:t>.</w:t>
      </w:r>
    </w:p>
    <w:p w14:paraId="1A0D77C1"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DECLARAÇÃO DE RENUNCIA</w:t>
      </w:r>
      <w:r w:rsidRPr="009D0C9A">
        <w:rPr>
          <w:rFonts w:ascii="Garamond" w:hAnsi="Garamond" w:cs="Tahoma"/>
          <w:bCs/>
          <w:sz w:val="24"/>
          <w:szCs w:val="24"/>
        </w:rPr>
        <w:t xml:space="preserve">. Modelo </w:t>
      </w:r>
      <w:r w:rsidRPr="009D0C9A">
        <w:rPr>
          <w:rFonts w:ascii="Garamond" w:hAnsi="Garamond" w:cs="Tahoma"/>
          <w:b/>
          <w:bCs/>
          <w:sz w:val="24"/>
          <w:szCs w:val="24"/>
        </w:rPr>
        <w:t>anexo VII</w:t>
      </w:r>
      <w:r w:rsidRPr="009D0C9A">
        <w:rPr>
          <w:rFonts w:ascii="Garamond" w:hAnsi="Garamond" w:cs="Tahoma"/>
          <w:bCs/>
          <w:sz w:val="24"/>
          <w:szCs w:val="24"/>
        </w:rPr>
        <w:t>.</w:t>
      </w:r>
    </w:p>
    <w:p w14:paraId="54526FA6" w14:textId="1AF68877" w:rsidR="009D0C9A" w:rsidRDefault="009D0C9A" w:rsidP="009D0C9A">
      <w:pPr>
        <w:adjustRightInd w:val="0"/>
        <w:ind w:left="567"/>
        <w:jc w:val="both"/>
        <w:rPr>
          <w:rFonts w:ascii="Garamond" w:hAnsi="Garamond" w:cs="Tahoma"/>
          <w:sz w:val="24"/>
          <w:szCs w:val="24"/>
        </w:rPr>
      </w:pPr>
      <w:r w:rsidRPr="009D0C9A">
        <w:rPr>
          <w:rFonts w:ascii="Garamond" w:hAnsi="Garamond" w:cs="Tahoma"/>
          <w:b/>
          <w:sz w:val="24"/>
          <w:szCs w:val="24"/>
        </w:rPr>
        <w:t xml:space="preserve">b.1 – </w:t>
      </w:r>
      <w:r w:rsidRPr="009D0C9A">
        <w:rPr>
          <w:rFonts w:ascii="Garamond" w:hAnsi="Garamond" w:cs="Tahoma"/>
          <w:b/>
          <w:sz w:val="24"/>
          <w:szCs w:val="24"/>
          <w:u w:val="single"/>
        </w:rPr>
        <w:t>A apresentação do disposto no subitem anterior é facultativa</w:t>
      </w:r>
      <w:r w:rsidRPr="009D0C9A">
        <w:rPr>
          <w:rFonts w:ascii="Garamond" w:hAnsi="Garamond" w:cs="Tahoma"/>
          <w:b/>
          <w:sz w:val="24"/>
          <w:szCs w:val="24"/>
        </w:rPr>
        <w:t xml:space="preserve">, </w:t>
      </w:r>
      <w:r w:rsidRPr="009D0C9A">
        <w:rPr>
          <w:rFonts w:ascii="Garamond" w:hAnsi="Garamond" w:cs="Tahoma"/>
          <w:sz w:val="24"/>
          <w:szCs w:val="24"/>
        </w:rPr>
        <w:t xml:space="preserve">visando unicamente agilizar o andamento do processo na hipótese do licitante interessada não se fazer representar por pessoa devidamente credenciada ou que mesmo por representante queira apresenta-la, sendo que a </w:t>
      </w:r>
      <w:r w:rsidRPr="009D0C9A">
        <w:rPr>
          <w:rFonts w:ascii="Garamond" w:hAnsi="Garamond" w:cs="Tahoma"/>
          <w:b/>
          <w:sz w:val="24"/>
          <w:szCs w:val="24"/>
          <w:u w:val="single"/>
        </w:rPr>
        <w:t>sua ausência de apresentação, não implicará na inabilitação da proponente</w:t>
      </w:r>
      <w:r w:rsidRPr="009D0C9A">
        <w:rPr>
          <w:rFonts w:ascii="Garamond" w:hAnsi="Garamond" w:cs="Tahoma"/>
          <w:sz w:val="24"/>
          <w:szCs w:val="24"/>
        </w:rPr>
        <w:t>, podendo o referido Termo ser apresentado no transcurso das sessões.</w:t>
      </w:r>
    </w:p>
    <w:p w14:paraId="7EDE0382" w14:textId="77777777" w:rsidR="00B305E1" w:rsidRPr="009D0C9A" w:rsidRDefault="00B305E1" w:rsidP="009D0C9A">
      <w:pPr>
        <w:adjustRightInd w:val="0"/>
        <w:ind w:left="567"/>
        <w:jc w:val="both"/>
        <w:rPr>
          <w:rFonts w:ascii="Garamond" w:hAnsi="Garamond" w:cs="Tahoma"/>
          <w:sz w:val="24"/>
          <w:szCs w:val="24"/>
        </w:rPr>
      </w:pPr>
    </w:p>
    <w:p w14:paraId="1CB82B6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6 – PROPOSTA DE PREÇOS – ENVELOPE 02</w:t>
      </w:r>
    </w:p>
    <w:p w14:paraId="60657CA9"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306C375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 –</w:t>
      </w:r>
      <w:r w:rsidRPr="009D0C9A">
        <w:rPr>
          <w:rFonts w:ascii="Garamond" w:hAnsi="Garamond" w:cs="Tahoma"/>
          <w:sz w:val="24"/>
          <w:szCs w:val="24"/>
        </w:rPr>
        <w:t xml:space="preserve"> O </w:t>
      </w:r>
      <w:proofErr w:type="gramStart"/>
      <w:r w:rsidRPr="009D0C9A">
        <w:rPr>
          <w:rFonts w:ascii="Garamond" w:hAnsi="Garamond" w:cs="Tahoma"/>
          <w:sz w:val="24"/>
          <w:szCs w:val="24"/>
        </w:rPr>
        <w:t>envelope proposta</w:t>
      </w:r>
      <w:proofErr w:type="gramEnd"/>
      <w:r w:rsidRPr="009D0C9A">
        <w:rPr>
          <w:rFonts w:ascii="Garamond" w:hAnsi="Garamond" w:cs="Tahoma"/>
          <w:sz w:val="24"/>
          <w:szCs w:val="24"/>
        </w:rPr>
        <w:t xml:space="preserve"> deverá conter:</w:t>
      </w:r>
    </w:p>
    <w:p w14:paraId="4294A7B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 –</w:t>
      </w:r>
      <w:r w:rsidRPr="009D0C9A">
        <w:rPr>
          <w:rFonts w:ascii="Garamond" w:hAnsi="Garamond" w:cs="Tahoma"/>
          <w:sz w:val="24"/>
          <w:szCs w:val="24"/>
        </w:rPr>
        <w:t xml:space="preserve"> A proposta propriamente dita, redigida em português de forma clara e detalhada, sem emendas ou rasuras, assinada em seu final pelo representante legal da proponente e rubricada nas demais folhas, o qual conterá:</w:t>
      </w:r>
    </w:p>
    <w:p w14:paraId="5BF271B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6.1.1.1 –</w:t>
      </w:r>
      <w:r w:rsidRPr="009D0C9A">
        <w:rPr>
          <w:rFonts w:ascii="Garamond" w:hAnsi="Garamond" w:cs="Tahoma"/>
          <w:sz w:val="24"/>
          <w:szCs w:val="24"/>
        </w:rPr>
        <w:t xml:space="preserve"> Razão Social, endereço completo, CNPJ e inscrição estadual se houver, ou preencher o formulário padrão desta municipalidade.</w:t>
      </w:r>
    </w:p>
    <w:p w14:paraId="7F0164B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6.1.1.2 –</w:t>
      </w:r>
      <w:r w:rsidRPr="009D0C9A">
        <w:rPr>
          <w:rFonts w:ascii="Garamond" w:hAnsi="Garamond" w:cs="Tahoma"/>
          <w:sz w:val="24"/>
          <w:szCs w:val="24"/>
        </w:rPr>
        <w:t xml:space="preserve"> Número do Convite e do Processo.</w:t>
      </w:r>
    </w:p>
    <w:p w14:paraId="7381247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6.1.1.3 –</w:t>
      </w:r>
      <w:r w:rsidRPr="009D0C9A">
        <w:rPr>
          <w:rFonts w:ascii="Garamond" w:hAnsi="Garamond" w:cs="Tahoma"/>
          <w:sz w:val="24"/>
          <w:szCs w:val="24"/>
        </w:rPr>
        <w:t xml:space="preserve"> Descrição do objeto da licitação, obedecida as especificações constantes do item 2.1 – Do Objeto.</w:t>
      </w:r>
    </w:p>
    <w:p w14:paraId="3C60790A"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6.1.1.4 –</w:t>
      </w:r>
      <w:r w:rsidRPr="009D0C9A">
        <w:rPr>
          <w:rFonts w:ascii="Garamond" w:hAnsi="Garamond" w:cs="Tahoma"/>
          <w:sz w:val="24"/>
          <w:szCs w:val="24"/>
        </w:rPr>
        <w:t xml:space="preserve"> Preço ofertado, em moeda corrente nacional, incluído os tributos incidentes e demais despesas.</w:t>
      </w:r>
    </w:p>
    <w:p w14:paraId="5C105B0F"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6.1.1.5 –</w:t>
      </w:r>
      <w:r w:rsidRPr="009D0C9A">
        <w:rPr>
          <w:rFonts w:ascii="Garamond" w:hAnsi="Garamond" w:cs="Tahoma"/>
          <w:sz w:val="24"/>
          <w:szCs w:val="24"/>
        </w:rPr>
        <w:t xml:space="preserve"> Validade da proposta: 60 dias, a contar da data de abertura do envelope proposta.</w:t>
      </w:r>
    </w:p>
    <w:p w14:paraId="7A8233E6" w14:textId="77777777" w:rsidR="009D0C9A" w:rsidRPr="00BD542E"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6.1.1.6 –</w:t>
      </w:r>
      <w:r w:rsidRPr="009D0C9A">
        <w:rPr>
          <w:rFonts w:ascii="Garamond" w:hAnsi="Garamond" w:cs="Tahoma"/>
          <w:sz w:val="24"/>
          <w:szCs w:val="24"/>
        </w:rPr>
        <w:t xml:space="preserve"> Prazo de execução/entrega:</w:t>
      </w:r>
      <w:r w:rsidRPr="009D0C9A">
        <w:rPr>
          <w:rFonts w:ascii="Garamond" w:hAnsi="Garamond" w:cs="Tahoma"/>
          <w:b/>
          <w:bCs/>
          <w:sz w:val="24"/>
          <w:szCs w:val="24"/>
        </w:rPr>
        <w:t xml:space="preserve"> </w:t>
      </w:r>
      <w:r w:rsidRPr="00BD542E">
        <w:rPr>
          <w:rFonts w:ascii="Garamond" w:hAnsi="Garamond" w:cs="Tahoma"/>
          <w:b/>
          <w:bCs/>
          <w:sz w:val="24"/>
          <w:szCs w:val="24"/>
        </w:rPr>
        <w:t>conforme Termo de Referência – Anexo I.</w:t>
      </w:r>
    </w:p>
    <w:p w14:paraId="700DFC8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6.1.1.7 –</w:t>
      </w:r>
      <w:r w:rsidRPr="009D0C9A">
        <w:rPr>
          <w:rFonts w:ascii="Garamond" w:hAnsi="Garamond" w:cs="Tahoma"/>
          <w:sz w:val="24"/>
          <w:szCs w:val="24"/>
        </w:rPr>
        <w:t xml:space="preserve"> Condição de Pagamento: </w:t>
      </w:r>
      <w:r w:rsidRPr="009D0C9A">
        <w:rPr>
          <w:rFonts w:ascii="Garamond" w:hAnsi="Garamond" w:cs="Tahoma"/>
          <w:b/>
          <w:bCs/>
          <w:sz w:val="24"/>
          <w:szCs w:val="24"/>
        </w:rPr>
        <w:t xml:space="preserve">em até 05 (cinco) dias uteis </w:t>
      </w:r>
      <w:r w:rsidRPr="009D0C9A">
        <w:rPr>
          <w:rFonts w:ascii="Garamond" w:hAnsi="Garamond" w:cs="Tahoma"/>
          <w:sz w:val="24"/>
          <w:szCs w:val="24"/>
        </w:rPr>
        <w:t>após a emissão da Nota Fiscal ou Fatura. Em caso de devolução da Nota Fiscal/Fatura para correção, o prazo para pagamento passará a fluir após a sua reapresentação.</w:t>
      </w:r>
    </w:p>
    <w:p w14:paraId="1667446C"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 xml:space="preserve">6.2 – </w:t>
      </w:r>
      <w:r w:rsidRPr="009D0C9A">
        <w:rPr>
          <w:rFonts w:ascii="Garamond" w:hAnsi="Garamond" w:cs="Tahoma"/>
          <w:b/>
          <w:sz w:val="24"/>
          <w:szCs w:val="24"/>
        </w:rPr>
        <w:t>A empresa poderá encaminhar a proposta de preços conforme</w:t>
      </w:r>
      <w:r w:rsidRPr="009D0C9A">
        <w:rPr>
          <w:rFonts w:ascii="Garamond" w:hAnsi="Garamond" w:cs="Tahoma"/>
          <w:sz w:val="24"/>
          <w:szCs w:val="24"/>
        </w:rPr>
        <w:t xml:space="preserve"> </w:t>
      </w:r>
      <w:r w:rsidRPr="009D0C9A">
        <w:rPr>
          <w:rFonts w:ascii="Garamond" w:hAnsi="Garamond" w:cs="Tahoma"/>
          <w:b/>
          <w:sz w:val="24"/>
          <w:szCs w:val="24"/>
        </w:rPr>
        <w:t>MODELO ANEXO.</w:t>
      </w:r>
    </w:p>
    <w:p w14:paraId="12B8A912"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593496FC"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7 – DA ABERTURA DOS ENVELOPES E DO JULGAMENTO</w:t>
      </w:r>
    </w:p>
    <w:p w14:paraId="51911ED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4758B0B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lastRenderedPageBreak/>
        <w:t>7.1 –</w:t>
      </w:r>
      <w:r w:rsidRPr="009D0C9A">
        <w:rPr>
          <w:rFonts w:ascii="Garamond" w:hAnsi="Garamond" w:cs="Tahoma"/>
          <w:sz w:val="24"/>
          <w:szCs w:val="24"/>
        </w:rPr>
        <w:t xml:space="preserve"> O presente Convite será processado e julgado de acordo com o procedimento estabelecido no art. 43 da Lei 8.666/93.</w:t>
      </w:r>
    </w:p>
    <w:p w14:paraId="307F2B9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7.1.1 –</w:t>
      </w:r>
      <w:r w:rsidRPr="009D0C9A">
        <w:rPr>
          <w:rFonts w:ascii="Garamond" w:hAnsi="Garamond" w:cs="Tahoma"/>
          <w:sz w:val="24"/>
          <w:szCs w:val="24"/>
        </w:rPr>
        <w:t xml:space="preserve"> No dia, local e hora designados no preâmbulo, na presença dos licitantes ou de seus representantes legais que compareceram ao ato, a Comissão iniciará os trabalhos, examinando os envelopes propostas, os quais serão rubricados pelos seus componentes e representantes presentes, procedendo-se a leitura das mesmas.</w:t>
      </w:r>
    </w:p>
    <w:p w14:paraId="19B785D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7.1.2 –</w:t>
      </w:r>
      <w:r w:rsidRPr="009D0C9A">
        <w:rPr>
          <w:rFonts w:ascii="Garamond" w:hAnsi="Garamond" w:cs="Tahoma"/>
          <w:sz w:val="24"/>
          <w:szCs w:val="24"/>
        </w:rPr>
        <w:t xml:space="preserve"> Depois de abertos os envelopes, as propostas serão tidas como imutáveis e acabadas, não sendo admitidas quaisquer providências posteriores tendentes a sanar falhas ou omissões.</w:t>
      </w:r>
    </w:p>
    <w:p w14:paraId="3097327F" w14:textId="77777777"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7.1.3 –</w:t>
      </w:r>
      <w:r w:rsidRPr="009D0C9A">
        <w:rPr>
          <w:rFonts w:ascii="Garamond" w:hAnsi="Garamond" w:cs="Tahoma"/>
          <w:sz w:val="24"/>
          <w:szCs w:val="24"/>
        </w:rPr>
        <w:t xml:space="preserve"> As propostas serão examinadas e rubricadas pelos membros e proponentes presentes, procedendo-se a seguir à sua abertura.</w:t>
      </w:r>
    </w:p>
    <w:p w14:paraId="3379095B"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7.1.3.1 –</w:t>
      </w:r>
      <w:r w:rsidRPr="009D0C9A">
        <w:rPr>
          <w:rFonts w:ascii="Garamond" w:hAnsi="Garamond" w:cs="Tahoma"/>
          <w:sz w:val="24"/>
          <w:szCs w:val="24"/>
        </w:rPr>
        <w:t xml:space="preserve"> As propostas que apresentarem erros manifestos de cálculos serão corrigidas automaticamente pela Comissão.</w:t>
      </w:r>
    </w:p>
    <w:p w14:paraId="5B9C0BF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 –</w:t>
      </w:r>
      <w:r w:rsidRPr="009D0C9A">
        <w:rPr>
          <w:rFonts w:ascii="Garamond" w:hAnsi="Garamond" w:cs="Tahoma"/>
          <w:sz w:val="24"/>
          <w:szCs w:val="24"/>
        </w:rPr>
        <w:t xml:space="preserve"> Critérios de julgamento.</w:t>
      </w:r>
    </w:p>
    <w:p w14:paraId="0C84D06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7.2.1 –</w:t>
      </w:r>
      <w:r w:rsidRPr="009D0C9A">
        <w:rPr>
          <w:rFonts w:ascii="Garamond" w:hAnsi="Garamond" w:cs="Tahoma"/>
          <w:sz w:val="24"/>
          <w:szCs w:val="24"/>
        </w:rPr>
        <w:t xml:space="preserve"> Desclassificação:</w:t>
      </w:r>
    </w:p>
    <w:p w14:paraId="5E3B39E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7.2.1.1 –</w:t>
      </w:r>
      <w:r w:rsidRPr="009D0C9A">
        <w:rPr>
          <w:rFonts w:ascii="Garamond" w:hAnsi="Garamond" w:cs="Tahoma"/>
          <w:sz w:val="24"/>
          <w:szCs w:val="24"/>
        </w:rPr>
        <w:t xml:space="preserve"> Serão desclassificadas as propostas que:</w:t>
      </w:r>
    </w:p>
    <w:p w14:paraId="21287DBA"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a)</w:t>
      </w:r>
      <w:r w:rsidRPr="009D0C9A">
        <w:rPr>
          <w:rFonts w:ascii="Garamond" w:hAnsi="Garamond" w:cs="Tahoma"/>
          <w:sz w:val="24"/>
          <w:szCs w:val="24"/>
        </w:rPr>
        <w:t xml:space="preserve"> não obedecerem às condições estabelecidas no Convite.</w:t>
      </w:r>
    </w:p>
    <w:p w14:paraId="296C0E41"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b)</w:t>
      </w:r>
      <w:r w:rsidRPr="009D0C9A">
        <w:rPr>
          <w:rFonts w:ascii="Garamond" w:hAnsi="Garamond" w:cs="Tahoma"/>
          <w:sz w:val="24"/>
          <w:szCs w:val="24"/>
        </w:rPr>
        <w:t xml:space="preserve"> apresentarem preços manifestamente inexequíveis ou excessivos.</w:t>
      </w:r>
    </w:p>
    <w:p w14:paraId="316BAA9B" w14:textId="77777777" w:rsidR="009D0C9A" w:rsidRPr="009D0C9A" w:rsidRDefault="009D0C9A" w:rsidP="009D0C9A">
      <w:pPr>
        <w:pStyle w:val="Corpodetexto2"/>
        <w:tabs>
          <w:tab w:val="num" w:pos="0"/>
          <w:tab w:val="left" w:pos="5954"/>
        </w:tabs>
        <w:spacing w:after="0" w:line="240" w:lineRule="auto"/>
        <w:ind w:left="567"/>
        <w:jc w:val="both"/>
        <w:rPr>
          <w:rFonts w:ascii="Garamond" w:hAnsi="Garamond" w:cs="Tahoma"/>
          <w:sz w:val="24"/>
          <w:szCs w:val="24"/>
        </w:rPr>
      </w:pPr>
      <w:r w:rsidRPr="009D0C9A">
        <w:rPr>
          <w:rFonts w:ascii="Garamond" w:hAnsi="Garamond" w:cs="Tahoma"/>
          <w:b/>
          <w:bCs/>
          <w:sz w:val="24"/>
          <w:szCs w:val="24"/>
        </w:rPr>
        <w:t>b.1)</w:t>
      </w:r>
      <w:r w:rsidRPr="009D0C9A">
        <w:rPr>
          <w:rFonts w:ascii="Garamond" w:hAnsi="Garamond" w:cs="Tahoma"/>
          <w:sz w:val="24"/>
          <w:szCs w:val="24"/>
        </w:rPr>
        <w:t xml:space="preserve"> será considerado preço excessivo aquele que estiver acima do praticado no mercado ou fixado por autoridade competente.</w:t>
      </w:r>
    </w:p>
    <w:p w14:paraId="7186A91B"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 xml:space="preserve">7.2.1.2 – Se todas as propostas forem desclassificadas ou </w:t>
      </w:r>
      <w:proofErr w:type="gramStart"/>
      <w:r w:rsidRPr="009D0C9A">
        <w:rPr>
          <w:rFonts w:ascii="Garamond" w:hAnsi="Garamond" w:cs="Tahoma"/>
          <w:b/>
          <w:bCs/>
          <w:sz w:val="24"/>
          <w:szCs w:val="24"/>
        </w:rPr>
        <w:t>todas as empresa</w:t>
      </w:r>
      <w:proofErr w:type="gramEnd"/>
      <w:r w:rsidRPr="009D0C9A">
        <w:rPr>
          <w:rFonts w:ascii="Garamond" w:hAnsi="Garamond" w:cs="Tahoma"/>
          <w:b/>
          <w:bCs/>
          <w:sz w:val="24"/>
          <w:szCs w:val="24"/>
        </w:rPr>
        <w:t xml:space="preserve"> inabilitadas, a administração poderá fixar aos licitantes o prazo de 03 dias úteis para reapresentação de outras escoimadas das causas que ensejaram a desclassificação.</w:t>
      </w:r>
    </w:p>
    <w:p w14:paraId="56125729"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7.2.2 -</w:t>
      </w:r>
      <w:r w:rsidRPr="009D0C9A">
        <w:rPr>
          <w:rFonts w:ascii="Garamond" w:hAnsi="Garamond" w:cs="Tahoma"/>
          <w:sz w:val="24"/>
          <w:szCs w:val="24"/>
        </w:rPr>
        <w:t xml:space="preserve"> Classificação:</w:t>
      </w:r>
    </w:p>
    <w:p w14:paraId="18A69E88"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7.2.2.1 –</w:t>
      </w:r>
      <w:r w:rsidRPr="009D0C9A">
        <w:rPr>
          <w:rFonts w:ascii="Garamond" w:hAnsi="Garamond" w:cs="Tahoma"/>
          <w:sz w:val="24"/>
          <w:szCs w:val="24"/>
        </w:rPr>
        <w:t xml:space="preserve"> As propostas consideradas aceitáveis serão analisadas pela Comissão, que fará a classificação pelo </w:t>
      </w:r>
      <w:r w:rsidRPr="009D0C9A">
        <w:rPr>
          <w:rFonts w:ascii="Garamond" w:hAnsi="Garamond" w:cs="Tahoma"/>
          <w:b/>
          <w:bCs/>
          <w:sz w:val="24"/>
          <w:szCs w:val="24"/>
        </w:rPr>
        <w:t>Menor Preço Global.</w:t>
      </w:r>
    </w:p>
    <w:p w14:paraId="4B1C8AB1"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a)</w:t>
      </w:r>
      <w:r w:rsidRPr="009D0C9A">
        <w:rPr>
          <w:rFonts w:ascii="Garamond" w:hAnsi="Garamond" w:cs="Tahoma"/>
          <w:sz w:val="24"/>
          <w:szCs w:val="24"/>
        </w:rPr>
        <w:t xml:space="preserve"> a classificação se fará pela ordem crescente dos preços propostos.</w:t>
      </w:r>
    </w:p>
    <w:p w14:paraId="2101867D"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b)</w:t>
      </w:r>
      <w:r w:rsidRPr="009D0C9A">
        <w:rPr>
          <w:rFonts w:ascii="Garamond" w:hAnsi="Garamond" w:cs="Tahoma"/>
          <w:sz w:val="24"/>
          <w:szCs w:val="24"/>
        </w:rPr>
        <w:t xml:space="preserve"> no caso de empate, será assegurada preferência por bens produzidos por empresas brasileiras.</w:t>
      </w:r>
    </w:p>
    <w:p w14:paraId="52912940"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c)</w:t>
      </w:r>
      <w:r w:rsidRPr="009D0C9A">
        <w:rPr>
          <w:rFonts w:ascii="Garamond" w:hAnsi="Garamond" w:cs="Tahoma"/>
          <w:sz w:val="24"/>
          <w:szCs w:val="24"/>
        </w:rPr>
        <w:t xml:space="preserve"> persistindo o empate ocorrerá, para fins de desempate, sorteio, em dia e horário previamente divulgado, com a presença dos membros da Comissão, sendo necessariamente convocados os licitantes empatados.</w:t>
      </w:r>
    </w:p>
    <w:p w14:paraId="5BD7121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7.3 –</w:t>
      </w:r>
      <w:r w:rsidRPr="009D0C9A">
        <w:rPr>
          <w:rFonts w:ascii="Garamond" w:hAnsi="Garamond" w:cs="Tahoma"/>
          <w:sz w:val="24"/>
          <w:szCs w:val="24"/>
        </w:rPr>
        <w:t xml:space="preserve"> Adjudicação e homologação.</w:t>
      </w:r>
    </w:p>
    <w:p w14:paraId="64DCD57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7.3.1 -</w:t>
      </w:r>
      <w:r w:rsidRPr="009D0C9A">
        <w:rPr>
          <w:rFonts w:ascii="Garamond" w:hAnsi="Garamond" w:cs="Tahoma"/>
          <w:sz w:val="24"/>
          <w:szCs w:val="24"/>
        </w:rPr>
        <w:t xml:space="preserve"> A Comissão fará a adjudicação à primeira classificada.</w:t>
      </w:r>
    </w:p>
    <w:p w14:paraId="06F708E9"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7.3.2 –</w:t>
      </w:r>
      <w:r w:rsidRPr="009D0C9A">
        <w:rPr>
          <w:rFonts w:ascii="Garamond" w:hAnsi="Garamond" w:cs="Tahoma"/>
          <w:sz w:val="24"/>
          <w:szCs w:val="24"/>
        </w:rPr>
        <w:t xml:space="preserve"> Adjudicado o objeto, a Comissão, depois de decorrido o prazo de interposição de recursos ou julgado o mesmo, submeterá os autos à autoridade competente para deliberação quanto à homologação da adjudicação.</w:t>
      </w:r>
    </w:p>
    <w:p w14:paraId="5DC623E6"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155C0D58"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8 – PRAZO E CONDIÇÕES PARA ASSINATURA DO CONTRATO OU RETIRADA DO DOCUMENTO EQUIVALENTE</w:t>
      </w:r>
    </w:p>
    <w:p w14:paraId="077893D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37CC01F6"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8.1 –</w:t>
      </w:r>
      <w:r w:rsidRPr="009D0C9A">
        <w:rPr>
          <w:rFonts w:ascii="Garamond" w:hAnsi="Garamond" w:cs="Tahoma"/>
          <w:sz w:val="24"/>
          <w:szCs w:val="24"/>
        </w:rPr>
        <w:t xml:space="preserve"> O proponente vencedor deverá assinar o instrumento contratual ou retirar o documento equivalente no prazo de 05 dias consecutivos, a partir da autorização de fornecimento expedida pela Administração.</w:t>
      </w:r>
    </w:p>
    <w:p w14:paraId="2873FAF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046F528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8.2 –</w:t>
      </w:r>
      <w:r w:rsidRPr="009D0C9A">
        <w:rPr>
          <w:rFonts w:ascii="Garamond" w:hAnsi="Garamond" w:cs="Tahoma"/>
          <w:sz w:val="24"/>
          <w:szCs w:val="24"/>
        </w:rPr>
        <w:t xml:space="preserve"> Nos termos do §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w:t>
      </w:r>
      <w:r w:rsidRPr="009D0C9A">
        <w:rPr>
          <w:rFonts w:ascii="Garamond" w:hAnsi="Garamond" w:cs="Tahoma"/>
          <w:sz w:val="24"/>
          <w:szCs w:val="24"/>
        </w:rPr>
        <w:lastRenderedPageBreak/>
        <w:t>da primeira classificada, inclusive quanto aos preços e revogar a licitação, independente da cominação estabelecida pelo Art. 81 da legislação citada.</w:t>
      </w:r>
    </w:p>
    <w:p w14:paraId="1C74744E"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3A9E9D9E"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 xml:space="preserve">9 – PRAZO DE VIGÊNCIA E FORMA DE EXECUÇÃO </w:t>
      </w:r>
    </w:p>
    <w:p w14:paraId="72118299" w14:textId="77777777" w:rsidR="009D0C9A" w:rsidRPr="009D0C9A" w:rsidRDefault="009D0C9A" w:rsidP="009D0C9A">
      <w:pPr>
        <w:tabs>
          <w:tab w:val="left" w:pos="284"/>
        </w:tabs>
        <w:adjustRightInd w:val="0"/>
        <w:jc w:val="both"/>
        <w:rPr>
          <w:rFonts w:ascii="Garamond" w:hAnsi="Garamond" w:cs="Tahoma"/>
          <w:b/>
          <w:sz w:val="24"/>
          <w:szCs w:val="24"/>
        </w:rPr>
      </w:pPr>
    </w:p>
    <w:p w14:paraId="24CC1D5F" w14:textId="0CF89632" w:rsidR="009D0C9A" w:rsidRPr="009D0C9A" w:rsidRDefault="009D0C9A" w:rsidP="009D0C9A">
      <w:pPr>
        <w:tabs>
          <w:tab w:val="left" w:pos="284"/>
        </w:tabs>
        <w:adjustRightInd w:val="0"/>
        <w:jc w:val="both"/>
        <w:rPr>
          <w:rFonts w:ascii="Garamond" w:hAnsi="Garamond" w:cs="Tahoma"/>
          <w:bCs/>
          <w:sz w:val="24"/>
          <w:szCs w:val="24"/>
        </w:rPr>
      </w:pPr>
      <w:r w:rsidRPr="009D0C9A">
        <w:rPr>
          <w:rFonts w:ascii="Garamond" w:hAnsi="Garamond" w:cs="Tahoma"/>
          <w:b/>
          <w:sz w:val="24"/>
          <w:szCs w:val="24"/>
        </w:rPr>
        <w:t>9.1 –</w:t>
      </w:r>
      <w:r w:rsidRPr="009D0C9A">
        <w:rPr>
          <w:rFonts w:ascii="Garamond" w:hAnsi="Garamond" w:cs="Tahoma"/>
          <w:bCs/>
          <w:sz w:val="24"/>
          <w:szCs w:val="24"/>
        </w:rPr>
        <w:t xml:space="preserve"> O prazo de vigência </w:t>
      </w:r>
      <w:r w:rsidR="00BD542E">
        <w:rPr>
          <w:rFonts w:ascii="Garamond" w:hAnsi="Garamond" w:cs="Tahoma"/>
          <w:bCs/>
          <w:sz w:val="24"/>
          <w:szCs w:val="24"/>
        </w:rPr>
        <w:t>s</w:t>
      </w:r>
      <w:r w:rsidRPr="009D0C9A">
        <w:rPr>
          <w:rFonts w:ascii="Garamond" w:hAnsi="Garamond" w:cs="Tahoma"/>
          <w:bCs/>
          <w:sz w:val="24"/>
          <w:szCs w:val="24"/>
        </w:rPr>
        <w:t>erá</w:t>
      </w:r>
      <w:r w:rsidR="00BD542E">
        <w:rPr>
          <w:rFonts w:ascii="Garamond" w:hAnsi="Garamond" w:cs="Tahoma"/>
          <w:bCs/>
          <w:sz w:val="24"/>
          <w:szCs w:val="24"/>
        </w:rPr>
        <w:t xml:space="preserve"> 12(doze) meses, contados a partir da assinatura do contrato</w:t>
      </w:r>
      <w:r w:rsidRPr="009D0C9A">
        <w:rPr>
          <w:rFonts w:ascii="Garamond" w:hAnsi="Garamond" w:cs="Tahoma"/>
          <w:bCs/>
          <w:sz w:val="24"/>
          <w:szCs w:val="24"/>
        </w:rPr>
        <w:t>, podendo ser prorrogado por iguais e sucessivos períodos por acordo entre as partes, mediante termo aditivo, nos termos do artigo 57, II, da lei nº 8.666/93.</w:t>
      </w:r>
    </w:p>
    <w:p w14:paraId="2F3AAFE4" w14:textId="77777777" w:rsidR="009D0C9A" w:rsidRPr="009D0C9A" w:rsidRDefault="009D0C9A" w:rsidP="009D0C9A">
      <w:pPr>
        <w:tabs>
          <w:tab w:val="left" w:pos="284"/>
        </w:tabs>
        <w:adjustRightInd w:val="0"/>
        <w:jc w:val="both"/>
        <w:rPr>
          <w:rFonts w:ascii="Garamond" w:hAnsi="Garamond" w:cs="Tahoma"/>
          <w:bCs/>
          <w:sz w:val="24"/>
          <w:szCs w:val="24"/>
        </w:rPr>
      </w:pPr>
      <w:r w:rsidRPr="009D0C9A">
        <w:rPr>
          <w:rFonts w:ascii="Garamond" w:hAnsi="Garamond" w:cs="Tahoma"/>
          <w:b/>
          <w:sz w:val="24"/>
          <w:szCs w:val="24"/>
        </w:rPr>
        <w:t>9.2 –</w:t>
      </w:r>
      <w:r w:rsidRPr="009D0C9A">
        <w:rPr>
          <w:rFonts w:ascii="Garamond" w:hAnsi="Garamond" w:cs="Tahoma"/>
          <w:bCs/>
          <w:sz w:val="24"/>
          <w:szCs w:val="24"/>
        </w:rPr>
        <w:t xml:space="preserve"> A forma de execução do objeto deverá atender o </w:t>
      </w:r>
      <w:r w:rsidRPr="009D0C9A">
        <w:rPr>
          <w:rFonts w:ascii="Garamond" w:hAnsi="Garamond" w:cs="Tahoma"/>
          <w:b/>
          <w:bCs/>
          <w:sz w:val="24"/>
          <w:szCs w:val="24"/>
        </w:rPr>
        <w:t>Termo de Referência – Anexo I deste Edital</w:t>
      </w:r>
      <w:r w:rsidRPr="009D0C9A">
        <w:rPr>
          <w:rFonts w:ascii="Garamond" w:hAnsi="Garamond" w:cs="Tahoma"/>
          <w:bCs/>
          <w:sz w:val="24"/>
          <w:szCs w:val="24"/>
        </w:rPr>
        <w:t xml:space="preserve">, observando o tipo, a qualidade e a quantidade especificada, sendo que a inobservância destas condições implicará recusa sem que caiba qualquer tipo de reclamação por parte da </w:t>
      </w:r>
      <w:r w:rsidRPr="009D0C9A">
        <w:rPr>
          <w:rFonts w:ascii="Garamond" w:hAnsi="Garamond" w:cs="Tahoma"/>
          <w:b/>
          <w:sz w:val="24"/>
          <w:szCs w:val="24"/>
        </w:rPr>
        <w:t>Licitante</w:t>
      </w:r>
      <w:r w:rsidRPr="009D0C9A">
        <w:rPr>
          <w:rFonts w:ascii="Garamond" w:hAnsi="Garamond" w:cs="Tahoma"/>
          <w:bCs/>
          <w:sz w:val="24"/>
          <w:szCs w:val="24"/>
        </w:rPr>
        <w:t>.</w:t>
      </w:r>
    </w:p>
    <w:p w14:paraId="6B4DB881"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z w:val="24"/>
          <w:szCs w:val="24"/>
        </w:rPr>
        <w:t xml:space="preserve">9.3 – </w:t>
      </w:r>
      <w:r w:rsidRPr="009D0C9A">
        <w:rPr>
          <w:rFonts w:ascii="Garamond" w:hAnsi="Garamond" w:cs="Tahoma"/>
          <w:bCs/>
          <w:sz w:val="24"/>
          <w:szCs w:val="24"/>
        </w:rPr>
        <w:t xml:space="preserve">Constatadas irregularidades na execução do objeto, a </w:t>
      </w:r>
      <w:r w:rsidRPr="009D0C9A">
        <w:rPr>
          <w:rFonts w:ascii="Garamond" w:hAnsi="Garamond" w:cs="Tahoma"/>
          <w:b/>
          <w:sz w:val="24"/>
          <w:szCs w:val="24"/>
        </w:rPr>
        <w:t>Contratante</w:t>
      </w:r>
      <w:r w:rsidRPr="009D0C9A">
        <w:rPr>
          <w:rFonts w:ascii="Garamond" w:hAnsi="Garamond" w:cs="Tahoma"/>
          <w:bCs/>
          <w:sz w:val="24"/>
          <w:szCs w:val="24"/>
        </w:rPr>
        <w:t xml:space="preserve"> poderá:</w:t>
      </w:r>
    </w:p>
    <w:p w14:paraId="1FAC1218"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w:t>
      </w:r>
      <w:r w:rsidRPr="009D0C9A">
        <w:rPr>
          <w:rFonts w:ascii="Garamond" w:hAnsi="Garamond" w:cs="Tahoma"/>
          <w:bCs/>
          <w:sz w:val="24"/>
          <w:szCs w:val="24"/>
        </w:rPr>
        <w:t>Se disser respeito à especificação, rejeitá-lo no todo ou em parte, determinando sua substituição ou rescindindo a contratação, sem prejuízo das penalidades cabíveis.</w:t>
      </w:r>
    </w:p>
    <w:p w14:paraId="273EE57B" w14:textId="1C2DE888"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b. </w:t>
      </w:r>
      <w:r w:rsidRPr="009D0C9A">
        <w:rPr>
          <w:rFonts w:ascii="Garamond" w:hAnsi="Garamond" w:cs="Tahoma"/>
          <w:bCs/>
          <w:sz w:val="24"/>
          <w:szCs w:val="24"/>
        </w:rPr>
        <w:t>Se disser respeito à diferença de quantidade ou de partes, determinar sua complementação ou rescindir a contratação, sem prejuízo das penalidades cabíveis.</w:t>
      </w:r>
    </w:p>
    <w:p w14:paraId="33B805D4" w14:textId="77777777" w:rsidR="009D0C9A" w:rsidRPr="009D0C9A" w:rsidRDefault="009D0C9A" w:rsidP="009D0C9A">
      <w:pPr>
        <w:adjustRightInd w:val="0"/>
        <w:ind w:left="284"/>
        <w:jc w:val="both"/>
        <w:rPr>
          <w:rFonts w:ascii="Garamond" w:hAnsi="Garamond" w:cs="Tahoma"/>
          <w:bCs/>
          <w:sz w:val="24"/>
          <w:szCs w:val="24"/>
        </w:rPr>
      </w:pPr>
    </w:p>
    <w:p w14:paraId="35C463F1"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10 – DAS CONDIÇÕES DE PAGAMENTO</w:t>
      </w:r>
    </w:p>
    <w:p w14:paraId="4A3AEACB" w14:textId="77777777" w:rsidR="009D0C9A" w:rsidRPr="009D0C9A" w:rsidRDefault="009D0C9A" w:rsidP="009D0C9A">
      <w:pPr>
        <w:adjustRightInd w:val="0"/>
        <w:jc w:val="both"/>
        <w:rPr>
          <w:rFonts w:ascii="Garamond" w:hAnsi="Garamond" w:cs="Tahoma"/>
          <w:b/>
          <w:bCs/>
          <w:sz w:val="24"/>
          <w:szCs w:val="24"/>
        </w:rPr>
      </w:pPr>
    </w:p>
    <w:p w14:paraId="514E4A35"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10.1 - </w:t>
      </w:r>
      <w:r w:rsidRPr="009D0C9A">
        <w:rPr>
          <w:rFonts w:ascii="Garamond" w:hAnsi="Garamond" w:cs="Tahoma"/>
          <w:sz w:val="24"/>
          <w:szCs w:val="24"/>
        </w:rPr>
        <w:t xml:space="preserve">O pagamento será efetuado em </w:t>
      </w:r>
      <w:r w:rsidRPr="009D0C9A">
        <w:rPr>
          <w:rFonts w:ascii="Garamond" w:hAnsi="Garamond" w:cs="Tahoma"/>
          <w:b/>
          <w:bCs/>
          <w:sz w:val="24"/>
          <w:szCs w:val="24"/>
        </w:rPr>
        <w:t>até 05 (cinco) dias uteis</w:t>
      </w:r>
      <w:r w:rsidRPr="009D0C9A">
        <w:rPr>
          <w:rFonts w:ascii="Garamond" w:hAnsi="Garamond" w:cs="Tahoma"/>
          <w:sz w:val="24"/>
          <w:szCs w:val="24"/>
        </w:rPr>
        <w:t xml:space="preserve"> após a apresentação da Nota Fiscal, contendo a modalidade e o nº. da licitação, agência e conta corrente em nome da proponente do banco a ser depositado.</w:t>
      </w:r>
    </w:p>
    <w:p w14:paraId="61AEF9D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10.2 - </w:t>
      </w:r>
      <w:r w:rsidRPr="009D0C9A">
        <w:rPr>
          <w:rFonts w:ascii="Garamond" w:hAnsi="Garamond" w:cs="Tahoma"/>
          <w:sz w:val="24"/>
          <w:szCs w:val="24"/>
        </w:rPr>
        <w:t xml:space="preserve">As notas fiscais/faturas que apresentarem incorreções serão devolvidas à </w:t>
      </w:r>
      <w:r w:rsidRPr="009D0C9A">
        <w:rPr>
          <w:rFonts w:ascii="Garamond" w:hAnsi="Garamond" w:cs="Tahoma"/>
          <w:b/>
          <w:bCs/>
          <w:sz w:val="24"/>
          <w:szCs w:val="24"/>
        </w:rPr>
        <w:t>Contratada</w:t>
      </w:r>
      <w:r w:rsidRPr="009D0C9A">
        <w:rPr>
          <w:rFonts w:ascii="Garamond" w:hAnsi="Garamond" w:cs="Tahoma"/>
          <w:sz w:val="24"/>
          <w:szCs w:val="24"/>
        </w:rPr>
        <w:t xml:space="preserve"> e seu vencimento ocorrerá em 60 (sessenta) dias após a data de sua apresentação válida.</w:t>
      </w:r>
    </w:p>
    <w:p w14:paraId="35C78C13" w14:textId="77777777" w:rsidR="009D0C9A" w:rsidRPr="009D0C9A" w:rsidRDefault="009D0C9A" w:rsidP="009D0C9A">
      <w:pPr>
        <w:jc w:val="both"/>
        <w:rPr>
          <w:rFonts w:ascii="Garamond" w:eastAsia="Batang" w:hAnsi="Garamond" w:cs="Tahoma"/>
          <w:sz w:val="24"/>
          <w:szCs w:val="24"/>
        </w:rPr>
      </w:pPr>
      <w:r w:rsidRPr="009D0C9A">
        <w:rPr>
          <w:rFonts w:ascii="Garamond" w:hAnsi="Garamond" w:cs="Tahoma"/>
          <w:b/>
          <w:bCs/>
          <w:sz w:val="24"/>
          <w:szCs w:val="24"/>
        </w:rPr>
        <w:t xml:space="preserve">10.3 - </w:t>
      </w:r>
      <w:r w:rsidRPr="009D0C9A">
        <w:rPr>
          <w:rFonts w:ascii="Garamond" w:eastAsia="Batang" w:hAnsi="Garamond" w:cs="Tahoma"/>
          <w:sz w:val="24"/>
          <w:szCs w:val="24"/>
        </w:rPr>
        <w:t xml:space="preserve">Será considerado como inadimplemento o atraso superior a 30 (Trinta) dias. </w:t>
      </w:r>
    </w:p>
    <w:p w14:paraId="43558899" w14:textId="1DDA4A15"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10.4 -</w:t>
      </w:r>
      <w:r w:rsidRPr="009D0C9A">
        <w:rPr>
          <w:rFonts w:ascii="Garamond" w:eastAsia="Batang" w:hAnsi="Garamond" w:cs="Tahoma"/>
          <w:sz w:val="24"/>
          <w:szCs w:val="24"/>
        </w:rPr>
        <w:t xml:space="preserve"> Só haverá compensações financeiras e penalizações por eventuais atrasos e descontos por eventuais antecipações de pagamentos se houver acordo entre as partes.</w:t>
      </w:r>
    </w:p>
    <w:p w14:paraId="4197FB05" w14:textId="77777777" w:rsidR="009D0C9A" w:rsidRPr="009D0C9A" w:rsidRDefault="009D0C9A" w:rsidP="009D0C9A">
      <w:pPr>
        <w:adjustRightInd w:val="0"/>
        <w:jc w:val="both"/>
        <w:rPr>
          <w:rFonts w:ascii="Garamond" w:hAnsi="Garamond" w:cs="Tahoma"/>
          <w:sz w:val="24"/>
          <w:szCs w:val="24"/>
        </w:rPr>
      </w:pPr>
    </w:p>
    <w:p w14:paraId="7E85C4AE" w14:textId="77777777" w:rsidR="009D0C9A" w:rsidRPr="009D0C9A" w:rsidRDefault="009D0C9A" w:rsidP="009D0C9A">
      <w:pPr>
        <w:pStyle w:val="Corpodetexto2"/>
        <w:pBdr>
          <w:top w:val="single" w:sz="4" w:space="1" w:color="auto"/>
          <w:bottom w:val="single" w:sz="4" w:space="1" w:color="auto"/>
        </w:pBdr>
        <w:spacing w:after="0" w:line="240" w:lineRule="auto"/>
        <w:jc w:val="both"/>
        <w:rPr>
          <w:rFonts w:ascii="Garamond" w:hAnsi="Garamond" w:cs="Tahoma"/>
          <w:b/>
          <w:bCs/>
          <w:sz w:val="24"/>
          <w:szCs w:val="24"/>
        </w:rPr>
      </w:pPr>
      <w:r w:rsidRPr="009D0C9A">
        <w:rPr>
          <w:rFonts w:ascii="Garamond" w:hAnsi="Garamond" w:cs="Tahoma"/>
          <w:b/>
          <w:bCs/>
          <w:sz w:val="24"/>
          <w:szCs w:val="24"/>
        </w:rPr>
        <w:t>11 – DAS SANÇÕES</w:t>
      </w:r>
    </w:p>
    <w:p w14:paraId="6CD74D8E"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1AC734A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11.1 –</w:t>
      </w:r>
      <w:r w:rsidRPr="009D0C9A">
        <w:rPr>
          <w:rFonts w:ascii="Garamond" w:hAnsi="Garamond" w:cs="Tahoma"/>
          <w:sz w:val="24"/>
          <w:szCs w:val="24"/>
        </w:rPr>
        <w:t xml:space="preserve"> Pela recusa injustificada em assinar o Termo Contratual ou em retirar o documento equivalente, dentro do prazo estabelecido, será aplicada multa correspondente a 2% do valor do contrato, não se aplicando a mesma, à empresa remanescente, em virtude da não aceitação da primeira convocada.</w:t>
      </w:r>
    </w:p>
    <w:p w14:paraId="77456B0E"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 –</w:t>
      </w:r>
      <w:r w:rsidRPr="009D0C9A">
        <w:rPr>
          <w:rFonts w:ascii="Garamond" w:hAnsi="Garamond" w:cs="Tahoma"/>
          <w:sz w:val="24"/>
          <w:szCs w:val="24"/>
        </w:rPr>
        <w:t xml:space="preserve"> Pelo descumprimento das condições estabelecidas no ajuste, a </w:t>
      </w:r>
      <w:r w:rsidRPr="009D0C9A">
        <w:rPr>
          <w:rFonts w:ascii="Garamond" w:hAnsi="Garamond" w:cs="Tahoma"/>
          <w:b/>
          <w:bCs/>
          <w:sz w:val="24"/>
          <w:szCs w:val="24"/>
        </w:rPr>
        <w:t>Contratada</w:t>
      </w:r>
      <w:r w:rsidRPr="009D0C9A">
        <w:rPr>
          <w:rFonts w:ascii="Garamond" w:hAnsi="Garamond" w:cs="Tahoma"/>
          <w:sz w:val="24"/>
          <w:szCs w:val="24"/>
        </w:rPr>
        <w:t xml:space="preserve"> fica sujeita às seguintes penalidades.</w:t>
      </w:r>
    </w:p>
    <w:p w14:paraId="3D28F89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 –</w:t>
      </w:r>
      <w:r w:rsidRPr="009D0C9A">
        <w:rPr>
          <w:rFonts w:ascii="Garamond" w:hAnsi="Garamond" w:cs="Tahoma"/>
          <w:sz w:val="24"/>
          <w:szCs w:val="24"/>
        </w:rPr>
        <w:t xml:space="preserve"> Pelo atraso injustificado na entrega do objeto da licitação:</w:t>
      </w:r>
    </w:p>
    <w:p w14:paraId="67D5801C"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11.2.1.1 –</w:t>
      </w:r>
      <w:r w:rsidRPr="009D0C9A">
        <w:rPr>
          <w:rFonts w:ascii="Garamond" w:hAnsi="Garamond" w:cs="Tahoma"/>
          <w:sz w:val="24"/>
          <w:szCs w:val="24"/>
        </w:rPr>
        <w:t xml:space="preserve"> Até 30 dias, multa de 0,1 % (Um décimo por cento) sobre o valor da obrigação, por dia de atraso.</w:t>
      </w:r>
    </w:p>
    <w:p w14:paraId="04A0A86A"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11.2.1.2 –</w:t>
      </w:r>
      <w:r w:rsidRPr="009D0C9A">
        <w:rPr>
          <w:rFonts w:ascii="Garamond" w:hAnsi="Garamond" w:cs="Tahoma"/>
          <w:sz w:val="24"/>
          <w:szCs w:val="24"/>
        </w:rPr>
        <w:t xml:space="preserve"> Superior a 30 dias, multa de 0,5 % (Cinco décimos por cento) sobre o valor da obrigação, por dia de atraso.</w:t>
      </w:r>
    </w:p>
    <w:p w14:paraId="22698FC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11.2.2 –</w:t>
      </w:r>
      <w:r w:rsidRPr="009D0C9A">
        <w:rPr>
          <w:rFonts w:ascii="Garamond" w:hAnsi="Garamond" w:cs="Tahoma"/>
          <w:sz w:val="24"/>
          <w:szCs w:val="24"/>
        </w:rPr>
        <w:t xml:space="preserve"> Pela inexecução total ou parcial, multa de 2% (dois por cento), calculada sobre o valor do objeto não entregue.</w:t>
      </w:r>
    </w:p>
    <w:p w14:paraId="47260C8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19BAAB00" w14:textId="77777777" w:rsidR="009D0C9A" w:rsidRPr="009D0C9A" w:rsidRDefault="009D0C9A" w:rsidP="009D0C9A">
      <w:pPr>
        <w:pStyle w:val="Corpodetexto2"/>
        <w:pBdr>
          <w:top w:val="single" w:sz="4" w:space="1" w:color="auto"/>
          <w:bottom w:val="single" w:sz="4" w:space="1" w:color="auto"/>
        </w:pBdr>
        <w:tabs>
          <w:tab w:val="left" w:pos="0"/>
        </w:tabs>
        <w:spacing w:after="0" w:line="240" w:lineRule="auto"/>
        <w:jc w:val="both"/>
        <w:rPr>
          <w:rFonts w:ascii="Garamond" w:hAnsi="Garamond" w:cs="Tahoma"/>
          <w:b/>
          <w:bCs/>
          <w:sz w:val="24"/>
          <w:szCs w:val="24"/>
        </w:rPr>
      </w:pPr>
      <w:r w:rsidRPr="009D0C9A">
        <w:rPr>
          <w:rFonts w:ascii="Garamond" w:hAnsi="Garamond" w:cs="Tahoma"/>
          <w:b/>
          <w:bCs/>
          <w:sz w:val="24"/>
          <w:szCs w:val="24"/>
        </w:rPr>
        <w:t>12 – RECURSOS</w:t>
      </w:r>
    </w:p>
    <w:p w14:paraId="293ED553"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6A8A9F13" w14:textId="2639A0F8" w:rsid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12.1 –</w:t>
      </w:r>
      <w:r w:rsidRPr="009D0C9A">
        <w:rPr>
          <w:rFonts w:ascii="Garamond" w:hAnsi="Garamond" w:cs="Tahoma"/>
          <w:sz w:val="24"/>
          <w:szCs w:val="24"/>
        </w:rPr>
        <w:t xml:space="preserve"> Somente serão aceitos os recursos previstos na Lei 8.666/93, os quais deverão ser dirigidos a Comissão Permanente de Licitação.</w:t>
      </w:r>
    </w:p>
    <w:p w14:paraId="0BE0FE9F" w14:textId="77777777" w:rsidR="00B305E1" w:rsidRPr="009D0C9A" w:rsidRDefault="00B305E1" w:rsidP="009D0C9A">
      <w:pPr>
        <w:pStyle w:val="Corpodetexto2"/>
        <w:tabs>
          <w:tab w:val="left" w:pos="5954"/>
        </w:tabs>
        <w:spacing w:after="0" w:line="240" w:lineRule="auto"/>
        <w:jc w:val="both"/>
        <w:rPr>
          <w:rFonts w:ascii="Garamond" w:hAnsi="Garamond" w:cs="Tahoma"/>
          <w:sz w:val="24"/>
          <w:szCs w:val="24"/>
        </w:rPr>
      </w:pPr>
    </w:p>
    <w:p w14:paraId="0B6D3253"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13 – FONTE DE RECURSOS</w:t>
      </w:r>
    </w:p>
    <w:p w14:paraId="77305664"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sz w:val="24"/>
          <w:szCs w:val="24"/>
        </w:rPr>
      </w:pPr>
    </w:p>
    <w:p w14:paraId="146F3C08"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Tahoma"/>
          <w:b/>
          <w:bCs/>
          <w:sz w:val="24"/>
          <w:szCs w:val="24"/>
        </w:rPr>
        <w:t>13.1 -</w:t>
      </w:r>
      <w:r w:rsidRPr="009D0C9A">
        <w:rPr>
          <w:rFonts w:ascii="Garamond" w:hAnsi="Garamond" w:cs="Tahoma"/>
          <w:sz w:val="24"/>
          <w:szCs w:val="24"/>
        </w:rPr>
        <w:t xml:space="preserve"> </w:t>
      </w:r>
      <w:r w:rsidRPr="009D0C9A">
        <w:rPr>
          <w:rFonts w:ascii="Garamond" w:eastAsia="Batang" w:hAnsi="Garamond" w:cs="Tahoma"/>
          <w:sz w:val="24"/>
          <w:szCs w:val="24"/>
        </w:rPr>
        <w:t xml:space="preserve">Todas as despesas decorrentes deste processo Licitatório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0A5EC292" w14:textId="77777777" w:rsidR="009D0C9A" w:rsidRPr="009D0C9A" w:rsidRDefault="009D0C9A" w:rsidP="009D0C9A">
      <w:pPr>
        <w:pStyle w:val="Corpodetexto2"/>
        <w:tabs>
          <w:tab w:val="num" w:pos="284"/>
          <w:tab w:val="left" w:pos="5954"/>
        </w:tabs>
        <w:spacing w:after="0" w:line="240" w:lineRule="auto"/>
        <w:ind w:left="284"/>
        <w:jc w:val="both"/>
        <w:rPr>
          <w:rFonts w:ascii="Garamond" w:eastAsia="Batang" w:hAnsi="Garamond" w:cs="Tahoma"/>
          <w:sz w:val="24"/>
          <w:szCs w:val="24"/>
        </w:rPr>
      </w:pPr>
    </w:p>
    <w:p w14:paraId="19F40124" w14:textId="77777777" w:rsidR="00586508" w:rsidRDefault="00586508" w:rsidP="00586508">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Órgão: 01: C</w:t>
      </w:r>
      <w:r>
        <w:rPr>
          <w:rFonts w:ascii="Garamond" w:hAnsi="Garamond" w:cs="Tahoma"/>
          <w:b/>
          <w:bCs/>
          <w:sz w:val="24"/>
          <w:szCs w:val="24"/>
        </w:rPr>
        <w:t>âmara Municipal</w:t>
      </w:r>
    </w:p>
    <w:p w14:paraId="40DC927A" w14:textId="77777777" w:rsidR="00586508" w:rsidRPr="009D0C9A" w:rsidRDefault="00586508" w:rsidP="00586508">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Pr>
          <w:rFonts w:ascii="Garamond" w:hAnsi="Garamond" w:cs="Tahoma"/>
          <w:b/>
          <w:bCs/>
          <w:sz w:val="24"/>
          <w:szCs w:val="24"/>
        </w:rPr>
        <w:t>âmara Municipal</w:t>
      </w:r>
    </w:p>
    <w:p w14:paraId="68EC2856" w14:textId="77777777" w:rsidR="00586508" w:rsidRPr="009D0C9A" w:rsidRDefault="00586508" w:rsidP="00586508">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Pr="00F37ED9">
        <w:rPr>
          <w:rFonts w:ascii="Garamond" w:hAnsi="Garamond" w:cs="Tahoma"/>
          <w:b/>
          <w:bCs/>
        </w:rPr>
        <w:t>M</w:t>
      </w:r>
      <w:r>
        <w:rPr>
          <w:rFonts w:ascii="Garamond" w:hAnsi="Garamond" w:cs="Tahoma"/>
          <w:b/>
          <w:bCs/>
        </w:rPr>
        <w:t>anter e Aperfeiçoar a Estrutura da Câmara Municipal</w:t>
      </w:r>
    </w:p>
    <w:p w14:paraId="46D45929" w14:textId="77777777" w:rsidR="00586508" w:rsidRPr="009D0C9A" w:rsidRDefault="00586508" w:rsidP="00586508">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Pr>
          <w:rFonts w:ascii="Garamond" w:hAnsi="Garamond" w:cs="Tahoma"/>
          <w:b/>
          <w:bCs/>
        </w:rPr>
        <w:t>utros Serviços de Terceiros – Pessoa Jurídica</w:t>
      </w:r>
    </w:p>
    <w:p w14:paraId="2734CF5C" w14:textId="77777777" w:rsidR="009D0C9A" w:rsidRPr="009D0C9A" w:rsidRDefault="009D0C9A" w:rsidP="009D0C9A">
      <w:pPr>
        <w:tabs>
          <w:tab w:val="num" w:pos="284"/>
        </w:tabs>
        <w:adjustRightInd w:val="0"/>
        <w:ind w:left="284"/>
        <w:jc w:val="both"/>
        <w:rPr>
          <w:rFonts w:ascii="Garamond" w:hAnsi="Garamond" w:cs="Tahoma"/>
          <w:sz w:val="24"/>
          <w:szCs w:val="24"/>
        </w:rPr>
      </w:pPr>
    </w:p>
    <w:p w14:paraId="1D31662C"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14 – DA FISCALIZAÇÃO</w:t>
      </w:r>
    </w:p>
    <w:p w14:paraId="0B295CC3" w14:textId="77777777" w:rsidR="009D0C9A" w:rsidRPr="009D0C9A" w:rsidRDefault="009D0C9A" w:rsidP="009D0C9A">
      <w:pPr>
        <w:adjustRightInd w:val="0"/>
        <w:ind w:right="-6"/>
        <w:jc w:val="both"/>
        <w:rPr>
          <w:rFonts w:ascii="Garamond" w:hAnsi="Garamond" w:cs="Tahoma"/>
          <w:b/>
          <w:bCs/>
          <w:sz w:val="24"/>
          <w:szCs w:val="24"/>
        </w:rPr>
      </w:pPr>
    </w:p>
    <w:p w14:paraId="4CD84FD9" w14:textId="66A1D443"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b/>
          <w:bCs/>
          <w:sz w:val="24"/>
          <w:szCs w:val="24"/>
        </w:rPr>
        <w:t xml:space="preserve">14.1 – </w:t>
      </w:r>
      <w:r w:rsidRPr="009D0C9A">
        <w:rPr>
          <w:rFonts w:ascii="Garamond" w:hAnsi="Garamond" w:cs="Tahoma"/>
          <w:sz w:val="24"/>
          <w:szCs w:val="24"/>
        </w:rPr>
        <w:t>A fiscalização</w:t>
      </w:r>
      <w:r w:rsidRPr="009D0C9A">
        <w:rPr>
          <w:rFonts w:ascii="Garamond" w:hAnsi="Garamond" w:cs="Tahoma"/>
          <w:b/>
          <w:bCs/>
          <w:sz w:val="24"/>
          <w:szCs w:val="24"/>
        </w:rPr>
        <w:t xml:space="preserve"> </w:t>
      </w:r>
      <w:r w:rsidRPr="009D0C9A">
        <w:rPr>
          <w:rFonts w:ascii="Garamond" w:hAnsi="Garamond" w:cs="Tahoma"/>
          <w:sz w:val="24"/>
          <w:szCs w:val="24"/>
        </w:rPr>
        <w:t>da execução do Contrato será exercida por servidor nomeado pel</w:t>
      </w:r>
      <w:r w:rsidR="00A37ED2">
        <w:rPr>
          <w:rFonts w:ascii="Garamond" w:hAnsi="Garamond" w:cs="Tahoma"/>
          <w:sz w:val="24"/>
          <w:szCs w:val="24"/>
        </w:rPr>
        <w:t>a</w:t>
      </w:r>
      <w:r w:rsidRPr="009D0C9A">
        <w:rPr>
          <w:rFonts w:ascii="Garamond" w:hAnsi="Garamond" w:cs="Tahoma"/>
          <w:sz w:val="24"/>
          <w:szCs w:val="24"/>
        </w:rPr>
        <w:t xml:space="preserve"> Presidente com o poder de fiscal ou gestor do contrato devidamente credenciado pela autoridade competente, ao que competirá dirimir as dúvidas que surgirem no curso da execução (art. 67 Lei 9666/93), independentemente de qualquer outra supervisão, assessoramento e/ou acompanhamento do objeto que venha a ser determinado pela </w:t>
      </w:r>
      <w:r w:rsidRPr="009D0C9A">
        <w:rPr>
          <w:rFonts w:ascii="Garamond" w:hAnsi="Garamond" w:cs="Tahoma"/>
          <w:b/>
          <w:bCs/>
          <w:sz w:val="24"/>
          <w:szCs w:val="24"/>
        </w:rPr>
        <w:t>Contratante</w:t>
      </w:r>
      <w:r w:rsidRPr="009D0C9A">
        <w:rPr>
          <w:rFonts w:ascii="Garamond" w:hAnsi="Garamond" w:cs="Tahoma"/>
          <w:sz w:val="24"/>
          <w:szCs w:val="24"/>
        </w:rPr>
        <w:t xml:space="preserve"> à seu exclusivo juízo.</w:t>
      </w:r>
    </w:p>
    <w:p w14:paraId="313FF3D4" w14:textId="77777777" w:rsidR="009D0C9A" w:rsidRPr="009D0C9A" w:rsidRDefault="009D0C9A" w:rsidP="009D0C9A">
      <w:pPr>
        <w:adjustRightInd w:val="0"/>
        <w:ind w:right="-6"/>
        <w:jc w:val="both"/>
        <w:rPr>
          <w:rFonts w:ascii="Garamond" w:hAnsi="Garamond" w:cs="Tahoma"/>
          <w:sz w:val="24"/>
          <w:szCs w:val="24"/>
        </w:rPr>
      </w:pPr>
    </w:p>
    <w:p w14:paraId="7D79D644"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15 – DAS DISPOSIÇÕES GERAIS E FINAIS</w:t>
      </w:r>
    </w:p>
    <w:p w14:paraId="461DEF21" w14:textId="77777777" w:rsidR="009D0C9A" w:rsidRPr="009D0C9A" w:rsidRDefault="009D0C9A" w:rsidP="009D0C9A">
      <w:pPr>
        <w:widowControl w:val="0"/>
        <w:autoSpaceDE w:val="0"/>
        <w:autoSpaceDN w:val="0"/>
        <w:adjustRightInd w:val="0"/>
        <w:jc w:val="both"/>
        <w:rPr>
          <w:rFonts w:ascii="Garamond" w:hAnsi="Garamond" w:cs="Tahoma"/>
          <w:b/>
          <w:bCs/>
          <w:sz w:val="24"/>
          <w:szCs w:val="24"/>
        </w:rPr>
      </w:pPr>
    </w:p>
    <w:p w14:paraId="056BABB8"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15.1 –</w:t>
      </w:r>
      <w:r w:rsidRPr="009D0C9A">
        <w:rPr>
          <w:rFonts w:ascii="Garamond" w:hAnsi="Garamond" w:cs="Tahoma"/>
          <w:sz w:val="24"/>
          <w:szCs w:val="24"/>
        </w:rPr>
        <w:t xml:space="preserve"> A </w:t>
      </w:r>
      <w:r w:rsidRPr="009D0C9A">
        <w:rPr>
          <w:rFonts w:ascii="Garamond" w:hAnsi="Garamond" w:cs="Tahoma"/>
          <w:b/>
          <w:bCs/>
          <w:sz w:val="24"/>
          <w:szCs w:val="24"/>
        </w:rPr>
        <w:t>Licitante</w:t>
      </w:r>
      <w:r w:rsidRPr="009D0C9A">
        <w:rPr>
          <w:rFonts w:ascii="Garamond" w:hAnsi="Garamond" w:cs="Tahoma"/>
          <w:sz w:val="24"/>
          <w:szCs w:val="24"/>
        </w:rPr>
        <w:t xml:space="preserve"> que praticar, por meios dolosos, fraude fiscal no recolhimento de qualquer tributo, ou atos ilegais visando a frustrar os objetivos da licitação, retirar sua proposta após conhecer os preços das demais participantes, ou ainda, demonstrar não possuir idoneidade para contratar com a Câmara Municipal, em virtude de quaisquer outros atos ilícitos praticados, estará sujeita às penalidades previstas neste Edital e na Lei nº 8.666/93.</w:t>
      </w:r>
    </w:p>
    <w:p w14:paraId="4711EA85"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15.2 –</w:t>
      </w:r>
      <w:r w:rsidRPr="009D0C9A">
        <w:rPr>
          <w:rFonts w:ascii="Garamond" w:hAnsi="Garamond" w:cs="Tahoma"/>
          <w:sz w:val="24"/>
          <w:szCs w:val="24"/>
        </w:rPr>
        <w:t xml:space="preserve"> Sem prejuízo das penalidades previstas neste Edital, a Comissão Permanente de Licitação, poderá inabilitar a licitante ou desclassificar a proposta sem que isto gere direito indenizatório ou de reembolso, caso tome conhecimento de fato ou circunstâncias de desabone a idoneidade comercial ou afete a capacidade financeira, técnica, jurídica ou de produção da licitante.</w:t>
      </w:r>
    </w:p>
    <w:p w14:paraId="72A8F93E"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15.3 –</w:t>
      </w:r>
      <w:r w:rsidRPr="009D0C9A">
        <w:rPr>
          <w:rFonts w:ascii="Garamond" w:hAnsi="Garamond" w:cs="Tahoma"/>
          <w:sz w:val="24"/>
          <w:szCs w:val="24"/>
        </w:rPr>
        <w:t xml:space="preserve"> A </w:t>
      </w:r>
      <w:r w:rsidRPr="009D0C9A">
        <w:rPr>
          <w:rFonts w:ascii="Garamond" w:hAnsi="Garamond" w:cs="Tahoma"/>
          <w:b/>
          <w:bCs/>
          <w:sz w:val="24"/>
          <w:szCs w:val="24"/>
        </w:rPr>
        <w:t>Licitante</w:t>
      </w:r>
      <w:r w:rsidRPr="009D0C9A">
        <w:rPr>
          <w:rFonts w:ascii="Garamond" w:hAnsi="Garamond" w:cs="Tahoma"/>
          <w:sz w:val="24"/>
          <w:szCs w:val="24"/>
        </w:rPr>
        <w:t xml:space="preserve"> deverá examinar detidamente as disposições contidas neste Edital, pois a simples apresentação da Proposta de Preços subentende a aceitação incondicional de seus termos, independentemente de transcrição, bem como o conhecimento integral do objeto em licitação, não sendo aceitas alegações de desconhecimento de qualquer por menor.</w:t>
      </w:r>
    </w:p>
    <w:p w14:paraId="576EA32D" w14:textId="77777777" w:rsidR="009D0C9A" w:rsidRPr="009D0C9A" w:rsidRDefault="009D0C9A" w:rsidP="009D0C9A">
      <w:pPr>
        <w:widowControl w:val="0"/>
        <w:autoSpaceDE w:val="0"/>
        <w:autoSpaceDN w:val="0"/>
        <w:adjustRightInd w:val="0"/>
        <w:jc w:val="both"/>
        <w:rPr>
          <w:rFonts w:ascii="Garamond" w:hAnsi="Garamond" w:cs="Tahoma"/>
          <w:b/>
          <w:bCs/>
          <w:sz w:val="24"/>
          <w:szCs w:val="24"/>
        </w:rPr>
      </w:pPr>
    </w:p>
    <w:p w14:paraId="4A76E5AA"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15.4 –</w:t>
      </w:r>
      <w:r w:rsidRPr="009D0C9A">
        <w:rPr>
          <w:rFonts w:ascii="Garamond" w:hAnsi="Garamond" w:cs="Tahoma"/>
          <w:sz w:val="24"/>
          <w:szCs w:val="24"/>
        </w:rPr>
        <w:t xml:space="preserve"> À </w:t>
      </w:r>
      <w:r w:rsidRPr="009D0C9A">
        <w:rPr>
          <w:rFonts w:ascii="Garamond" w:hAnsi="Garamond" w:cs="Tahoma"/>
          <w:b/>
          <w:bCs/>
          <w:sz w:val="24"/>
          <w:szCs w:val="24"/>
        </w:rPr>
        <w:t>Contratante</w:t>
      </w:r>
      <w:r w:rsidRPr="009D0C9A">
        <w:rPr>
          <w:rFonts w:ascii="Garamond" w:hAnsi="Garamond" w:cs="Tahoma"/>
          <w:sz w:val="24"/>
          <w:szCs w:val="24"/>
        </w:rPr>
        <w:t xml:space="preserve"> se reserva o direito de revogar a presente licitação por razões de interesse público ou anulá-la, no todo ou em parte, por vícios ou ilegalidade, bem como prorrogar o prazo para recebimento ou abertura da Proposta de Preços. </w:t>
      </w:r>
    </w:p>
    <w:p w14:paraId="4367C0C3"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15.5 –</w:t>
      </w:r>
      <w:r w:rsidRPr="009D0C9A">
        <w:rPr>
          <w:rFonts w:ascii="Garamond" w:hAnsi="Garamond" w:cs="Tahoma"/>
          <w:sz w:val="24"/>
          <w:szCs w:val="24"/>
        </w:rPr>
        <w:t xml:space="preserve"> </w:t>
      </w:r>
      <w:r w:rsidRPr="009D0C9A">
        <w:rPr>
          <w:rFonts w:ascii="Garamond" w:hAnsi="Garamond" w:cs="Tahoma"/>
          <w:b/>
          <w:sz w:val="24"/>
          <w:szCs w:val="24"/>
        </w:rPr>
        <w:t>A Comissão Permanente de Licitação poderá relevar erros formais em quaisquer documentos apresentados, desde que tais erros não alterem o conteúdo dos mesmos</w:t>
      </w:r>
      <w:r w:rsidRPr="009D0C9A">
        <w:rPr>
          <w:rFonts w:ascii="Garamond" w:hAnsi="Garamond" w:cs="Tahoma"/>
          <w:sz w:val="24"/>
          <w:szCs w:val="24"/>
        </w:rPr>
        <w:t>.</w:t>
      </w:r>
    </w:p>
    <w:p w14:paraId="7B2C2795"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lastRenderedPageBreak/>
        <w:t>15.6 –</w:t>
      </w:r>
      <w:r w:rsidRPr="009D0C9A">
        <w:rPr>
          <w:rFonts w:ascii="Garamond" w:hAnsi="Garamond" w:cs="Tahoma"/>
          <w:sz w:val="24"/>
          <w:szCs w:val="24"/>
        </w:rPr>
        <w:t xml:space="preserve"> É facultada à Comissão Permanente de Licitação, em qualquer fase da licitação, a promoção de diligência destinada a esclarecer ou a complementar a instrução do processo, vedada a inclusão posterior de documento ou informação que deveria constar originalmente a Documentação de Habilitação ou da Proposta de Preços.</w:t>
      </w:r>
    </w:p>
    <w:p w14:paraId="1A085238" w14:textId="4AC694EE"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15.7 –</w:t>
      </w:r>
      <w:r w:rsidRPr="009D0C9A">
        <w:rPr>
          <w:rFonts w:ascii="Garamond" w:hAnsi="Garamond" w:cs="Tahoma"/>
          <w:color w:val="000000"/>
          <w:sz w:val="24"/>
          <w:szCs w:val="24"/>
        </w:rPr>
        <w:t xml:space="preserve"> Esta Carta Convite será afixada para conhecimento e consulta dos interessados no quadro de avisos da </w:t>
      </w:r>
      <w:r w:rsidRPr="009D0C9A">
        <w:rPr>
          <w:rFonts w:ascii="Garamond" w:hAnsi="Garamond" w:cs="Tahoma"/>
          <w:b/>
          <w:bCs/>
          <w:color w:val="000000"/>
          <w:sz w:val="24"/>
          <w:szCs w:val="24"/>
        </w:rPr>
        <w:t xml:space="preserve">Câmara Municipal de </w:t>
      </w:r>
      <w:r w:rsidR="00BD542E">
        <w:rPr>
          <w:rFonts w:ascii="Garamond" w:hAnsi="Garamond" w:cs="Tahoma"/>
          <w:b/>
          <w:bCs/>
          <w:color w:val="000000"/>
          <w:sz w:val="24"/>
          <w:szCs w:val="24"/>
        </w:rPr>
        <w:t>N. Sra. do Livramento</w:t>
      </w:r>
      <w:r w:rsidRPr="009D0C9A">
        <w:rPr>
          <w:rFonts w:ascii="Garamond" w:hAnsi="Garamond" w:cs="Tahoma"/>
          <w:color w:val="000000"/>
          <w:sz w:val="24"/>
          <w:szCs w:val="24"/>
        </w:rPr>
        <w:t>, sendo fornecidas cópias do edital aos interessados em participar do certame licitatório, até 24 horas antes do prazo marcado para entrega dos envelopes proposta.</w:t>
      </w:r>
    </w:p>
    <w:p w14:paraId="57B3970D" w14:textId="17D489B4"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15.8 –</w:t>
      </w:r>
      <w:r w:rsidRPr="009D0C9A">
        <w:rPr>
          <w:rFonts w:ascii="Garamond" w:hAnsi="Garamond" w:cs="Tahoma"/>
          <w:color w:val="000000"/>
          <w:sz w:val="24"/>
          <w:szCs w:val="24"/>
        </w:rPr>
        <w:t xml:space="preserve"> Maiores esclarecimentos poderão ser obtidos pelo telefone </w:t>
      </w:r>
      <w:r w:rsidR="00EF12C7">
        <w:rPr>
          <w:rFonts w:ascii="Garamond" w:hAnsi="Garamond" w:cs="Tahoma"/>
          <w:color w:val="000000"/>
          <w:sz w:val="24"/>
          <w:szCs w:val="24"/>
        </w:rPr>
        <w:t>(65) 3351-1139</w:t>
      </w:r>
      <w:r w:rsidRPr="009D0C9A">
        <w:rPr>
          <w:rFonts w:ascii="Garamond" w:hAnsi="Garamond" w:cs="Tahoma"/>
          <w:color w:val="000000"/>
          <w:sz w:val="24"/>
          <w:szCs w:val="24"/>
        </w:rPr>
        <w:t xml:space="preserve"> ou junto a Comissão Permanente de Licitação no endereço mencionado no preâmbulo, </w:t>
      </w:r>
      <w:r w:rsidRPr="009D0C9A">
        <w:rPr>
          <w:rFonts w:ascii="Garamond" w:hAnsi="Garamond" w:cs="Tahoma"/>
          <w:b/>
          <w:bCs/>
          <w:color w:val="000000"/>
          <w:sz w:val="24"/>
          <w:szCs w:val="24"/>
        </w:rPr>
        <w:t xml:space="preserve">no horário das </w:t>
      </w:r>
      <w:r w:rsidRPr="009D0C9A">
        <w:rPr>
          <w:rFonts w:ascii="Garamond" w:hAnsi="Garamond" w:cs="Tahoma"/>
          <w:b/>
          <w:bCs/>
          <w:sz w:val="24"/>
          <w:szCs w:val="24"/>
        </w:rPr>
        <w:t>07h</w:t>
      </w:r>
      <w:r w:rsidR="00EF12C7">
        <w:rPr>
          <w:rFonts w:ascii="Garamond" w:hAnsi="Garamond" w:cs="Tahoma"/>
          <w:b/>
          <w:bCs/>
          <w:sz w:val="24"/>
          <w:szCs w:val="24"/>
        </w:rPr>
        <w:t>0</w:t>
      </w:r>
      <w:r w:rsidRPr="009D0C9A">
        <w:rPr>
          <w:rFonts w:ascii="Garamond" w:hAnsi="Garamond" w:cs="Tahoma"/>
          <w:b/>
          <w:bCs/>
          <w:sz w:val="24"/>
          <w:szCs w:val="24"/>
        </w:rPr>
        <w:t>0min às 1</w:t>
      </w:r>
      <w:r w:rsidR="00EF12C7">
        <w:rPr>
          <w:rFonts w:ascii="Garamond" w:hAnsi="Garamond" w:cs="Tahoma"/>
          <w:b/>
          <w:bCs/>
          <w:sz w:val="24"/>
          <w:szCs w:val="24"/>
        </w:rPr>
        <w:t>3</w:t>
      </w:r>
      <w:r w:rsidRPr="009D0C9A">
        <w:rPr>
          <w:rFonts w:ascii="Garamond" w:hAnsi="Garamond" w:cs="Tahoma"/>
          <w:b/>
          <w:bCs/>
          <w:sz w:val="24"/>
          <w:szCs w:val="24"/>
        </w:rPr>
        <w:t>h</w:t>
      </w:r>
      <w:r w:rsidR="00EF12C7">
        <w:rPr>
          <w:rFonts w:ascii="Garamond" w:hAnsi="Garamond" w:cs="Tahoma"/>
          <w:b/>
          <w:bCs/>
          <w:sz w:val="24"/>
          <w:szCs w:val="24"/>
        </w:rPr>
        <w:t>0</w:t>
      </w:r>
      <w:r w:rsidRPr="009D0C9A">
        <w:rPr>
          <w:rFonts w:ascii="Garamond" w:hAnsi="Garamond" w:cs="Tahoma"/>
          <w:b/>
          <w:bCs/>
          <w:sz w:val="24"/>
          <w:szCs w:val="24"/>
        </w:rPr>
        <w:t>0min</w:t>
      </w:r>
      <w:r w:rsidRPr="009D0C9A">
        <w:rPr>
          <w:rFonts w:ascii="Garamond" w:hAnsi="Garamond" w:cs="Tahoma"/>
          <w:color w:val="000000"/>
          <w:sz w:val="24"/>
          <w:szCs w:val="24"/>
        </w:rPr>
        <w:t xml:space="preserve"> até o último dia previsto para entrega dos envelopes proposta.</w:t>
      </w:r>
    </w:p>
    <w:p w14:paraId="41BC3DA4"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 –</w:t>
      </w:r>
      <w:r w:rsidRPr="009D0C9A">
        <w:rPr>
          <w:rFonts w:ascii="Garamond" w:hAnsi="Garamond" w:cs="Tahoma"/>
          <w:color w:val="000000"/>
          <w:sz w:val="24"/>
          <w:szCs w:val="24"/>
        </w:rPr>
        <w:t xml:space="preserve"> Integram o presente edital:</w:t>
      </w:r>
    </w:p>
    <w:p w14:paraId="6D95A387"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color w:val="000000"/>
          <w:sz w:val="24"/>
          <w:szCs w:val="24"/>
        </w:rPr>
      </w:pPr>
      <w:r w:rsidRPr="009D0C9A">
        <w:rPr>
          <w:rFonts w:ascii="Garamond" w:hAnsi="Garamond" w:cs="Tahoma"/>
          <w:b/>
          <w:bCs/>
          <w:color w:val="000000"/>
          <w:sz w:val="24"/>
          <w:szCs w:val="24"/>
        </w:rPr>
        <w:t xml:space="preserve">15.9.1 – </w:t>
      </w:r>
      <w:r w:rsidRPr="009D0C9A">
        <w:rPr>
          <w:rFonts w:ascii="Garamond" w:hAnsi="Garamond" w:cs="Tahoma"/>
          <w:color w:val="000000"/>
          <w:sz w:val="24"/>
          <w:szCs w:val="24"/>
        </w:rPr>
        <w:t>Anexo I – Termo de Referência.</w:t>
      </w:r>
    </w:p>
    <w:p w14:paraId="20AF61EA"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15.9.2 –</w:t>
      </w:r>
      <w:r w:rsidRPr="009D0C9A">
        <w:rPr>
          <w:rFonts w:ascii="Garamond" w:hAnsi="Garamond" w:cs="Tahoma"/>
          <w:color w:val="000000"/>
          <w:sz w:val="24"/>
          <w:szCs w:val="24"/>
        </w:rPr>
        <w:t xml:space="preserve"> Anexo II – Modelo de Declaração nos Termos do Inciso XXXIII, Art. 7º da CF.</w:t>
      </w:r>
    </w:p>
    <w:p w14:paraId="034C08D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15.9.3 –</w:t>
      </w:r>
      <w:r w:rsidRPr="009D0C9A">
        <w:rPr>
          <w:rFonts w:ascii="Garamond" w:hAnsi="Garamond" w:cs="Tahoma"/>
          <w:color w:val="000000"/>
          <w:sz w:val="24"/>
          <w:szCs w:val="24"/>
        </w:rPr>
        <w:t xml:space="preserve"> Anexo III – Modelo Declaração de ME ou EPP.</w:t>
      </w:r>
    </w:p>
    <w:p w14:paraId="16FB770C"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15.9.4 –</w:t>
      </w:r>
      <w:r w:rsidRPr="009D0C9A">
        <w:rPr>
          <w:rFonts w:ascii="Garamond" w:hAnsi="Garamond" w:cs="Tahoma"/>
          <w:color w:val="000000"/>
          <w:sz w:val="24"/>
          <w:szCs w:val="24"/>
        </w:rPr>
        <w:t xml:space="preserve"> Anexo IV – Minuta do Contrato.</w:t>
      </w:r>
    </w:p>
    <w:p w14:paraId="4812CC8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15.9.5 –</w:t>
      </w:r>
      <w:r w:rsidRPr="009D0C9A">
        <w:rPr>
          <w:rFonts w:ascii="Garamond" w:hAnsi="Garamond" w:cs="Tahoma"/>
          <w:color w:val="000000"/>
          <w:sz w:val="24"/>
          <w:szCs w:val="24"/>
        </w:rPr>
        <w:t xml:space="preserve"> Anexo V – Modelo de Procuração.</w:t>
      </w:r>
    </w:p>
    <w:p w14:paraId="143CEDE6"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15.9.6 –</w:t>
      </w:r>
      <w:r w:rsidRPr="009D0C9A">
        <w:rPr>
          <w:rFonts w:ascii="Garamond" w:hAnsi="Garamond" w:cs="Tahoma"/>
          <w:color w:val="000000"/>
          <w:sz w:val="24"/>
          <w:szCs w:val="24"/>
        </w:rPr>
        <w:t xml:space="preserve"> Anexo VI – Modelo de Proposta de Preços.</w:t>
      </w:r>
    </w:p>
    <w:p w14:paraId="007F536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15.9.7 –</w:t>
      </w:r>
      <w:r w:rsidRPr="009D0C9A">
        <w:rPr>
          <w:rFonts w:ascii="Garamond" w:hAnsi="Garamond" w:cs="Tahoma"/>
          <w:color w:val="000000"/>
          <w:sz w:val="24"/>
          <w:szCs w:val="24"/>
        </w:rPr>
        <w:t xml:space="preserve"> Anexo VII – Modelo de Declaração de Renúncia.</w:t>
      </w:r>
    </w:p>
    <w:p w14:paraId="2FAEFE11"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p>
    <w:p w14:paraId="5C8414D3" w14:textId="20E12074" w:rsidR="009D0C9A" w:rsidRDefault="00EF12C7" w:rsidP="009D0C9A">
      <w:pPr>
        <w:pStyle w:val="Corpodetexto2"/>
        <w:tabs>
          <w:tab w:val="num" w:pos="0"/>
          <w:tab w:val="left" w:pos="5954"/>
        </w:tabs>
        <w:spacing w:after="0" w:line="240" w:lineRule="auto"/>
        <w:jc w:val="both"/>
        <w:rPr>
          <w:rFonts w:ascii="Garamond" w:hAnsi="Garamond" w:cs="Tahoma"/>
          <w:color w:val="000000"/>
          <w:sz w:val="24"/>
          <w:szCs w:val="24"/>
        </w:rPr>
      </w:pPr>
      <w:r>
        <w:rPr>
          <w:rFonts w:ascii="Garamond" w:hAnsi="Garamond" w:cs="Tahoma"/>
          <w:color w:val="000000"/>
          <w:sz w:val="24"/>
          <w:szCs w:val="24"/>
        </w:rPr>
        <w:t>Nossa Senhora do Livramento</w:t>
      </w:r>
      <w:r w:rsidR="009D0C9A" w:rsidRPr="009D0C9A">
        <w:rPr>
          <w:rFonts w:ascii="Garamond" w:hAnsi="Garamond" w:cs="Tahoma"/>
          <w:color w:val="000000"/>
          <w:sz w:val="24"/>
          <w:szCs w:val="24"/>
        </w:rPr>
        <w:t xml:space="preserve"> – MT, </w:t>
      </w:r>
      <w:r w:rsidR="00BD542E">
        <w:rPr>
          <w:rFonts w:ascii="Garamond" w:hAnsi="Garamond" w:cs="Tahoma"/>
          <w:color w:val="000000"/>
          <w:sz w:val="24"/>
          <w:szCs w:val="24"/>
        </w:rPr>
        <w:t>2</w:t>
      </w:r>
      <w:r w:rsidR="006D52F8">
        <w:rPr>
          <w:rFonts w:ascii="Garamond" w:hAnsi="Garamond" w:cs="Tahoma"/>
          <w:color w:val="000000"/>
          <w:sz w:val="24"/>
          <w:szCs w:val="24"/>
        </w:rPr>
        <w:t>3</w:t>
      </w:r>
      <w:r w:rsidR="009D0C9A" w:rsidRPr="009D0C9A">
        <w:rPr>
          <w:rFonts w:ascii="Garamond" w:hAnsi="Garamond" w:cs="Tahoma"/>
          <w:color w:val="000000"/>
          <w:sz w:val="24"/>
          <w:szCs w:val="24"/>
        </w:rPr>
        <w:t xml:space="preserve"> de </w:t>
      </w:r>
      <w:r w:rsidR="00BD542E">
        <w:rPr>
          <w:rFonts w:ascii="Garamond" w:hAnsi="Garamond" w:cs="Tahoma"/>
          <w:color w:val="000000"/>
          <w:sz w:val="24"/>
          <w:szCs w:val="24"/>
        </w:rPr>
        <w:t xml:space="preserve">março </w:t>
      </w:r>
      <w:r w:rsidR="009D0C9A" w:rsidRPr="009D0C9A">
        <w:rPr>
          <w:rFonts w:ascii="Garamond" w:hAnsi="Garamond" w:cs="Tahoma"/>
          <w:color w:val="000000"/>
          <w:sz w:val="24"/>
          <w:szCs w:val="24"/>
        </w:rPr>
        <w:t>de 2023</w:t>
      </w:r>
    </w:p>
    <w:p w14:paraId="763316D7" w14:textId="21003ACE" w:rsidR="00BD542E" w:rsidRDefault="00BD542E" w:rsidP="009D0C9A">
      <w:pPr>
        <w:pStyle w:val="Corpodetexto2"/>
        <w:tabs>
          <w:tab w:val="num" w:pos="0"/>
          <w:tab w:val="left" w:pos="5954"/>
        </w:tabs>
        <w:spacing w:after="0" w:line="240" w:lineRule="auto"/>
        <w:jc w:val="both"/>
        <w:rPr>
          <w:rFonts w:ascii="Garamond" w:hAnsi="Garamond" w:cs="Tahoma"/>
          <w:color w:val="000000"/>
          <w:sz w:val="24"/>
          <w:szCs w:val="24"/>
        </w:rPr>
      </w:pPr>
    </w:p>
    <w:p w14:paraId="20DCBEB0" w14:textId="4F8C3536" w:rsidR="00BD542E" w:rsidRDefault="00BD542E" w:rsidP="009D0C9A">
      <w:pPr>
        <w:pStyle w:val="Corpodetexto2"/>
        <w:tabs>
          <w:tab w:val="num" w:pos="0"/>
          <w:tab w:val="left" w:pos="5954"/>
        </w:tabs>
        <w:spacing w:after="0" w:line="240" w:lineRule="auto"/>
        <w:jc w:val="both"/>
        <w:rPr>
          <w:rFonts w:ascii="Garamond" w:hAnsi="Garamond" w:cs="Tahoma"/>
          <w:color w:val="000000"/>
          <w:sz w:val="24"/>
          <w:szCs w:val="24"/>
        </w:rPr>
      </w:pPr>
    </w:p>
    <w:p w14:paraId="50E23933" w14:textId="77777777" w:rsidR="00BD542E" w:rsidRPr="009D0C9A" w:rsidRDefault="00BD542E" w:rsidP="009D0C9A">
      <w:pPr>
        <w:pStyle w:val="Corpodetexto2"/>
        <w:tabs>
          <w:tab w:val="num" w:pos="0"/>
          <w:tab w:val="left" w:pos="5954"/>
        </w:tabs>
        <w:spacing w:after="0" w:line="240" w:lineRule="auto"/>
        <w:jc w:val="both"/>
        <w:rPr>
          <w:rFonts w:ascii="Garamond" w:hAnsi="Garamond" w:cs="Tahoma"/>
          <w:color w:val="000000"/>
          <w:sz w:val="24"/>
          <w:szCs w:val="24"/>
        </w:rPr>
      </w:pPr>
    </w:p>
    <w:p w14:paraId="521FC40F"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p>
    <w:p w14:paraId="58B258C2" w14:textId="2B1C89A2" w:rsidR="009D0C9A" w:rsidRPr="009D0C9A" w:rsidRDefault="00BD542E" w:rsidP="009D0C9A">
      <w:pPr>
        <w:pStyle w:val="Corpodetexto2"/>
        <w:tabs>
          <w:tab w:val="num" w:pos="0"/>
          <w:tab w:val="left" w:pos="5954"/>
        </w:tabs>
        <w:spacing w:after="0" w:line="240" w:lineRule="auto"/>
        <w:jc w:val="both"/>
        <w:rPr>
          <w:rFonts w:ascii="Garamond" w:hAnsi="Garamond" w:cs="Tahoma"/>
          <w:b/>
          <w:bCs/>
          <w:color w:val="000000"/>
          <w:sz w:val="24"/>
          <w:szCs w:val="24"/>
        </w:rPr>
      </w:pPr>
      <w:r w:rsidRPr="00BD542E">
        <w:rPr>
          <w:rFonts w:ascii="Garamond" w:hAnsi="Garamond" w:cs="Tahoma"/>
          <w:b/>
          <w:bCs/>
          <w:color w:val="000000"/>
          <w:sz w:val="24"/>
          <w:szCs w:val="24"/>
        </w:rPr>
        <w:t>Carlinda F. de Campos Trigueiro</w:t>
      </w:r>
    </w:p>
    <w:p w14:paraId="4D03FE8A"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color w:val="000000"/>
          <w:sz w:val="24"/>
          <w:szCs w:val="24"/>
        </w:rPr>
        <w:t>Presidente da Comissão Permanente de Licitação</w:t>
      </w:r>
    </w:p>
    <w:p w14:paraId="2D48DBD6" w14:textId="77777777" w:rsidR="009D0C9A" w:rsidRPr="009D0C9A" w:rsidRDefault="009D0C9A" w:rsidP="009D0C9A">
      <w:pPr>
        <w:adjustRightInd w:val="0"/>
        <w:jc w:val="both"/>
        <w:rPr>
          <w:rFonts w:ascii="Garamond" w:hAnsi="Garamond" w:cs="Tahoma"/>
          <w:b/>
          <w:sz w:val="24"/>
          <w:szCs w:val="24"/>
          <w:u w:val="single"/>
        </w:rPr>
      </w:pPr>
    </w:p>
    <w:p w14:paraId="5F266334" w14:textId="77777777" w:rsidR="009D0C9A" w:rsidRPr="009D0C9A" w:rsidRDefault="009D0C9A" w:rsidP="009D0C9A">
      <w:pPr>
        <w:adjustRightInd w:val="0"/>
        <w:jc w:val="both"/>
        <w:rPr>
          <w:rFonts w:ascii="Garamond" w:hAnsi="Garamond" w:cs="Tahoma"/>
          <w:b/>
          <w:sz w:val="24"/>
          <w:szCs w:val="24"/>
          <w:u w:val="single"/>
        </w:rPr>
      </w:pPr>
    </w:p>
    <w:p w14:paraId="5EB8A026" w14:textId="77777777" w:rsidR="009D0C9A" w:rsidRPr="009D0C9A" w:rsidRDefault="009D0C9A" w:rsidP="009D0C9A">
      <w:pPr>
        <w:adjustRightInd w:val="0"/>
        <w:jc w:val="both"/>
        <w:rPr>
          <w:rFonts w:ascii="Garamond" w:hAnsi="Garamond" w:cs="Tahoma"/>
          <w:b/>
          <w:sz w:val="24"/>
          <w:szCs w:val="24"/>
          <w:u w:val="single"/>
        </w:rPr>
      </w:pPr>
    </w:p>
    <w:p w14:paraId="6BE4BEF9" w14:textId="77777777" w:rsidR="009D0C9A" w:rsidRPr="009D0C9A" w:rsidRDefault="009D0C9A" w:rsidP="009D0C9A">
      <w:pPr>
        <w:jc w:val="both"/>
        <w:textAlignment w:val="baseline"/>
        <w:rPr>
          <w:rFonts w:ascii="Garamond" w:hAnsi="Garamond" w:cs="Tahoma"/>
          <w:sz w:val="24"/>
          <w:szCs w:val="24"/>
          <w:bdr w:val="none" w:sz="0" w:space="0" w:color="auto" w:frame="1"/>
        </w:rPr>
      </w:pPr>
    </w:p>
    <w:p w14:paraId="417F493F" w14:textId="77777777" w:rsidR="009D0C9A" w:rsidRPr="009D0C9A" w:rsidRDefault="009D0C9A" w:rsidP="009D0C9A">
      <w:pPr>
        <w:jc w:val="both"/>
        <w:textAlignment w:val="baseline"/>
        <w:rPr>
          <w:rFonts w:ascii="Garamond" w:hAnsi="Garamond" w:cs="Tahoma"/>
          <w:sz w:val="24"/>
          <w:szCs w:val="24"/>
          <w:bdr w:val="none" w:sz="0" w:space="0" w:color="auto" w:frame="1"/>
        </w:rPr>
      </w:pPr>
    </w:p>
    <w:p w14:paraId="4B29DA37" w14:textId="77777777" w:rsidR="009D0C9A" w:rsidRPr="009D0C9A" w:rsidRDefault="009D0C9A" w:rsidP="009D0C9A">
      <w:pPr>
        <w:jc w:val="both"/>
        <w:rPr>
          <w:rFonts w:ascii="Garamond" w:hAnsi="Garamond" w:cs="Tahoma"/>
          <w:b/>
          <w:bCs/>
          <w:sz w:val="24"/>
          <w:szCs w:val="24"/>
        </w:rPr>
      </w:pPr>
    </w:p>
    <w:p w14:paraId="4FE3D389" w14:textId="77777777" w:rsidR="00EF12C7" w:rsidRDefault="00EF12C7" w:rsidP="009D0C9A">
      <w:pPr>
        <w:adjustRightInd w:val="0"/>
        <w:jc w:val="both"/>
        <w:rPr>
          <w:rFonts w:ascii="Garamond" w:hAnsi="Garamond" w:cs="Arial"/>
          <w:b/>
          <w:sz w:val="24"/>
          <w:szCs w:val="24"/>
          <w:u w:val="single"/>
        </w:rPr>
      </w:pPr>
    </w:p>
    <w:p w14:paraId="43BF80F0" w14:textId="77777777" w:rsidR="00EF12C7" w:rsidRDefault="00EF12C7" w:rsidP="009D0C9A">
      <w:pPr>
        <w:adjustRightInd w:val="0"/>
        <w:jc w:val="both"/>
        <w:rPr>
          <w:rFonts w:ascii="Garamond" w:hAnsi="Garamond" w:cs="Arial"/>
          <w:b/>
          <w:sz w:val="24"/>
          <w:szCs w:val="24"/>
          <w:u w:val="single"/>
        </w:rPr>
      </w:pPr>
    </w:p>
    <w:p w14:paraId="505D2C2D" w14:textId="6A6CB024" w:rsidR="00EF12C7" w:rsidRDefault="00EF12C7" w:rsidP="009D0C9A">
      <w:pPr>
        <w:adjustRightInd w:val="0"/>
        <w:jc w:val="both"/>
        <w:rPr>
          <w:rFonts w:ascii="Garamond" w:hAnsi="Garamond" w:cs="Arial"/>
          <w:b/>
          <w:sz w:val="24"/>
          <w:szCs w:val="24"/>
          <w:u w:val="single"/>
        </w:rPr>
      </w:pPr>
    </w:p>
    <w:p w14:paraId="66AE470B" w14:textId="46E85566" w:rsidR="005602B5" w:rsidRDefault="005602B5" w:rsidP="009D0C9A">
      <w:pPr>
        <w:adjustRightInd w:val="0"/>
        <w:jc w:val="both"/>
        <w:rPr>
          <w:rFonts w:ascii="Garamond" w:hAnsi="Garamond" w:cs="Arial"/>
          <w:b/>
          <w:sz w:val="24"/>
          <w:szCs w:val="24"/>
          <w:u w:val="single"/>
        </w:rPr>
      </w:pPr>
    </w:p>
    <w:p w14:paraId="5A21132E" w14:textId="41E99F7B" w:rsidR="005602B5" w:rsidRDefault="005602B5" w:rsidP="009D0C9A">
      <w:pPr>
        <w:adjustRightInd w:val="0"/>
        <w:jc w:val="both"/>
        <w:rPr>
          <w:rFonts w:ascii="Garamond" w:hAnsi="Garamond" w:cs="Arial"/>
          <w:b/>
          <w:sz w:val="24"/>
          <w:szCs w:val="24"/>
          <w:u w:val="single"/>
        </w:rPr>
      </w:pPr>
    </w:p>
    <w:p w14:paraId="3A980E5F" w14:textId="766C206F" w:rsidR="005602B5" w:rsidRDefault="005602B5" w:rsidP="009D0C9A">
      <w:pPr>
        <w:adjustRightInd w:val="0"/>
        <w:jc w:val="both"/>
        <w:rPr>
          <w:rFonts w:ascii="Garamond" w:hAnsi="Garamond" w:cs="Arial"/>
          <w:b/>
          <w:sz w:val="24"/>
          <w:szCs w:val="24"/>
          <w:u w:val="single"/>
        </w:rPr>
      </w:pPr>
    </w:p>
    <w:p w14:paraId="2D253EEE" w14:textId="08EC0D00" w:rsidR="005602B5" w:rsidRDefault="005602B5" w:rsidP="009D0C9A">
      <w:pPr>
        <w:adjustRightInd w:val="0"/>
        <w:jc w:val="both"/>
        <w:rPr>
          <w:rFonts w:ascii="Garamond" w:hAnsi="Garamond" w:cs="Arial"/>
          <w:b/>
          <w:sz w:val="24"/>
          <w:szCs w:val="24"/>
          <w:u w:val="single"/>
        </w:rPr>
      </w:pPr>
    </w:p>
    <w:p w14:paraId="62BB78FD" w14:textId="77777777" w:rsidR="005602B5" w:rsidRDefault="005602B5" w:rsidP="009D0C9A">
      <w:pPr>
        <w:adjustRightInd w:val="0"/>
        <w:jc w:val="both"/>
        <w:rPr>
          <w:rFonts w:ascii="Garamond" w:hAnsi="Garamond" w:cs="Arial"/>
          <w:b/>
          <w:sz w:val="24"/>
          <w:szCs w:val="24"/>
          <w:u w:val="single"/>
        </w:rPr>
      </w:pPr>
    </w:p>
    <w:p w14:paraId="11967967" w14:textId="77777777" w:rsidR="00EF12C7" w:rsidRDefault="00EF12C7" w:rsidP="009D0C9A">
      <w:pPr>
        <w:adjustRightInd w:val="0"/>
        <w:jc w:val="both"/>
        <w:rPr>
          <w:rFonts w:ascii="Garamond" w:hAnsi="Garamond" w:cs="Arial"/>
          <w:b/>
          <w:sz w:val="24"/>
          <w:szCs w:val="24"/>
          <w:u w:val="single"/>
        </w:rPr>
      </w:pPr>
    </w:p>
    <w:p w14:paraId="5262D608" w14:textId="5194D9E6" w:rsidR="00EF12C7" w:rsidRDefault="00EF12C7" w:rsidP="009D0C9A">
      <w:pPr>
        <w:adjustRightInd w:val="0"/>
        <w:jc w:val="both"/>
        <w:rPr>
          <w:rFonts w:ascii="Garamond" w:hAnsi="Garamond" w:cs="Arial"/>
          <w:b/>
          <w:sz w:val="24"/>
          <w:szCs w:val="24"/>
          <w:u w:val="single"/>
        </w:rPr>
      </w:pPr>
    </w:p>
    <w:p w14:paraId="56141986" w14:textId="77777777" w:rsidR="00EF12C7" w:rsidRDefault="00EF12C7" w:rsidP="009D0C9A">
      <w:pPr>
        <w:adjustRightInd w:val="0"/>
        <w:jc w:val="both"/>
        <w:rPr>
          <w:rFonts w:ascii="Garamond" w:hAnsi="Garamond" w:cs="Arial"/>
          <w:b/>
          <w:sz w:val="24"/>
          <w:szCs w:val="24"/>
          <w:u w:val="single"/>
        </w:rPr>
      </w:pPr>
    </w:p>
    <w:tbl>
      <w:tblPr>
        <w:tblStyle w:val="Tabelacomgrade"/>
        <w:tblW w:w="0" w:type="auto"/>
        <w:tblLook w:val="04A0" w:firstRow="1" w:lastRow="0" w:firstColumn="1" w:lastColumn="0" w:noHBand="0" w:noVBand="1"/>
      </w:tblPr>
      <w:tblGrid>
        <w:gridCol w:w="9628"/>
      </w:tblGrid>
      <w:tr w:rsidR="00E23E74" w:rsidRPr="00E23E74" w14:paraId="063C419E" w14:textId="77777777" w:rsidTr="00E23E74">
        <w:tc>
          <w:tcPr>
            <w:tcW w:w="9628" w:type="dxa"/>
            <w:tcBorders>
              <w:left w:val="nil"/>
              <w:right w:val="nil"/>
            </w:tcBorders>
          </w:tcPr>
          <w:p w14:paraId="09831EAB" w14:textId="123BFD74" w:rsidR="00E23E74" w:rsidRPr="00E23E74" w:rsidRDefault="00E23E74" w:rsidP="00E23E74">
            <w:pPr>
              <w:adjustRightInd w:val="0"/>
              <w:spacing w:before="100" w:after="100"/>
              <w:jc w:val="center"/>
              <w:rPr>
                <w:rFonts w:ascii="Garamond" w:hAnsi="Garamond" w:cs="Arial"/>
                <w:b/>
                <w:sz w:val="24"/>
                <w:szCs w:val="24"/>
              </w:rPr>
            </w:pPr>
            <w:r w:rsidRPr="00E23E74">
              <w:rPr>
                <w:rFonts w:ascii="Garamond" w:hAnsi="Garamond" w:cs="Arial"/>
                <w:b/>
                <w:sz w:val="24"/>
                <w:szCs w:val="24"/>
              </w:rPr>
              <w:lastRenderedPageBreak/>
              <w:t>ANEXO I – TERMO DE REFERÊNCIA</w:t>
            </w:r>
            <w:r w:rsidR="00F67231">
              <w:rPr>
                <w:rFonts w:ascii="Garamond" w:hAnsi="Garamond" w:cs="Arial"/>
                <w:b/>
                <w:sz w:val="24"/>
                <w:szCs w:val="24"/>
              </w:rPr>
              <w:t xml:space="preserve"> Nº 011/2023</w:t>
            </w:r>
          </w:p>
        </w:tc>
      </w:tr>
    </w:tbl>
    <w:p w14:paraId="0F5FA38A" w14:textId="77777777" w:rsidR="00E23E74" w:rsidRDefault="00E23E74" w:rsidP="009D0C9A">
      <w:pPr>
        <w:adjustRightInd w:val="0"/>
        <w:jc w:val="both"/>
        <w:rPr>
          <w:rFonts w:ascii="Garamond" w:hAnsi="Garamond" w:cs="Arial"/>
          <w:b/>
          <w:sz w:val="24"/>
          <w:szCs w:val="24"/>
          <w:u w:val="single"/>
        </w:rPr>
      </w:pPr>
    </w:p>
    <w:p w14:paraId="34408336" w14:textId="77777777" w:rsidR="009D0C9A" w:rsidRPr="009D0C9A" w:rsidRDefault="009D0C9A" w:rsidP="009D0C9A">
      <w:pPr>
        <w:jc w:val="both"/>
        <w:rPr>
          <w:rFonts w:ascii="Garamond" w:hAnsi="Garamond" w:cs="Arial"/>
          <w:b/>
          <w:sz w:val="24"/>
          <w:szCs w:val="24"/>
        </w:rPr>
      </w:pPr>
      <w:r w:rsidRPr="009D0C9A">
        <w:rPr>
          <w:rFonts w:ascii="Garamond" w:hAnsi="Garamond" w:cs="Arial"/>
          <w:b/>
          <w:sz w:val="24"/>
          <w:szCs w:val="24"/>
        </w:rPr>
        <w:t>1 – OBJETO E FORMA DE EXECUÇÃO DOS SERVIÇOS:</w:t>
      </w:r>
    </w:p>
    <w:p w14:paraId="29F6731A" w14:textId="77777777" w:rsidR="009D0C9A" w:rsidRPr="009D0C9A" w:rsidRDefault="009D0C9A" w:rsidP="009D0C9A">
      <w:pPr>
        <w:jc w:val="both"/>
        <w:rPr>
          <w:rFonts w:ascii="Garamond" w:hAnsi="Garamond" w:cs="Arial"/>
          <w:sz w:val="24"/>
          <w:szCs w:val="24"/>
        </w:rPr>
      </w:pPr>
    </w:p>
    <w:p w14:paraId="6EAA8708" w14:textId="7723BFEB" w:rsidR="009D0C9A" w:rsidRPr="006D52F8" w:rsidRDefault="009D0C9A" w:rsidP="006D52F8">
      <w:pPr>
        <w:jc w:val="both"/>
        <w:rPr>
          <w:rFonts w:ascii="Garamond" w:hAnsi="Garamond" w:cs="Tahoma"/>
          <w:b/>
          <w:spacing w:val="-2"/>
          <w:sz w:val="24"/>
          <w:szCs w:val="24"/>
        </w:rPr>
      </w:pPr>
      <w:r w:rsidRPr="009D0C9A">
        <w:rPr>
          <w:rFonts w:ascii="Garamond" w:hAnsi="Garamond" w:cs="Arial"/>
          <w:b/>
          <w:color w:val="000000"/>
        </w:rPr>
        <w:t>1.1 –</w:t>
      </w:r>
      <w:r w:rsidRPr="009D0C9A">
        <w:rPr>
          <w:rFonts w:ascii="Garamond" w:hAnsi="Garamond"/>
          <w:color w:val="000000"/>
        </w:rPr>
        <w:t xml:space="preserve"> </w:t>
      </w:r>
      <w:r w:rsidRPr="006D52F8">
        <w:rPr>
          <w:rFonts w:ascii="Garamond" w:eastAsia="Batang" w:hAnsi="Garamond" w:cs="Arial"/>
          <w:sz w:val="24"/>
          <w:szCs w:val="24"/>
        </w:rPr>
        <w:t>Este Termo de Referência tem por finalidade orientar empresas interessadas em participar do certame para a</w:t>
      </w:r>
      <w:r w:rsidRPr="006D52F8">
        <w:rPr>
          <w:rFonts w:ascii="Garamond" w:hAnsi="Garamond" w:cs="Arial"/>
          <w:sz w:val="24"/>
          <w:szCs w:val="24"/>
        </w:rPr>
        <w:t xml:space="preserve"> </w:t>
      </w:r>
      <w:r w:rsidR="006D52F8" w:rsidRPr="006D52F8">
        <w:rPr>
          <w:rFonts w:ascii="Garamond" w:hAnsi="Garamond" w:cs="Tahoma"/>
          <w:b/>
          <w:spacing w:val="-1"/>
          <w:sz w:val="24"/>
          <w:szCs w:val="24"/>
        </w:rPr>
        <w:t>Prestação de Serviços Técnicos Profissionais, abrangendo as áreas de Contabilidade Pública, Financeira, Orçamentária e Patrimonial</w:t>
      </w:r>
      <w:r w:rsidR="006D52F8" w:rsidRPr="006D52F8">
        <w:rPr>
          <w:rFonts w:ascii="Garamond" w:hAnsi="Garamond" w:cs="Tahoma"/>
          <w:b/>
          <w:spacing w:val="-2"/>
          <w:sz w:val="24"/>
          <w:szCs w:val="24"/>
        </w:rPr>
        <w:t xml:space="preserve">. </w:t>
      </w:r>
      <w:r w:rsidRPr="006D52F8">
        <w:rPr>
          <w:rFonts w:ascii="Garamond" w:hAnsi="Garamond" w:cs="Arial"/>
          <w:spacing w:val="-1"/>
          <w:sz w:val="24"/>
          <w:szCs w:val="24"/>
        </w:rPr>
        <w:t>conforme abaixo:</w:t>
      </w:r>
    </w:p>
    <w:p w14:paraId="39FA19FD" w14:textId="77777777" w:rsidR="00E62102" w:rsidRPr="00EA73FB" w:rsidRDefault="00E62102" w:rsidP="00E62102">
      <w:pPr>
        <w:ind w:right="-1"/>
        <w:jc w:val="both"/>
        <w:rPr>
          <w:rFonts w:ascii="Garamond" w:hAnsi="Garamond"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9"/>
        <w:gridCol w:w="718"/>
        <w:gridCol w:w="1142"/>
        <w:gridCol w:w="651"/>
        <w:gridCol w:w="1132"/>
      </w:tblGrid>
      <w:tr w:rsidR="00E62102" w:rsidRPr="00EA73FB" w14:paraId="79940CAF" w14:textId="77777777" w:rsidTr="00BD542E">
        <w:trPr>
          <w:trHeight w:val="227"/>
        </w:trPr>
        <w:tc>
          <w:tcPr>
            <w:tcW w:w="325" w:type="pct"/>
            <w:shd w:val="clear" w:color="auto" w:fill="auto"/>
            <w:noWrap/>
            <w:vAlign w:val="center"/>
          </w:tcPr>
          <w:p w14:paraId="4AC3D5C0"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Item</w:t>
            </w:r>
          </w:p>
        </w:tc>
        <w:tc>
          <w:tcPr>
            <w:tcW w:w="2783" w:type="pct"/>
            <w:shd w:val="clear" w:color="auto" w:fill="auto"/>
            <w:vAlign w:val="center"/>
          </w:tcPr>
          <w:p w14:paraId="55EC1498"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Especificação Detalhada do Objeto</w:t>
            </w:r>
          </w:p>
        </w:tc>
        <w:tc>
          <w:tcPr>
            <w:tcW w:w="373" w:type="pct"/>
            <w:shd w:val="clear" w:color="auto" w:fill="auto"/>
            <w:vAlign w:val="center"/>
          </w:tcPr>
          <w:p w14:paraId="5CDEEFFF"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Unid.</w:t>
            </w:r>
          </w:p>
        </w:tc>
        <w:tc>
          <w:tcPr>
            <w:tcW w:w="593" w:type="pct"/>
            <w:shd w:val="clear" w:color="auto" w:fill="auto"/>
            <w:vAlign w:val="center"/>
          </w:tcPr>
          <w:p w14:paraId="6FA9EF3D"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Vlr Unit.</w:t>
            </w:r>
          </w:p>
        </w:tc>
        <w:tc>
          <w:tcPr>
            <w:tcW w:w="338" w:type="pct"/>
            <w:shd w:val="clear" w:color="auto" w:fill="auto"/>
            <w:vAlign w:val="center"/>
          </w:tcPr>
          <w:p w14:paraId="654BDCB0"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Qtde</w:t>
            </w:r>
          </w:p>
        </w:tc>
        <w:tc>
          <w:tcPr>
            <w:tcW w:w="589" w:type="pct"/>
            <w:shd w:val="clear" w:color="auto" w:fill="auto"/>
            <w:vAlign w:val="center"/>
          </w:tcPr>
          <w:p w14:paraId="2A5E2A93" w14:textId="77777777" w:rsidR="00E62102" w:rsidRPr="00EA73FB" w:rsidRDefault="00E62102" w:rsidP="00BD542E">
            <w:pPr>
              <w:jc w:val="center"/>
              <w:rPr>
                <w:rFonts w:ascii="Garamond" w:hAnsi="Garamond" w:cs="Arial"/>
                <w:b/>
                <w:bCs/>
                <w:sz w:val="24"/>
                <w:szCs w:val="24"/>
              </w:rPr>
            </w:pPr>
            <w:proofErr w:type="gramStart"/>
            <w:r w:rsidRPr="00EA73FB">
              <w:rPr>
                <w:rFonts w:ascii="Garamond" w:hAnsi="Garamond" w:cs="Arial"/>
                <w:b/>
                <w:bCs/>
                <w:sz w:val="24"/>
                <w:szCs w:val="24"/>
              </w:rPr>
              <w:t>Vlr Total</w:t>
            </w:r>
            <w:proofErr w:type="gramEnd"/>
          </w:p>
        </w:tc>
      </w:tr>
      <w:tr w:rsidR="00E62102" w:rsidRPr="00EA73FB" w14:paraId="3644221A" w14:textId="77777777" w:rsidTr="00BD542E">
        <w:trPr>
          <w:trHeight w:val="227"/>
        </w:trPr>
        <w:tc>
          <w:tcPr>
            <w:tcW w:w="325" w:type="pct"/>
            <w:shd w:val="clear" w:color="auto" w:fill="auto"/>
            <w:noWrap/>
            <w:vAlign w:val="center"/>
          </w:tcPr>
          <w:p w14:paraId="3FB79A1F" w14:textId="77777777" w:rsidR="00E62102" w:rsidRPr="00EA73FB" w:rsidRDefault="00E62102" w:rsidP="00BD542E">
            <w:pPr>
              <w:jc w:val="center"/>
              <w:rPr>
                <w:rFonts w:ascii="Garamond" w:hAnsi="Garamond" w:cs="Arial"/>
                <w:sz w:val="24"/>
                <w:szCs w:val="24"/>
              </w:rPr>
            </w:pPr>
            <w:r w:rsidRPr="00EA73FB">
              <w:rPr>
                <w:rFonts w:ascii="Garamond" w:hAnsi="Garamond" w:cs="Arial"/>
                <w:sz w:val="24"/>
                <w:szCs w:val="24"/>
              </w:rPr>
              <w:t>1</w:t>
            </w:r>
          </w:p>
        </w:tc>
        <w:tc>
          <w:tcPr>
            <w:tcW w:w="2783" w:type="pct"/>
            <w:shd w:val="clear" w:color="auto" w:fill="auto"/>
            <w:vAlign w:val="center"/>
          </w:tcPr>
          <w:p w14:paraId="01A07D8B" w14:textId="77777777" w:rsidR="00E62102" w:rsidRPr="00EA73FB" w:rsidRDefault="00E62102" w:rsidP="00BD542E">
            <w:pPr>
              <w:rPr>
                <w:rFonts w:ascii="Garamond" w:hAnsi="Garamond" w:cs="Arial"/>
                <w:sz w:val="24"/>
                <w:szCs w:val="24"/>
              </w:rPr>
            </w:pPr>
            <w:r>
              <w:rPr>
                <w:rFonts w:ascii="Garamond" w:hAnsi="Garamond" w:cs="Arial"/>
                <w:spacing w:val="-1"/>
                <w:sz w:val="24"/>
                <w:szCs w:val="24"/>
              </w:rPr>
              <w:t>Prestação de Serviços Técnicos Especializados</w:t>
            </w:r>
          </w:p>
        </w:tc>
        <w:tc>
          <w:tcPr>
            <w:tcW w:w="373" w:type="pct"/>
            <w:shd w:val="clear" w:color="auto" w:fill="auto"/>
            <w:vAlign w:val="center"/>
          </w:tcPr>
          <w:p w14:paraId="04FCEEA7" w14:textId="77777777" w:rsidR="00E62102" w:rsidRPr="00EA73FB" w:rsidRDefault="00E62102" w:rsidP="00BD542E">
            <w:pPr>
              <w:jc w:val="center"/>
              <w:rPr>
                <w:rFonts w:ascii="Garamond" w:hAnsi="Garamond" w:cs="Arial"/>
                <w:sz w:val="24"/>
                <w:szCs w:val="24"/>
              </w:rPr>
            </w:pPr>
            <w:r>
              <w:rPr>
                <w:rFonts w:ascii="Garamond" w:hAnsi="Garamond" w:cs="Arial"/>
                <w:sz w:val="24"/>
                <w:szCs w:val="24"/>
              </w:rPr>
              <w:t>Mês</w:t>
            </w:r>
          </w:p>
        </w:tc>
        <w:tc>
          <w:tcPr>
            <w:tcW w:w="593" w:type="pct"/>
            <w:shd w:val="clear" w:color="auto" w:fill="auto"/>
            <w:vAlign w:val="center"/>
          </w:tcPr>
          <w:p w14:paraId="765C3623" w14:textId="77777777" w:rsidR="00E62102" w:rsidRPr="00EA73FB" w:rsidRDefault="00E62102" w:rsidP="00BD542E">
            <w:pPr>
              <w:jc w:val="center"/>
              <w:rPr>
                <w:rFonts w:ascii="Garamond" w:hAnsi="Garamond" w:cs="Arial"/>
                <w:sz w:val="24"/>
                <w:szCs w:val="24"/>
              </w:rPr>
            </w:pPr>
          </w:p>
        </w:tc>
        <w:tc>
          <w:tcPr>
            <w:tcW w:w="338" w:type="pct"/>
            <w:shd w:val="clear" w:color="auto" w:fill="auto"/>
            <w:vAlign w:val="center"/>
          </w:tcPr>
          <w:p w14:paraId="4A95CE43" w14:textId="77777777" w:rsidR="00E62102" w:rsidRPr="00EA73FB" w:rsidRDefault="00E62102" w:rsidP="00BD542E">
            <w:pPr>
              <w:jc w:val="center"/>
              <w:rPr>
                <w:rFonts w:ascii="Garamond" w:hAnsi="Garamond" w:cs="Arial"/>
                <w:sz w:val="24"/>
                <w:szCs w:val="24"/>
              </w:rPr>
            </w:pPr>
            <w:r>
              <w:rPr>
                <w:rFonts w:ascii="Garamond" w:hAnsi="Garamond" w:cs="Arial"/>
                <w:sz w:val="24"/>
                <w:szCs w:val="24"/>
              </w:rPr>
              <w:t>12</w:t>
            </w:r>
          </w:p>
        </w:tc>
        <w:tc>
          <w:tcPr>
            <w:tcW w:w="589" w:type="pct"/>
            <w:shd w:val="clear" w:color="auto" w:fill="auto"/>
            <w:vAlign w:val="center"/>
          </w:tcPr>
          <w:p w14:paraId="7016D05B" w14:textId="77777777" w:rsidR="00E62102" w:rsidRPr="00EA73FB" w:rsidRDefault="00E62102" w:rsidP="00BD542E">
            <w:pPr>
              <w:jc w:val="center"/>
              <w:rPr>
                <w:rFonts w:ascii="Garamond" w:hAnsi="Garamond" w:cs="Arial"/>
                <w:sz w:val="24"/>
                <w:szCs w:val="24"/>
              </w:rPr>
            </w:pPr>
          </w:p>
        </w:tc>
      </w:tr>
      <w:tr w:rsidR="00E62102" w:rsidRPr="00EA73FB" w14:paraId="31034721" w14:textId="77777777" w:rsidTr="004600F8">
        <w:trPr>
          <w:trHeight w:val="227"/>
        </w:trPr>
        <w:tc>
          <w:tcPr>
            <w:tcW w:w="3480" w:type="pct"/>
            <w:gridSpan w:val="3"/>
            <w:shd w:val="clear" w:color="auto" w:fill="auto"/>
            <w:noWrap/>
            <w:vAlign w:val="center"/>
          </w:tcPr>
          <w:p w14:paraId="6EDD20C6" w14:textId="77777777" w:rsidR="00E62102" w:rsidRPr="00EA73FB" w:rsidRDefault="00E62102" w:rsidP="00BD542E">
            <w:pPr>
              <w:jc w:val="center"/>
              <w:rPr>
                <w:rFonts w:ascii="Garamond" w:hAnsi="Garamond" w:cs="Arial"/>
                <w:b/>
                <w:bCs/>
                <w:sz w:val="24"/>
                <w:szCs w:val="24"/>
              </w:rPr>
            </w:pPr>
            <w:r w:rsidRPr="00EA73FB">
              <w:rPr>
                <w:rFonts w:ascii="Garamond" w:hAnsi="Garamond" w:cs="Arial"/>
                <w:b/>
                <w:bCs/>
                <w:sz w:val="24"/>
                <w:szCs w:val="24"/>
              </w:rPr>
              <w:t>Totais (Mensal e Anual) R$</w:t>
            </w:r>
          </w:p>
        </w:tc>
        <w:tc>
          <w:tcPr>
            <w:tcW w:w="593" w:type="pct"/>
            <w:shd w:val="clear" w:color="auto" w:fill="auto"/>
            <w:vAlign w:val="center"/>
          </w:tcPr>
          <w:p w14:paraId="343F4A43" w14:textId="77777777" w:rsidR="00E62102" w:rsidRPr="00EA73FB" w:rsidRDefault="00E62102" w:rsidP="00BD542E">
            <w:pPr>
              <w:jc w:val="center"/>
              <w:rPr>
                <w:rFonts w:ascii="Garamond" w:hAnsi="Garamond" w:cs="Arial"/>
                <w:b/>
                <w:bCs/>
                <w:sz w:val="24"/>
                <w:szCs w:val="24"/>
              </w:rPr>
            </w:pPr>
          </w:p>
        </w:tc>
        <w:tc>
          <w:tcPr>
            <w:tcW w:w="338" w:type="pct"/>
            <w:tcBorders>
              <w:bottom w:val="single" w:sz="4" w:space="0" w:color="auto"/>
            </w:tcBorders>
            <w:shd w:val="clear" w:color="auto" w:fill="auto"/>
            <w:vAlign w:val="center"/>
          </w:tcPr>
          <w:p w14:paraId="7B10A967" w14:textId="77777777" w:rsidR="00E62102" w:rsidRPr="00EA73FB" w:rsidRDefault="00E62102" w:rsidP="00BD542E">
            <w:pPr>
              <w:jc w:val="center"/>
              <w:rPr>
                <w:rFonts w:ascii="Garamond" w:hAnsi="Garamond" w:cs="Arial"/>
                <w:b/>
                <w:bCs/>
                <w:sz w:val="24"/>
                <w:szCs w:val="24"/>
              </w:rPr>
            </w:pPr>
          </w:p>
        </w:tc>
        <w:tc>
          <w:tcPr>
            <w:tcW w:w="589" w:type="pct"/>
            <w:shd w:val="clear" w:color="auto" w:fill="auto"/>
            <w:vAlign w:val="center"/>
          </w:tcPr>
          <w:p w14:paraId="493FD60B" w14:textId="77777777" w:rsidR="00E62102" w:rsidRPr="00EA73FB" w:rsidRDefault="00E62102" w:rsidP="00BD542E">
            <w:pPr>
              <w:jc w:val="center"/>
              <w:rPr>
                <w:rFonts w:ascii="Garamond" w:hAnsi="Garamond" w:cs="Arial"/>
                <w:b/>
                <w:bCs/>
                <w:sz w:val="24"/>
                <w:szCs w:val="24"/>
              </w:rPr>
            </w:pPr>
          </w:p>
        </w:tc>
      </w:tr>
    </w:tbl>
    <w:p w14:paraId="65CC7C60" w14:textId="77777777" w:rsidR="00E62102" w:rsidRPr="00EA73FB" w:rsidRDefault="00E62102" w:rsidP="00E62102">
      <w:pPr>
        <w:pStyle w:val="Normal1"/>
        <w:ind w:right="-1"/>
        <w:jc w:val="both"/>
        <w:rPr>
          <w:rFonts w:ascii="Garamond" w:eastAsia="Bookman-Light" w:hAnsi="Garamond" w:cstheme="minorHAnsi"/>
          <w:szCs w:val="24"/>
        </w:rPr>
      </w:pPr>
    </w:p>
    <w:p w14:paraId="3EA2633B"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spacing w:val="-1"/>
        </w:rPr>
        <w:t>1.2 –</w:t>
      </w:r>
      <w:r w:rsidRPr="009D0C9A">
        <w:rPr>
          <w:rFonts w:ascii="Garamond" w:hAnsi="Garamond" w:cs="Arial"/>
          <w:spacing w:val="-1"/>
        </w:rPr>
        <w:t xml:space="preserve"> Considerando</w:t>
      </w:r>
      <w:r w:rsidRPr="009D0C9A">
        <w:rPr>
          <w:rFonts w:ascii="Garamond" w:hAnsi="Garamond" w:cs="Arial"/>
          <w:spacing w:val="48"/>
        </w:rPr>
        <w:t xml:space="preserve"> </w:t>
      </w:r>
      <w:r w:rsidRPr="009D0C9A">
        <w:rPr>
          <w:rFonts w:ascii="Garamond" w:hAnsi="Garamond" w:cs="Arial"/>
        </w:rPr>
        <w:t>que</w:t>
      </w:r>
      <w:r w:rsidRPr="009D0C9A">
        <w:rPr>
          <w:rFonts w:ascii="Garamond" w:hAnsi="Garamond" w:cs="Arial"/>
          <w:spacing w:val="48"/>
        </w:rPr>
        <w:t xml:space="preserve"> </w:t>
      </w:r>
      <w:r w:rsidRPr="009D0C9A">
        <w:rPr>
          <w:rFonts w:ascii="Garamond" w:hAnsi="Garamond" w:cs="Arial"/>
          <w:spacing w:val="-2"/>
        </w:rPr>
        <w:t>os</w:t>
      </w:r>
      <w:r w:rsidRPr="009D0C9A">
        <w:rPr>
          <w:rFonts w:ascii="Garamond" w:hAnsi="Garamond" w:cs="Arial"/>
          <w:spacing w:val="47"/>
        </w:rPr>
        <w:t xml:space="preserve"> </w:t>
      </w:r>
      <w:r w:rsidRPr="009D0C9A">
        <w:rPr>
          <w:rFonts w:ascii="Garamond" w:hAnsi="Garamond" w:cs="Arial"/>
          <w:spacing w:val="-1"/>
        </w:rPr>
        <w:t>serviços a serem contratados</w:t>
      </w:r>
      <w:r w:rsidRPr="009D0C9A">
        <w:rPr>
          <w:rFonts w:ascii="Garamond" w:hAnsi="Garamond" w:cs="Arial"/>
          <w:spacing w:val="48"/>
        </w:rPr>
        <w:t xml:space="preserve"> </w:t>
      </w:r>
      <w:r w:rsidRPr="009D0C9A">
        <w:rPr>
          <w:rFonts w:ascii="Garamond" w:hAnsi="Garamond" w:cs="Arial"/>
          <w:spacing w:val="-1"/>
        </w:rPr>
        <w:t>serão</w:t>
      </w:r>
      <w:r w:rsidRPr="009D0C9A">
        <w:rPr>
          <w:rFonts w:ascii="Garamond" w:hAnsi="Garamond" w:cs="Arial"/>
          <w:spacing w:val="48"/>
        </w:rPr>
        <w:t xml:space="preserve"> </w:t>
      </w:r>
      <w:r w:rsidRPr="009D0C9A">
        <w:rPr>
          <w:rFonts w:ascii="Garamond" w:hAnsi="Garamond" w:cs="Arial"/>
          <w:spacing w:val="-1"/>
        </w:rPr>
        <w:t>realizados</w:t>
      </w:r>
      <w:r w:rsidRPr="009D0C9A">
        <w:rPr>
          <w:rFonts w:ascii="Garamond" w:hAnsi="Garamond" w:cs="Arial"/>
          <w:spacing w:val="46"/>
        </w:rPr>
        <w:t xml:space="preserve"> </w:t>
      </w:r>
      <w:r w:rsidRPr="009D0C9A">
        <w:rPr>
          <w:rFonts w:ascii="Garamond" w:hAnsi="Garamond" w:cs="Arial"/>
          <w:spacing w:val="-1"/>
        </w:rPr>
        <w:t>através</w:t>
      </w:r>
      <w:r w:rsidRPr="009D0C9A">
        <w:rPr>
          <w:rFonts w:ascii="Garamond" w:hAnsi="Garamond" w:cs="Arial"/>
          <w:spacing w:val="47"/>
        </w:rPr>
        <w:t xml:space="preserve"> </w:t>
      </w:r>
      <w:r w:rsidRPr="009D0C9A">
        <w:rPr>
          <w:rFonts w:ascii="Garamond" w:hAnsi="Garamond" w:cs="Arial"/>
        </w:rPr>
        <w:t>da</w:t>
      </w:r>
      <w:r w:rsidRPr="009D0C9A">
        <w:rPr>
          <w:rFonts w:ascii="Garamond" w:hAnsi="Garamond" w:cs="Arial"/>
          <w:spacing w:val="45"/>
        </w:rPr>
        <w:t xml:space="preserve"> </w:t>
      </w:r>
      <w:r w:rsidRPr="009D0C9A">
        <w:rPr>
          <w:rFonts w:ascii="Garamond" w:hAnsi="Garamond" w:cs="Arial"/>
          <w:spacing w:val="-1"/>
        </w:rPr>
        <w:t>operação</w:t>
      </w:r>
      <w:r w:rsidRPr="009D0C9A">
        <w:rPr>
          <w:rFonts w:ascii="Garamond" w:hAnsi="Garamond" w:cs="Arial"/>
          <w:spacing w:val="48"/>
        </w:rPr>
        <w:t xml:space="preserve"> </w:t>
      </w:r>
      <w:r w:rsidRPr="009D0C9A">
        <w:rPr>
          <w:rFonts w:ascii="Garamond" w:hAnsi="Garamond" w:cs="Arial"/>
        </w:rPr>
        <w:t>dos</w:t>
      </w:r>
      <w:r w:rsidRPr="009D0C9A">
        <w:rPr>
          <w:rFonts w:ascii="Garamond" w:hAnsi="Garamond" w:cs="Arial"/>
          <w:spacing w:val="46"/>
        </w:rPr>
        <w:t xml:space="preserve"> </w:t>
      </w:r>
      <w:r w:rsidRPr="009D0C9A">
        <w:rPr>
          <w:rFonts w:ascii="Garamond" w:hAnsi="Garamond" w:cs="Arial"/>
          <w:spacing w:val="-1"/>
        </w:rPr>
        <w:t>sistemas</w:t>
      </w:r>
      <w:r w:rsidRPr="009D0C9A">
        <w:rPr>
          <w:rFonts w:ascii="Garamond" w:hAnsi="Garamond" w:cs="Arial"/>
          <w:spacing w:val="97"/>
          <w:w w:val="99"/>
        </w:rPr>
        <w:t xml:space="preserve"> </w:t>
      </w:r>
      <w:r w:rsidRPr="009D0C9A">
        <w:rPr>
          <w:rFonts w:ascii="Garamond" w:hAnsi="Garamond" w:cs="Arial"/>
          <w:spacing w:val="-1"/>
        </w:rPr>
        <w:t>fornecidos</w:t>
      </w:r>
      <w:r w:rsidRPr="009D0C9A">
        <w:rPr>
          <w:rFonts w:ascii="Garamond" w:hAnsi="Garamond" w:cs="Arial"/>
          <w:spacing w:val="1"/>
        </w:rPr>
        <w:t xml:space="preserve"> </w:t>
      </w:r>
      <w:r w:rsidRPr="009D0C9A">
        <w:rPr>
          <w:rFonts w:ascii="Garamond" w:hAnsi="Garamond" w:cs="Arial"/>
          <w:spacing w:val="-1"/>
        </w:rPr>
        <w:t>pela</w:t>
      </w:r>
      <w:r w:rsidRPr="009D0C9A">
        <w:rPr>
          <w:rFonts w:ascii="Garamond" w:hAnsi="Garamond" w:cs="Arial"/>
          <w:spacing w:val="4"/>
        </w:rPr>
        <w:t xml:space="preserve"> </w:t>
      </w:r>
      <w:r w:rsidRPr="009D0C9A">
        <w:rPr>
          <w:rFonts w:ascii="Garamond" w:hAnsi="Garamond" w:cs="Arial"/>
          <w:b/>
          <w:bCs/>
        </w:rPr>
        <w:t>Contratante</w:t>
      </w:r>
      <w:r w:rsidRPr="009D0C9A">
        <w:rPr>
          <w:rFonts w:ascii="Garamond" w:hAnsi="Garamond" w:cs="Arial"/>
        </w:rPr>
        <w:t xml:space="preserve"> e</w:t>
      </w:r>
      <w:r w:rsidRPr="009D0C9A">
        <w:rPr>
          <w:rFonts w:ascii="Garamond" w:hAnsi="Garamond" w:cs="Arial"/>
          <w:spacing w:val="4"/>
        </w:rPr>
        <w:t xml:space="preserve"> </w:t>
      </w:r>
      <w:r w:rsidRPr="009D0C9A">
        <w:rPr>
          <w:rFonts w:ascii="Garamond" w:hAnsi="Garamond" w:cs="Arial"/>
          <w:spacing w:val="-1"/>
        </w:rPr>
        <w:t>pelos</w:t>
      </w:r>
      <w:r w:rsidRPr="009D0C9A">
        <w:rPr>
          <w:rFonts w:ascii="Garamond" w:hAnsi="Garamond" w:cs="Arial"/>
          <w:spacing w:val="2"/>
        </w:rPr>
        <w:t xml:space="preserve"> </w:t>
      </w:r>
      <w:r w:rsidRPr="009D0C9A">
        <w:rPr>
          <w:rFonts w:ascii="Garamond" w:hAnsi="Garamond" w:cs="Arial"/>
          <w:b/>
          <w:bCs/>
          <w:spacing w:val="2"/>
        </w:rPr>
        <w:t>Órgãos Fiscalizadores</w:t>
      </w:r>
      <w:r w:rsidRPr="009D0C9A">
        <w:rPr>
          <w:rFonts w:ascii="Garamond" w:hAnsi="Garamond" w:cs="Arial"/>
          <w:spacing w:val="-1"/>
        </w:rPr>
        <w:t>,</w:t>
      </w:r>
      <w:r w:rsidRPr="009D0C9A">
        <w:rPr>
          <w:rFonts w:ascii="Garamond" w:hAnsi="Garamond" w:cs="Arial"/>
          <w:spacing w:val="6"/>
        </w:rPr>
        <w:t xml:space="preserve"> </w:t>
      </w:r>
      <w:r w:rsidRPr="009D0C9A">
        <w:rPr>
          <w:rFonts w:ascii="Garamond" w:hAnsi="Garamond" w:cs="Arial"/>
          <w:spacing w:val="-1"/>
        </w:rPr>
        <w:t xml:space="preserve">caberá </w:t>
      </w:r>
      <w:r w:rsidRPr="009D0C9A">
        <w:rPr>
          <w:rFonts w:ascii="Garamond" w:hAnsi="Garamond" w:cs="Arial"/>
        </w:rPr>
        <w:t>à</w:t>
      </w:r>
      <w:r w:rsidRPr="009D0C9A">
        <w:rPr>
          <w:rFonts w:ascii="Garamond" w:hAnsi="Garamond" w:cs="Arial"/>
          <w:spacing w:val="6"/>
        </w:rPr>
        <w:t xml:space="preserve"> </w:t>
      </w:r>
      <w:r w:rsidRPr="009D0C9A">
        <w:rPr>
          <w:rFonts w:ascii="Garamond" w:hAnsi="Garamond" w:cs="Arial"/>
          <w:spacing w:val="-1"/>
        </w:rPr>
        <w:t>empresa</w:t>
      </w:r>
      <w:r w:rsidRPr="009D0C9A">
        <w:rPr>
          <w:rFonts w:ascii="Garamond" w:hAnsi="Garamond" w:cs="Arial"/>
          <w:spacing w:val="7"/>
        </w:rPr>
        <w:t xml:space="preserve"> </w:t>
      </w:r>
      <w:r w:rsidRPr="009D0C9A">
        <w:rPr>
          <w:rFonts w:ascii="Garamond" w:hAnsi="Garamond" w:cs="Arial"/>
          <w:b/>
          <w:bCs/>
          <w:spacing w:val="-1"/>
        </w:rPr>
        <w:t>Contratada</w:t>
      </w:r>
      <w:r w:rsidRPr="009D0C9A">
        <w:rPr>
          <w:rFonts w:ascii="Garamond" w:hAnsi="Garamond" w:cs="Arial"/>
          <w:spacing w:val="7"/>
        </w:rPr>
        <w:t xml:space="preserve"> </w:t>
      </w:r>
      <w:r w:rsidRPr="009D0C9A">
        <w:rPr>
          <w:rFonts w:ascii="Garamond" w:hAnsi="Garamond" w:cs="Arial"/>
        </w:rPr>
        <w:t>o</w:t>
      </w:r>
      <w:r w:rsidRPr="009D0C9A">
        <w:rPr>
          <w:rFonts w:ascii="Garamond" w:hAnsi="Garamond" w:cs="Arial"/>
          <w:spacing w:val="6"/>
        </w:rPr>
        <w:t xml:space="preserve"> </w:t>
      </w:r>
      <w:r w:rsidRPr="009D0C9A">
        <w:rPr>
          <w:rFonts w:ascii="Garamond" w:hAnsi="Garamond" w:cs="Arial"/>
          <w:spacing w:val="-1"/>
        </w:rPr>
        <w:t>fornecimento</w:t>
      </w:r>
      <w:r w:rsidRPr="009D0C9A">
        <w:rPr>
          <w:rFonts w:ascii="Garamond" w:hAnsi="Garamond" w:cs="Arial"/>
          <w:spacing w:val="6"/>
        </w:rPr>
        <w:t xml:space="preserve"> </w:t>
      </w:r>
      <w:r w:rsidRPr="009D0C9A">
        <w:rPr>
          <w:rFonts w:ascii="Garamond" w:hAnsi="Garamond" w:cs="Arial"/>
        </w:rPr>
        <w:t>da</w:t>
      </w:r>
      <w:r w:rsidRPr="009D0C9A">
        <w:rPr>
          <w:rFonts w:ascii="Garamond" w:hAnsi="Garamond" w:cs="Arial"/>
          <w:spacing w:val="7"/>
        </w:rPr>
        <w:t xml:space="preserve"> </w:t>
      </w:r>
      <w:r w:rsidRPr="009D0C9A">
        <w:rPr>
          <w:rFonts w:ascii="Garamond" w:hAnsi="Garamond" w:cs="Arial"/>
          <w:spacing w:val="-1"/>
        </w:rPr>
        <w:t>força</w:t>
      </w:r>
      <w:r w:rsidRPr="009D0C9A">
        <w:rPr>
          <w:rFonts w:ascii="Garamond" w:hAnsi="Garamond" w:cs="Arial"/>
          <w:spacing w:val="7"/>
        </w:rPr>
        <w:t xml:space="preserve"> </w:t>
      </w:r>
      <w:r w:rsidRPr="009D0C9A">
        <w:rPr>
          <w:rFonts w:ascii="Garamond" w:hAnsi="Garamond" w:cs="Arial"/>
        </w:rPr>
        <w:t>de</w:t>
      </w:r>
      <w:r w:rsidRPr="009D0C9A">
        <w:rPr>
          <w:rFonts w:ascii="Garamond" w:hAnsi="Garamond" w:cs="Arial"/>
          <w:spacing w:val="6"/>
        </w:rPr>
        <w:t xml:space="preserve"> </w:t>
      </w:r>
      <w:r w:rsidRPr="009D0C9A">
        <w:rPr>
          <w:rFonts w:ascii="Garamond" w:hAnsi="Garamond" w:cs="Arial"/>
          <w:spacing w:val="1"/>
        </w:rPr>
        <w:t>trabalho</w:t>
      </w:r>
      <w:r w:rsidRPr="009D0C9A">
        <w:rPr>
          <w:rFonts w:ascii="Garamond" w:hAnsi="Garamond" w:cs="Arial"/>
          <w:spacing w:val="83"/>
        </w:rPr>
        <w:t xml:space="preserve"> </w:t>
      </w:r>
      <w:r w:rsidRPr="009D0C9A">
        <w:rPr>
          <w:rFonts w:ascii="Garamond" w:hAnsi="Garamond" w:cs="Arial"/>
          <w:spacing w:val="-1"/>
        </w:rPr>
        <w:t>qualificada,</w:t>
      </w:r>
      <w:r w:rsidRPr="009D0C9A">
        <w:rPr>
          <w:rFonts w:ascii="Garamond" w:hAnsi="Garamond" w:cs="Arial"/>
          <w:spacing w:val="17"/>
        </w:rPr>
        <w:t xml:space="preserve"> uma vez que </w:t>
      </w:r>
      <w:r w:rsidRPr="009D0C9A">
        <w:rPr>
          <w:rFonts w:ascii="Garamond" w:hAnsi="Garamond" w:cs="Arial"/>
        </w:rPr>
        <w:t>tais</w:t>
      </w:r>
      <w:r w:rsidRPr="009D0C9A">
        <w:rPr>
          <w:rFonts w:ascii="Garamond" w:hAnsi="Garamond" w:cs="Arial"/>
          <w:spacing w:val="16"/>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não</w:t>
      </w:r>
      <w:r w:rsidRPr="009D0C9A">
        <w:rPr>
          <w:rFonts w:ascii="Garamond" w:hAnsi="Garamond" w:cs="Arial"/>
          <w:spacing w:val="17"/>
        </w:rPr>
        <w:t xml:space="preserve"> </w:t>
      </w:r>
      <w:r w:rsidRPr="009D0C9A">
        <w:rPr>
          <w:rFonts w:ascii="Garamond" w:hAnsi="Garamond" w:cs="Arial"/>
          <w:spacing w:val="-1"/>
        </w:rPr>
        <w:t>dispõem</w:t>
      </w:r>
      <w:r w:rsidRPr="009D0C9A">
        <w:rPr>
          <w:rFonts w:ascii="Garamond" w:hAnsi="Garamond" w:cs="Arial"/>
          <w:spacing w:val="18"/>
        </w:rPr>
        <w:t xml:space="preserve"> </w:t>
      </w:r>
      <w:r w:rsidRPr="009D0C9A">
        <w:rPr>
          <w:rFonts w:ascii="Garamond" w:hAnsi="Garamond" w:cs="Arial"/>
        </w:rPr>
        <w:t>de</w:t>
      </w:r>
      <w:r w:rsidRPr="009D0C9A">
        <w:rPr>
          <w:rFonts w:ascii="Garamond" w:hAnsi="Garamond" w:cs="Arial"/>
          <w:spacing w:val="18"/>
        </w:rPr>
        <w:t xml:space="preserve"> </w:t>
      </w:r>
      <w:r w:rsidRPr="009D0C9A">
        <w:rPr>
          <w:rFonts w:ascii="Garamond" w:hAnsi="Garamond" w:cs="Arial"/>
        </w:rPr>
        <w:t>critérios</w:t>
      </w:r>
      <w:r w:rsidRPr="009D0C9A">
        <w:rPr>
          <w:rFonts w:ascii="Garamond" w:hAnsi="Garamond" w:cs="Arial"/>
          <w:spacing w:val="19"/>
        </w:rPr>
        <w:t xml:space="preserve"> </w:t>
      </w:r>
      <w:r w:rsidRPr="009D0C9A">
        <w:rPr>
          <w:rFonts w:ascii="Garamond" w:hAnsi="Garamond" w:cs="Arial"/>
          <w:spacing w:val="-1"/>
        </w:rPr>
        <w:t>objetivos</w:t>
      </w:r>
      <w:r w:rsidRPr="009D0C9A">
        <w:rPr>
          <w:rFonts w:ascii="Garamond" w:hAnsi="Garamond" w:cs="Arial"/>
          <w:spacing w:val="15"/>
        </w:rPr>
        <w:t xml:space="preserve"> </w:t>
      </w:r>
      <w:r w:rsidRPr="009D0C9A">
        <w:rPr>
          <w:rFonts w:ascii="Garamond" w:hAnsi="Garamond" w:cs="Arial"/>
          <w:spacing w:val="-1"/>
        </w:rPr>
        <w:t>para</w:t>
      </w:r>
      <w:r w:rsidRPr="009D0C9A">
        <w:rPr>
          <w:rFonts w:ascii="Garamond" w:hAnsi="Garamond" w:cs="Arial"/>
          <w:spacing w:val="18"/>
        </w:rPr>
        <w:t xml:space="preserve"> </w:t>
      </w:r>
      <w:r w:rsidRPr="009D0C9A">
        <w:rPr>
          <w:rFonts w:ascii="Garamond" w:hAnsi="Garamond" w:cs="Arial"/>
          <w:spacing w:val="-1"/>
        </w:rPr>
        <w:t>comparar</w:t>
      </w:r>
      <w:r w:rsidRPr="009D0C9A">
        <w:rPr>
          <w:rFonts w:ascii="Garamond" w:hAnsi="Garamond" w:cs="Arial"/>
          <w:spacing w:val="17"/>
        </w:rPr>
        <w:t xml:space="preserve"> </w:t>
      </w:r>
      <w:r w:rsidRPr="009D0C9A">
        <w:rPr>
          <w:rFonts w:ascii="Garamond" w:hAnsi="Garamond" w:cs="Arial"/>
          <w:spacing w:val="-1"/>
        </w:rPr>
        <w:t>tecnicamente</w:t>
      </w:r>
      <w:r w:rsidRPr="009D0C9A">
        <w:rPr>
          <w:rFonts w:ascii="Garamond" w:hAnsi="Garamond" w:cs="Arial"/>
          <w:spacing w:val="18"/>
        </w:rPr>
        <w:t xml:space="preserve"> </w:t>
      </w:r>
      <w:r w:rsidRPr="009D0C9A">
        <w:rPr>
          <w:rFonts w:ascii="Garamond" w:hAnsi="Garamond" w:cs="Arial"/>
          <w:spacing w:val="-1"/>
        </w:rPr>
        <w:t>os</w:t>
      </w:r>
      <w:r w:rsidRPr="009D0C9A">
        <w:rPr>
          <w:rFonts w:ascii="Garamond" w:hAnsi="Garamond" w:cs="Arial"/>
          <w:spacing w:val="17"/>
        </w:rPr>
        <w:t xml:space="preserve"> </w:t>
      </w:r>
      <w:r w:rsidRPr="009D0C9A">
        <w:rPr>
          <w:rFonts w:ascii="Garamond" w:hAnsi="Garamond" w:cs="Arial"/>
          <w:spacing w:val="-1"/>
        </w:rPr>
        <w:t>serviços</w:t>
      </w:r>
      <w:r w:rsidRPr="009D0C9A">
        <w:rPr>
          <w:rFonts w:ascii="Garamond" w:hAnsi="Garamond" w:cs="Arial"/>
          <w:spacing w:val="96"/>
        </w:rPr>
        <w:t xml:space="preserve"> </w:t>
      </w:r>
      <w:r w:rsidRPr="009D0C9A">
        <w:rPr>
          <w:rFonts w:ascii="Garamond" w:hAnsi="Garamond" w:cs="Arial"/>
          <w:spacing w:val="-1"/>
        </w:rPr>
        <w:t>contratados,</w:t>
      </w:r>
      <w:r w:rsidRPr="009D0C9A">
        <w:rPr>
          <w:rFonts w:ascii="Garamond" w:hAnsi="Garamond" w:cs="Arial"/>
          <w:spacing w:val="30"/>
        </w:rPr>
        <w:t xml:space="preserve"> </w:t>
      </w:r>
      <w:r w:rsidRPr="009D0C9A">
        <w:rPr>
          <w:rFonts w:ascii="Garamond" w:hAnsi="Garamond" w:cs="Arial"/>
          <w:spacing w:val="-1"/>
        </w:rPr>
        <w:t>visto</w:t>
      </w:r>
      <w:r w:rsidRPr="009D0C9A">
        <w:rPr>
          <w:rFonts w:ascii="Garamond" w:hAnsi="Garamond" w:cs="Arial"/>
          <w:spacing w:val="30"/>
        </w:rPr>
        <w:t xml:space="preserve"> </w:t>
      </w:r>
      <w:r w:rsidRPr="009D0C9A">
        <w:rPr>
          <w:rFonts w:ascii="Garamond" w:hAnsi="Garamond" w:cs="Arial"/>
        </w:rPr>
        <w:t>que</w:t>
      </w:r>
      <w:r w:rsidRPr="009D0C9A">
        <w:rPr>
          <w:rFonts w:ascii="Garamond" w:hAnsi="Garamond" w:cs="Arial"/>
          <w:spacing w:val="32"/>
        </w:rPr>
        <w:t xml:space="preserve"> </w:t>
      </w:r>
      <w:r w:rsidRPr="009D0C9A">
        <w:rPr>
          <w:rFonts w:ascii="Garamond" w:hAnsi="Garamond" w:cs="Arial"/>
        </w:rPr>
        <w:t>o</w:t>
      </w:r>
      <w:r w:rsidRPr="009D0C9A">
        <w:rPr>
          <w:rFonts w:ascii="Garamond" w:hAnsi="Garamond" w:cs="Arial"/>
          <w:spacing w:val="35"/>
        </w:rPr>
        <w:t xml:space="preserve"> </w:t>
      </w:r>
      <w:r w:rsidRPr="009D0C9A">
        <w:rPr>
          <w:rFonts w:ascii="Garamond" w:hAnsi="Garamond" w:cs="Arial"/>
          <w:spacing w:val="-1"/>
        </w:rPr>
        <w:t>resultado</w:t>
      </w:r>
      <w:r w:rsidRPr="009D0C9A">
        <w:rPr>
          <w:rFonts w:ascii="Garamond" w:hAnsi="Garamond" w:cs="Arial"/>
          <w:spacing w:val="31"/>
        </w:rPr>
        <w:t xml:space="preserve"> </w:t>
      </w:r>
      <w:r w:rsidRPr="009D0C9A">
        <w:rPr>
          <w:rFonts w:ascii="Garamond" w:hAnsi="Garamond" w:cs="Arial"/>
          <w:spacing w:val="-1"/>
        </w:rPr>
        <w:t>final</w:t>
      </w:r>
      <w:r w:rsidRPr="009D0C9A">
        <w:rPr>
          <w:rFonts w:ascii="Garamond" w:hAnsi="Garamond" w:cs="Arial"/>
          <w:spacing w:val="31"/>
        </w:rPr>
        <w:t xml:space="preserve"> </w:t>
      </w:r>
      <w:r w:rsidRPr="009D0C9A">
        <w:rPr>
          <w:rFonts w:ascii="Garamond" w:hAnsi="Garamond" w:cs="Arial"/>
          <w:spacing w:val="-1"/>
        </w:rPr>
        <w:t>será</w:t>
      </w:r>
      <w:r w:rsidRPr="009D0C9A">
        <w:rPr>
          <w:rFonts w:ascii="Garamond" w:hAnsi="Garamond" w:cs="Arial"/>
          <w:spacing w:val="34"/>
        </w:rPr>
        <w:t xml:space="preserve"> </w:t>
      </w:r>
      <w:r w:rsidRPr="009D0C9A">
        <w:rPr>
          <w:rFonts w:ascii="Garamond" w:hAnsi="Garamond" w:cs="Arial"/>
          <w:spacing w:val="-1"/>
        </w:rPr>
        <w:t>sempre</w:t>
      </w:r>
      <w:r w:rsidRPr="009D0C9A">
        <w:rPr>
          <w:rFonts w:ascii="Garamond" w:hAnsi="Garamond" w:cs="Arial"/>
          <w:spacing w:val="31"/>
        </w:rPr>
        <w:t xml:space="preserve"> </w:t>
      </w:r>
      <w:r w:rsidRPr="009D0C9A">
        <w:rPr>
          <w:rFonts w:ascii="Garamond" w:hAnsi="Garamond" w:cs="Arial"/>
        </w:rPr>
        <w:t>o item protocolado</w:t>
      </w:r>
      <w:r w:rsidRPr="009D0C9A">
        <w:rPr>
          <w:rFonts w:ascii="Garamond" w:hAnsi="Garamond" w:cs="Arial"/>
          <w:spacing w:val="32"/>
        </w:rPr>
        <w:t xml:space="preserve"> </w:t>
      </w:r>
      <w:r w:rsidRPr="009D0C9A">
        <w:rPr>
          <w:rFonts w:ascii="Garamond" w:hAnsi="Garamond" w:cs="Arial"/>
          <w:spacing w:val="-1"/>
        </w:rPr>
        <w:t>aos órgãos fiscalizadores.</w:t>
      </w:r>
    </w:p>
    <w:p w14:paraId="76C59BFB" w14:textId="77777777" w:rsidR="009D0C9A" w:rsidRPr="009D0C9A" w:rsidRDefault="009D0C9A" w:rsidP="009D0C9A">
      <w:pPr>
        <w:pStyle w:val="SemEspaamento"/>
        <w:jc w:val="both"/>
        <w:rPr>
          <w:rFonts w:ascii="Garamond" w:hAnsi="Garamond" w:cs="Arial"/>
        </w:rPr>
      </w:pPr>
    </w:p>
    <w:p w14:paraId="15FDEC50" w14:textId="1EE8578C" w:rsidR="009D0C9A" w:rsidRPr="009D0C9A" w:rsidRDefault="009D0C9A" w:rsidP="009D0C9A">
      <w:pPr>
        <w:pStyle w:val="SemEspaamento"/>
        <w:jc w:val="both"/>
        <w:rPr>
          <w:rFonts w:ascii="Garamond" w:hAnsi="Garamond" w:cs="Arial"/>
          <w:b/>
          <w:spacing w:val="-1"/>
        </w:rPr>
      </w:pPr>
      <w:r w:rsidRPr="009D0C9A">
        <w:rPr>
          <w:rFonts w:ascii="Garamond" w:eastAsia="Garamond" w:hAnsi="Garamond" w:cs="Arial"/>
          <w:b/>
        </w:rPr>
        <w:t xml:space="preserve">1.3 – </w:t>
      </w:r>
      <w:r w:rsidRPr="009D0C9A">
        <w:rPr>
          <w:rFonts w:ascii="Garamond" w:hAnsi="Garamond" w:cs="Arial"/>
          <w:b/>
          <w:spacing w:val="-1"/>
        </w:rPr>
        <w:t>ESPECIFICA</w:t>
      </w:r>
      <w:r w:rsidR="00E62102">
        <w:rPr>
          <w:rFonts w:ascii="Garamond" w:hAnsi="Garamond" w:cs="Arial"/>
          <w:b/>
          <w:spacing w:val="-1"/>
        </w:rPr>
        <w:t>ÇÕES</w:t>
      </w:r>
      <w:r w:rsidRPr="009D0C9A">
        <w:rPr>
          <w:rFonts w:ascii="Garamond" w:hAnsi="Garamond" w:cs="Arial"/>
          <w:b/>
          <w:spacing w:val="-4"/>
        </w:rPr>
        <w:t xml:space="preserve"> </w:t>
      </w:r>
      <w:r w:rsidR="00E62102">
        <w:rPr>
          <w:rFonts w:ascii="Garamond" w:hAnsi="Garamond" w:cs="Arial"/>
          <w:b/>
          <w:spacing w:val="-4"/>
        </w:rPr>
        <w:t xml:space="preserve">BÁSICAS </w:t>
      </w:r>
      <w:r w:rsidRPr="009D0C9A">
        <w:rPr>
          <w:rFonts w:ascii="Garamond" w:hAnsi="Garamond" w:cs="Arial"/>
          <w:b/>
        </w:rPr>
        <w:t>DO</w:t>
      </w:r>
      <w:r w:rsidRPr="009D0C9A">
        <w:rPr>
          <w:rFonts w:ascii="Garamond" w:hAnsi="Garamond" w:cs="Arial"/>
          <w:b/>
          <w:spacing w:val="-3"/>
        </w:rPr>
        <w:t xml:space="preserve"> </w:t>
      </w:r>
      <w:r w:rsidRPr="009D0C9A">
        <w:rPr>
          <w:rFonts w:ascii="Garamond" w:hAnsi="Garamond" w:cs="Arial"/>
          <w:b/>
          <w:spacing w:val="-1"/>
        </w:rPr>
        <w:t>OBJETO:</w:t>
      </w:r>
    </w:p>
    <w:p w14:paraId="495F83EA" w14:textId="3E71AC88" w:rsidR="009D0C9A" w:rsidRDefault="009D0C9A" w:rsidP="009D0C9A">
      <w:pPr>
        <w:pStyle w:val="SemEspaamento"/>
        <w:jc w:val="both"/>
        <w:rPr>
          <w:rFonts w:ascii="Garamond" w:hAnsi="Garamond" w:cs="Arial"/>
          <w:b/>
          <w:spacing w:val="-1"/>
        </w:rPr>
      </w:pPr>
    </w:p>
    <w:p w14:paraId="29F4A437" w14:textId="403AC8AB" w:rsidR="00E62102" w:rsidRDefault="00E62102" w:rsidP="009D0C9A">
      <w:pPr>
        <w:pStyle w:val="SemEspaamento"/>
        <w:jc w:val="both"/>
        <w:rPr>
          <w:rFonts w:ascii="Garamond" w:hAnsi="Garamond" w:cs="Arial"/>
          <w:b/>
          <w:spacing w:val="-1"/>
        </w:rPr>
      </w:pPr>
      <w:r>
        <w:rPr>
          <w:rFonts w:ascii="Garamond" w:hAnsi="Garamond" w:cs="Arial"/>
          <w:b/>
          <w:spacing w:val="-1"/>
        </w:rPr>
        <w:t xml:space="preserve">1.3.1 - </w:t>
      </w:r>
      <w:r w:rsidRPr="00E62102">
        <w:rPr>
          <w:rFonts w:ascii="Garamond" w:hAnsi="Garamond" w:cs="Arial"/>
          <w:bCs/>
          <w:spacing w:val="-1"/>
        </w:rPr>
        <w:t>Para o fiel cumprimento do instrumento contratual confeccionado, constitui atribuições da empresa</w:t>
      </w:r>
      <w:r w:rsidRPr="00E62102">
        <w:rPr>
          <w:rFonts w:ascii="Garamond" w:hAnsi="Garamond" w:cs="Arial"/>
          <w:b/>
          <w:spacing w:val="-1"/>
        </w:rPr>
        <w:t xml:space="preserve"> </w:t>
      </w:r>
      <w:r>
        <w:rPr>
          <w:rFonts w:ascii="Garamond" w:hAnsi="Garamond" w:cs="Arial"/>
          <w:b/>
          <w:spacing w:val="-1"/>
        </w:rPr>
        <w:t>C</w:t>
      </w:r>
      <w:r w:rsidRPr="00E62102">
        <w:rPr>
          <w:rFonts w:ascii="Garamond" w:hAnsi="Garamond" w:cs="Arial"/>
          <w:b/>
          <w:spacing w:val="-1"/>
        </w:rPr>
        <w:t>ontratada</w:t>
      </w:r>
      <w:r>
        <w:rPr>
          <w:rFonts w:ascii="Garamond" w:hAnsi="Garamond" w:cs="Arial"/>
          <w:b/>
          <w:spacing w:val="-1"/>
        </w:rPr>
        <w:t>:</w:t>
      </w:r>
    </w:p>
    <w:p w14:paraId="2A3130A6" w14:textId="77777777" w:rsidR="00E62102" w:rsidRPr="009D0C9A" w:rsidRDefault="00E62102" w:rsidP="009D0C9A">
      <w:pPr>
        <w:pStyle w:val="SemEspaamento"/>
        <w:jc w:val="both"/>
        <w:rPr>
          <w:rFonts w:ascii="Garamond" w:hAnsi="Garamond" w:cs="Arial"/>
          <w:b/>
          <w:spacing w:val="-1"/>
        </w:rPr>
      </w:pPr>
    </w:p>
    <w:p w14:paraId="4495E9A2" w14:textId="781C1C75"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 – </w:t>
      </w:r>
      <w:r w:rsidR="00E958AC" w:rsidRPr="00E958AC">
        <w:rPr>
          <w:rFonts w:ascii="Garamond" w:hAnsi="Garamond" w:cs="Arial"/>
          <w:spacing w:val="-1"/>
        </w:rPr>
        <w:t>Fechamento dos balancetes mensais e balanço do período</w:t>
      </w:r>
      <w:r w:rsidRPr="009D0C9A">
        <w:rPr>
          <w:rFonts w:ascii="Garamond" w:hAnsi="Garamond" w:cs="Arial"/>
          <w:spacing w:val="-1"/>
        </w:rPr>
        <w:t>.</w:t>
      </w:r>
    </w:p>
    <w:p w14:paraId="4630CC6F" w14:textId="7C2DBBC7" w:rsidR="009D0C9A" w:rsidRPr="009D0C9A" w:rsidRDefault="009D0C9A" w:rsidP="009D0C9A">
      <w:pPr>
        <w:pStyle w:val="SemEspaamento"/>
        <w:jc w:val="both"/>
        <w:rPr>
          <w:rFonts w:ascii="Garamond" w:hAnsi="Garamond" w:cs="Arial"/>
          <w:spacing w:val="-1"/>
        </w:rPr>
      </w:pPr>
      <w:r w:rsidRPr="009D0C9A">
        <w:rPr>
          <w:rFonts w:ascii="Garamond" w:eastAsia="Garamond" w:hAnsi="Garamond" w:cs="Arial"/>
          <w:b/>
        </w:rPr>
        <w:t xml:space="preserve">1.3.1.2 – </w:t>
      </w:r>
      <w:r w:rsidR="00E958AC" w:rsidRPr="00E958AC">
        <w:rPr>
          <w:rFonts w:ascii="Garamond" w:hAnsi="Garamond" w:cs="Arial"/>
          <w:spacing w:val="-1"/>
        </w:rPr>
        <w:t>Acompanhamento dos balancetes junto aos órgãos de prestação de contas</w:t>
      </w:r>
      <w:r w:rsidRPr="009D0C9A">
        <w:rPr>
          <w:rFonts w:ascii="Garamond" w:hAnsi="Garamond" w:cs="Arial"/>
          <w:spacing w:val="-1"/>
        </w:rPr>
        <w:t>.</w:t>
      </w:r>
    </w:p>
    <w:p w14:paraId="591F9D55" w14:textId="556CB6CB"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1.3.1.3 – </w:t>
      </w:r>
      <w:r w:rsidR="00E958AC" w:rsidRPr="00E958AC">
        <w:rPr>
          <w:rFonts w:ascii="Garamond" w:hAnsi="Garamond" w:cs="Arial"/>
          <w:spacing w:val="-1"/>
        </w:rPr>
        <w:t>Responder a diligências e impetrar recursos quando necessários para elidir vícios das contas públicas</w:t>
      </w:r>
      <w:r w:rsidRPr="009D0C9A">
        <w:rPr>
          <w:rFonts w:ascii="Garamond" w:hAnsi="Garamond" w:cs="Arial"/>
          <w:spacing w:val="-1"/>
        </w:rPr>
        <w:t>.</w:t>
      </w:r>
    </w:p>
    <w:p w14:paraId="2CE3AC02" w14:textId="4CD4A156"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1.3.1.4 – </w:t>
      </w:r>
      <w:r w:rsidR="00E958AC" w:rsidRPr="00E958AC">
        <w:rPr>
          <w:rFonts w:ascii="Garamond" w:hAnsi="Garamond" w:cs="Arial"/>
          <w:spacing w:val="-1"/>
        </w:rPr>
        <w:t>Corrigir os balancetes quando solicitado</w:t>
      </w:r>
      <w:r w:rsidRPr="009D0C9A">
        <w:rPr>
          <w:rFonts w:ascii="Garamond" w:hAnsi="Garamond" w:cs="Arial"/>
          <w:spacing w:val="-1"/>
        </w:rPr>
        <w:t>.</w:t>
      </w:r>
    </w:p>
    <w:p w14:paraId="354A924F" w14:textId="2D90E2B0"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1.3.1.5 – </w:t>
      </w:r>
      <w:r w:rsidR="00E958AC" w:rsidRPr="00E958AC">
        <w:rPr>
          <w:rFonts w:ascii="Garamond" w:hAnsi="Garamond" w:cs="Arial"/>
          <w:spacing w:val="-1"/>
        </w:rPr>
        <w:t>Assessoramento das contas</w:t>
      </w:r>
      <w:r w:rsidRPr="009D0C9A">
        <w:rPr>
          <w:rFonts w:ascii="Garamond" w:hAnsi="Garamond" w:cs="Arial"/>
          <w:spacing w:val="-1"/>
        </w:rPr>
        <w:t>.</w:t>
      </w:r>
    </w:p>
    <w:p w14:paraId="08DBA26A" w14:textId="4317B118"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1.3.1.6 – </w:t>
      </w:r>
      <w:r w:rsidR="00E958AC" w:rsidRPr="00E958AC">
        <w:rPr>
          <w:rFonts w:ascii="Garamond" w:hAnsi="Garamond" w:cs="Arial"/>
          <w:spacing w:val="-1"/>
        </w:rPr>
        <w:t>Assessoramento na área de recursos humanos</w:t>
      </w:r>
      <w:r w:rsidRPr="009D0C9A">
        <w:rPr>
          <w:rFonts w:ascii="Garamond" w:hAnsi="Garamond" w:cs="Arial"/>
          <w:spacing w:val="-1"/>
        </w:rPr>
        <w:t>.</w:t>
      </w:r>
    </w:p>
    <w:p w14:paraId="6CF27B72" w14:textId="139ACC8C" w:rsidR="009D0C9A" w:rsidRPr="009D0C9A" w:rsidRDefault="009D0C9A" w:rsidP="009D0C9A">
      <w:pPr>
        <w:pStyle w:val="SemEspaamento"/>
        <w:jc w:val="both"/>
        <w:rPr>
          <w:rFonts w:ascii="Garamond" w:hAnsi="Garamond" w:cs="Arial"/>
        </w:rPr>
      </w:pPr>
      <w:r w:rsidRPr="009D0C9A">
        <w:rPr>
          <w:rFonts w:ascii="Garamond" w:hAnsi="Garamond" w:cs="Arial"/>
          <w:b/>
          <w:bCs/>
          <w:spacing w:val="-1"/>
        </w:rPr>
        <w:t xml:space="preserve">1.3.1.7 – </w:t>
      </w:r>
      <w:r w:rsidR="00E958AC" w:rsidRPr="00E958AC">
        <w:rPr>
          <w:rFonts w:ascii="Garamond" w:hAnsi="Garamond" w:cs="Arial"/>
          <w:spacing w:val="-1"/>
        </w:rPr>
        <w:t>Assessoramento na área patrimonial</w:t>
      </w:r>
      <w:r w:rsidRPr="009D0C9A">
        <w:rPr>
          <w:rFonts w:ascii="Garamond" w:hAnsi="Garamond" w:cs="Arial"/>
          <w:spacing w:val="-1"/>
        </w:rPr>
        <w:t>.</w:t>
      </w:r>
    </w:p>
    <w:p w14:paraId="5E7346BA" w14:textId="44B80BE1" w:rsidR="009D0C9A" w:rsidRPr="009D0C9A" w:rsidRDefault="009D0C9A" w:rsidP="00E958AC">
      <w:pPr>
        <w:pStyle w:val="SemEspaamento"/>
        <w:jc w:val="both"/>
        <w:rPr>
          <w:rFonts w:ascii="Garamond" w:hAnsi="Garamond" w:cs="Arial"/>
        </w:rPr>
      </w:pPr>
      <w:r w:rsidRPr="009D0C9A">
        <w:rPr>
          <w:rFonts w:ascii="Garamond" w:eastAsia="Garamond" w:hAnsi="Garamond" w:cs="Arial"/>
          <w:b/>
        </w:rPr>
        <w:t xml:space="preserve">1.3.1.8 – </w:t>
      </w:r>
      <w:r w:rsidR="00E958AC" w:rsidRPr="00E958AC">
        <w:rPr>
          <w:rFonts w:ascii="Garamond" w:hAnsi="Garamond" w:cs="Arial"/>
          <w:spacing w:val="-1"/>
        </w:rPr>
        <w:t xml:space="preserve">A execução dos serviços poderá ser </w:t>
      </w:r>
      <w:proofErr w:type="gramStart"/>
      <w:r w:rsidR="00E958AC" w:rsidRPr="00E958AC">
        <w:rPr>
          <w:rFonts w:ascii="Garamond" w:hAnsi="Garamond" w:cs="Arial"/>
          <w:spacing w:val="-1"/>
        </w:rPr>
        <w:t>realizado</w:t>
      </w:r>
      <w:proofErr w:type="gramEnd"/>
      <w:r w:rsidR="00E958AC" w:rsidRPr="00E958AC">
        <w:rPr>
          <w:rFonts w:ascii="Garamond" w:hAnsi="Garamond" w:cs="Arial"/>
          <w:spacing w:val="-1"/>
        </w:rPr>
        <w:t xml:space="preserve"> tanto na sede da </w:t>
      </w:r>
      <w:r w:rsidR="00E958AC" w:rsidRPr="00E958AC">
        <w:rPr>
          <w:rFonts w:ascii="Garamond" w:hAnsi="Garamond" w:cs="Arial"/>
          <w:b/>
          <w:bCs/>
          <w:spacing w:val="-1"/>
        </w:rPr>
        <w:t>Contratante</w:t>
      </w:r>
      <w:r w:rsidR="00E958AC" w:rsidRPr="00E958AC">
        <w:rPr>
          <w:rFonts w:ascii="Garamond" w:hAnsi="Garamond" w:cs="Arial"/>
          <w:spacing w:val="-1"/>
        </w:rPr>
        <w:t xml:space="preserve">, quanto na sede da </w:t>
      </w:r>
      <w:r w:rsidR="00E958AC" w:rsidRPr="00E958AC">
        <w:rPr>
          <w:rFonts w:ascii="Garamond" w:hAnsi="Garamond" w:cs="Arial"/>
          <w:b/>
          <w:bCs/>
          <w:spacing w:val="-1"/>
        </w:rPr>
        <w:t>Contratada</w:t>
      </w:r>
      <w:r w:rsidR="00E958AC" w:rsidRPr="00E958AC">
        <w:rPr>
          <w:rFonts w:ascii="Garamond" w:hAnsi="Garamond" w:cs="Arial"/>
          <w:spacing w:val="-1"/>
        </w:rPr>
        <w:t xml:space="preserve"> desde devidamente acordado entre as partes</w:t>
      </w:r>
      <w:r w:rsidRPr="009D0C9A">
        <w:rPr>
          <w:rFonts w:ascii="Garamond" w:hAnsi="Garamond" w:cs="Arial"/>
          <w:spacing w:val="-1"/>
        </w:rPr>
        <w:t>.</w:t>
      </w:r>
    </w:p>
    <w:p w14:paraId="01823956" w14:textId="77777777" w:rsidR="009D0C9A" w:rsidRPr="009D0C9A" w:rsidRDefault="009D0C9A" w:rsidP="009D0C9A">
      <w:pPr>
        <w:pStyle w:val="SemEspaamento"/>
        <w:jc w:val="both"/>
        <w:rPr>
          <w:rFonts w:ascii="Garamond" w:hAnsi="Garamond" w:cs="Arial"/>
          <w:b/>
          <w:spacing w:val="-1"/>
        </w:rPr>
      </w:pPr>
    </w:p>
    <w:p w14:paraId="1D83FF42" w14:textId="3EB1C91E"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1.4 – CONDIÇÕES E REQUISITOS:</w:t>
      </w:r>
    </w:p>
    <w:p w14:paraId="6BE449F6" w14:textId="77777777" w:rsidR="009D0C9A" w:rsidRPr="009D0C9A" w:rsidRDefault="009D0C9A" w:rsidP="009D0C9A">
      <w:pPr>
        <w:pStyle w:val="SemEspaamento"/>
        <w:jc w:val="both"/>
        <w:rPr>
          <w:rFonts w:ascii="Garamond" w:hAnsi="Garamond" w:cs="Arial"/>
        </w:rPr>
      </w:pPr>
    </w:p>
    <w:p w14:paraId="2FF64B0B"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1.4.1 – </w:t>
      </w:r>
      <w:r w:rsidRPr="009D0C9A">
        <w:rPr>
          <w:rFonts w:ascii="Garamond" w:hAnsi="Garamond" w:cs="Arial"/>
        </w:rPr>
        <w:t>Em</w:t>
      </w:r>
      <w:r w:rsidRPr="009D0C9A">
        <w:rPr>
          <w:rFonts w:ascii="Garamond" w:hAnsi="Garamond" w:cs="Arial"/>
          <w:spacing w:val="12"/>
        </w:rPr>
        <w:t xml:space="preserve"> </w:t>
      </w:r>
      <w:r w:rsidRPr="009D0C9A">
        <w:rPr>
          <w:rFonts w:ascii="Garamond" w:hAnsi="Garamond" w:cs="Arial"/>
          <w:spacing w:val="-1"/>
        </w:rPr>
        <w:t>virtude</w:t>
      </w:r>
      <w:r w:rsidRPr="009D0C9A">
        <w:rPr>
          <w:rFonts w:ascii="Garamond" w:hAnsi="Garamond" w:cs="Arial"/>
          <w:spacing w:val="14"/>
        </w:rPr>
        <w:t xml:space="preserve"> </w:t>
      </w:r>
      <w:r w:rsidRPr="009D0C9A">
        <w:rPr>
          <w:rFonts w:ascii="Garamond" w:hAnsi="Garamond" w:cs="Arial"/>
        </w:rPr>
        <w:t>da</w:t>
      </w:r>
      <w:r w:rsidRPr="009D0C9A">
        <w:rPr>
          <w:rFonts w:ascii="Garamond" w:hAnsi="Garamond" w:cs="Arial"/>
          <w:spacing w:val="14"/>
        </w:rPr>
        <w:t xml:space="preserve"> </w:t>
      </w:r>
      <w:r w:rsidRPr="009D0C9A">
        <w:rPr>
          <w:rFonts w:ascii="Garamond" w:hAnsi="Garamond" w:cs="Arial"/>
          <w:spacing w:val="-1"/>
        </w:rPr>
        <w:t>natureza</w:t>
      </w:r>
      <w:r w:rsidRPr="009D0C9A">
        <w:rPr>
          <w:rFonts w:ascii="Garamond" w:hAnsi="Garamond" w:cs="Arial"/>
          <w:spacing w:val="14"/>
        </w:rPr>
        <w:t xml:space="preserve"> </w:t>
      </w:r>
      <w:r w:rsidRPr="009D0C9A">
        <w:rPr>
          <w:rFonts w:ascii="Garamond" w:hAnsi="Garamond" w:cs="Arial"/>
          <w:spacing w:val="-2"/>
        </w:rPr>
        <w:t>dos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2"/>
        </w:rPr>
        <w:t xml:space="preserve"> </w:t>
      </w:r>
      <w:r w:rsidRPr="009D0C9A">
        <w:rPr>
          <w:rFonts w:ascii="Garamond" w:hAnsi="Garamond" w:cs="Arial"/>
        </w:rPr>
        <w:t>a</w:t>
      </w:r>
      <w:r w:rsidRPr="009D0C9A">
        <w:rPr>
          <w:rFonts w:ascii="Garamond" w:hAnsi="Garamond" w:cs="Arial"/>
          <w:spacing w:val="14"/>
        </w:rPr>
        <w:t xml:space="preserve"> </w:t>
      </w:r>
      <w:r w:rsidRPr="009D0C9A">
        <w:rPr>
          <w:rFonts w:ascii="Garamond" w:hAnsi="Garamond" w:cs="Arial"/>
          <w:spacing w:val="-1"/>
        </w:rPr>
        <w:t>serem</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2"/>
        </w:rPr>
        <w:t xml:space="preserve"> </w:t>
      </w:r>
      <w:r w:rsidRPr="009D0C9A">
        <w:rPr>
          <w:rFonts w:ascii="Garamond" w:hAnsi="Garamond" w:cs="Arial"/>
        </w:rPr>
        <w:t>as</w:t>
      </w:r>
      <w:r w:rsidRPr="009D0C9A">
        <w:rPr>
          <w:rFonts w:ascii="Garamond" w:hAnsi="Garamond" w:cs="Arial"/>
          <w:spacing w:val="12"/>
        </w:rPr>
        <w:t xml:space="preserve"> </w:t>
      </w:r>
      <w:r w:rsidRPr="009D0C9A">
        <w:rPr>
          <w:rFonts w:ascii="Garamond" w:hAnsi="Garamond" w:cs="Arial"/>
          <w:spacing w:val="-1"/>
        </w:rPr>
        <w:t>empresas</w:t>
      </w:r>
      <w:r w:rsidRPr="009D0C9A">
        <w:rPr>
          <w:rFonts w:ascii="Garamond" w:hAnsi="Garamond" w:cs="Arial"/>
          <w:spacing w:val="12"/>
        </w:rPr>
        <w:t xml:space="preserve"> </w:t>
      </w:r>
      <w:r w:rsidRPr="009D0C9A">
        <w:rPr>
          <w:rFonts w:ascii="Garamond" w:hAnsi="Garamond" w:cs="Arial"/>
          <w:spacing w:val="-1"/>
        </w:rPr>
        <w:t>interessadas</w:t>
      </w:r>
      <w:r w:rsidRPr="009D0C9A">
        <w:rPr>
          <w:rFonts w:ascii="Garamond" w:hAnsi="Garamond" w:cs="Arial"/>
          <w:spacing w:val="11"/>
        </w:rPr>
        <w:t xml:space="preserve"> </w:t>
      </w:r>
      <w:r w:rsidRPr="009D0C9A">
        <w:rPr>
          <w:rFonts w:ascii="Garamond" w:hAnsi="Garamond" w:cs="Arial"/>
        </w:rPr>
        <w:t>em</w:t>
      </w:r>
      <w:r w:rsidRPr="009D0C9A">
        <w:rPr>
          <w:rFonts w:ascii="Garamond" w:hAnsi="Garamond" w:cs="Arial"/>
          <w:spacing w:val="13"/>
        </w:rPr>
        <w:t xml:space="preserve"> </w:t>
      </w:r>
      <w:r w:rsidRPr="009D0C9A">
        <w:rPr>
          <w:rFonts w:ascii="Garamond" w:hAnsi="Garamond" w:cs="Arial"/>
          <w:spacing w:val="-1"/>
        </w:rPr>
        <w:t>participar</w:t>
      </w:r>
      <w:r w:rsidRPr="009D0C9A">
        <w:rPr>
          <w:rFonts w:ascii="Garamond" w:hAnsi="Garamond" w:cs="Arial"/>
          <w:spacing w:val="12"/>
        </w:rPr>
        <w:t xml:space="preserve"> </w:t>
      </w:r>
      <w:r w:rsidRPr="009D0C9A">
        <w:rPr>
          <w:rFonts w:ascii="Garamond" w:hAnsi="Garamond" w:cs="Arial"/>
        </w:rPr>
        <w:t>do</w:t>
      </w:r>
      <w:r w:rsidRPr="009D0C9A">
        <w:rPr>
          <w:rFonts w:ascii="Garamond" w:hAnsi="Garamond" w:cs="Arial"/>
          <w:spacing w:val="93"/>
        </w:rPr>
        <w:t xml:space="preserve"> </w:t>
      </w:r>
      <w:r w:rsidRPr="009D0C9A">
        <w:rPr>
          <w:rFonts w:ascii="Garamond" w:hAnsi="Garamond" w:cs="Arial"/>
          <w:spacing w:val="-1"/>
        </w:rPr>
        <w:t>certame</w:t>
      </w:r>
      <w:r w:rsidRPr="009D0C9A">
        <w:rPr>
          <w:rFonts w:ascii="Garamond" w:hAnsi="Garamond" w:cs="Arial"/>
          <w:spacing w:val="21"/>
        </w:rPr>
        <w:t xml:space="preserve"> </w:t>
      </w:r>
      <w:r w:rsidRPr="009D0C9A">
        <w:rPr>
          <w:rFonts w:ascii="Garamond" w:hAnsi="Garamond" w:cs="Arial"/>
          <w:spacing w:val="-1"/>
        </w:rPr>
        <w:t>deverão</w:t>
      </w:r>
      <w:r w:rsidRPr="009D0C9A">
        <w:rPr>
          <w:rFonts w:ascii="Garamond" w:hAnsi="Garamond" w:cs="Arial"/>
          <w:spacing w:val="22"/>
        </w:rPr>
        <w:t xml:space="preserve"> </w:t>
      </w:r>
      <w:r w:rsidRPr="009D0C9A">
        <w:rPr>
          <w:rFonts w:ascii="Garamond" w:hAnsi="Garamond" w:cs="Arial"/>
          <w:spacing w:val="-1"/>
        </w:rPr>
        <w:t>realizar</w:t>
      </w:r>
      <w:r w:rsidRPr="009D0C9A">
        <w:rPr>
          <w:rFonts w:ascii="Garamond" w:hAnsi="Garamond" w:cs="Arial"/>
          <w:spacing w:val="18"/>
        </w:rPr>
        <w:t xml:space="preserve"> </w:t>
      </w:r>
      <w:r w:rsidRPr="009D0C9A">
        <w:rPr>
          <w:rFonts w:ascii="Garamond" w:hAnsi="Garamond" w:cs="Arial"/>
          <w:spacing w:val="-1"/>
        </w:rPr>
        <w:t>visita</w:t>
      </w:r>
      <w:r w:rsidRPr="009D0C9A">
        <w:rPr>
          <w:rFonts w:ascii="Garamond" w:hAnsi="Garamond" w:cs="Arial"/>
          <w:spacing w:val="21"/>
        </w:rPr>
        <w:t xml:space="preserve"> </w:t>
      </w:r>
      <w:r w:rsidRPr="009D0C9A">
        <w:rPr>
          <w:rFonts w:ascii="Garamond" w:hAnsi="Garamond" w:cs="Arial"/>
          <w:spacing w:val="-1"/>
        </w:rPr>
        <w:t>técnica</w:t>
      </w:r>
      <w:r w:rsidRPr="009D0C9A">
        <w:rPr>
          <w:rFonts w:ascii="Garamond" w:hAnsi="Garamond" w:cs="Arial"/>
          <w:spacing w:val="22"/>
        </w:rPr>
        <w:t xml:space="preserve"> </w:t>
      </w:r>
      <w:r w:rsidRPr="009D0C9A">
        <w:rPr>
          <w:rFonts w:ascii="Garamond" w:hAnsi="Garamond" w:cs="Arial"/>
          <w:spacing w:val="-1"/>
        </w:rPr>
        <w:t>prévia</w:t>
      </w:r>
      <w:r w:rsidRPr="009D0C9A">
        <w:rPr>
          <w:rFonts w:ascii="Garamond" w:hAnsi="Garamond" w:cs="Arial"/>
          <w:spacing w:val="22"/>
        </w:rPr>
        <w:t xml:space="preserve"> </w:t>
      </w:r>
      <w:r w:rsidRPr="009D0C9A">
        <w:rPr>
          <w:rFonts w:ascii="Garamond" w:hAnsi="Garamond" w:cs="Arial"/>
          <w:spacing w:val="-1"/>
        </w:rPr>
        <w:t>para</w:t>
      </w:r>
      <w:r w:rsidRPr="009D0C9A">
        <w:rPr>
          <w:rFonts w:ascii="Garamond" w:hAnsi="Garamond" w:cs="Arial"/>
          <w:spacing w:val="22"/>
        </w:rPr>
        <w:t xml:space="preserve"> </w:t>
      </w:r>
      <w:r w:rsidRPr="009D0C9A">
        <w:rPr>
          <w:rFonts w:ascii="Garamond" w:hAnsi="Garamond" w:cs="Arial"/>
        </w:rPr>
        <w:t>conhecimento</w:t>
      </w:r>
      <w:r w:rsidRPr="009D0C9A">
        <w:rPr>
          <w:rFonts w:ascii="Garamond" w:hAnsi="Garamond" w:cs="Arial"/>
          <w:spacing w:val="22"/>
        </w:rPr>
        <w:t xml:space="preserve"> </w:t>
      </w:r>
      <w:r w:rsidRPr="009D0C9A">
        <w:rPr>
          <w:rFonts w:ascii="Garamond" w:hAnsi="Garamond" w:cs="Arial"/>
        </w:rPr>
        <w:t>dos</w:t>
      </w:r>
      <w:r w:rsidRPr="009D0C9A">
        <w:rPr>
          <w:rFonts w:ascii="Garamond" w:hAnsi="Garamond" w:cs="Arial"/>
          <w:spacing w:val="19"/>
        </w:rPr>
        <w:t xml:space="preserve"> </w:t>
      </w:r>
      <w:r w:rsidRPr="009D0C9A">
        <w:rPr>
          <w:rFonts w:ascii="Garamond" w:hAnsi="Garamond" w:cs="Arial"/>
          <w:spacing w:val="-1"/>
        </w:rPr>
        <w:t>sistemas</w:t>
      </w:r>
      <w:r w:rsidRPr="009D0C9A">
        <w:rPr>
          <w:rFonts w:ascii="Garamond" w:hAnsi="Garamond" w:cs="Arial"/>
          <w:spacing w:val="21"/>
        </w:rPr>
        <w:t xml:space="preserve"> </w:t>
      </w:r>
      <w:r w:rsidRPr="009D0C9A">
        <w:rPr>
          <w:rFonts w:ascii="Garamond" w:hAnsi="Garamond" w:cs="Arial"/>
          <w:spacing w:val="-1"/>
        </w:rPr>
        <w:t>disponíveis,</w:t>
      </w:r>
      <w:r w:rsidRPr="009D0C9A">
        <w:rPr>
          <w:rFonts w:ascii="Garamond" w:hAnsi="Garamond" w:cs="Arial"/>
          <w:spacing w:val="79"/>
          <w:w w:val="99"/>
        </w:rPr>
        <w:t xml:space="preserve"> </w:t>
      </w:r>
      <w:r w:rsidRPr="009D0C9A">
        <w:rPr>
          <w:rFonts w:ascii="Garamond" w:hAnsi="Garamond" w:cs="Arial"/>
          <w:spacing w:val="-1"/>
        </w:rPr>
        <w:t>verificando</w:t>
      </w:r>
      <w:r w:rsidRPr="009D0C9A">
        <w:rPr>
          <w:rFonts w:ascii="Garamond" w:hAnsi="Garamond" w:cs="Arial"/>
          <w:spacing w:val="-3"/>
        </w:rPr>
        <w:t xml:space="preserve"> </w:t>
      </w:r>
      <w:r w:rsidRPr="009D0C9A">
        <w:rPr>
          <w:rFonts w:ascii="Garamond" w:hAnsi="Garamond" w:cs="Arial"/>
          <w:b/>
          <w:i/>
        </w:rPr>
        <w:t>in</w:t>
      </w:r>
      <w:r w:rsidRPr="009D0C9A">
        <w:rPr>
          <w:rFonts w:ascii="Garamond" w:hAnsi="Garamond" w:cs="Arial"/>
          <w:b/>
          <w:i/>
          <w:spacing w:val="-4"/>
        </w:rPr>
        <w:t xml:space="preserve"> </w:t>
      </w:r>
      <w:r w:rsidRPr="009D0C9A">
        <w:rPr>
          <w:rFonts w:ascii="Garamond" w:hAnsi="Garamond" w:cs="Arial"/>
          <w:b/>
          <w:i/>
        </w:rPr>
        <w:t>loco</w:t>
      </w:r>
      <w:r w:rsidRPr="009D0C9A">
        <w:rPr>
          <w:rFonts w:ascii="Garamond" w:hAnsi="Garamond" w:cs="Arial"/>
          <w:spacing w:val="-5"/>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condições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operação</w:t>
      </w:r>
      <w:r w:rsidRPr="009D0C9A">
        <w:rPr>
          <w:rFonts w:ascii="Garamond" w:hAnsi="Garamond" w:cs="Arial"/>
          <w:spacing w:val="-3"/>
        </w:rPr>
        <w:t xml:space="preserve"> </w:t>
      </w:r>
      <w:r w:rsidRPr="009D0C9A">
        <w:rPr>
          <w:rFonts w:ascii="Garamond" w:hAnsi="Garamond" w:cs="Arial"/>
          <w:spacing w:val="-1"/>
        </w:rPr>
        <w:t>exigidas</w:t>
      </w:r>
      <w:r w:rsidRPr="009D0C9A">
        <w:rPr>
          <w:rFonts w:ascii="Garamond" w:hAnsi="Garamond" w:cs="Arial"/>
          <w:spacing w:val="-5"/>
        </w:rPr>
        <w:t xml:space="preserve"> </w:t>
      </w:r>
      <w:r w:rsidRPr="009D0C9A">
        <w:rPr>
          <w:rFonts w:ascii="Garamond" w:hAnsi="Garamond" w:cs="Arial"/>
        </w:rPr>
        <w:t>para</w:t>
      </w:r>
      <w:r w:rsidRPr="009D0C9A">
        <w:rPr>
          <w:rFonts w:ascii="Garamond" w:hAnsi="Garamond" w:cs="Arial"/>
          <w:spacing w:val="-3"/>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5"/>
        </w:rPr>
        <w:t xml:space="preserve"> </w:t>
      </w:r>
      <w:r w:rsidRPr="009D0C9A">
        <w:rPr>
          <w:rFonts w:ascii="Garamond" w:hAnsi="Garamond" w:cs="Arial"/>
          <w:spacing w:val="-1"/>
        </w:rPr>
        <w:t>serviços.</w:t>
      </w:r>
    </w:p>
    <w:p w14:paraId="69C5DAE8" w14:textId="0BF04928" w:rsidR="009D0C9A" w:rsidRPr="009D0C9A" w:rsidRDefault="009D0C9A" w:rsidP="009D0C9A">
      <w:pPr>
        <w:pStyle w:val="SemEspaamento"/>
        <w:jc w:val="both"/>
        <w:rPr>
          <w:rFonts w:ascii="Garamond" w:hAnsi="Garamond" w:cs="Arial"/>
        </w:rPr>
      </w:pPr>
      <w:r w:rsidRPr="009D0C9A">
        <w:rPr>
          <w:rFonts w:ascii="Garamond" w:hAnsi="Garamond" w:cs="Arial"/>
          <w:b/>
          <w:spacing w:val="-1"/>
        </w:rPr>
        <w:t>1.4.</w:t>
      </w:r>
      <w:r w:rsidR="00B14747">
        <w:rPr>
          <w:rFonts w:ascii="Garamond" w:hAnsi="Garamond" w:cs="Arial"/>
          <w:b/>
          <w:spacing w:val="-1"/>
        </w:rPr>
        <w:t>2</w:t>
      </w:r>
      <w:r w:rsidRPr="009D0C9A">
        <w:rPr>
          <w:rFonts w:ascii="Garamond" w:hAnsi="Garamond" w:cs="Arial"/>
          <w:b/>
          <w:spacing w:val="-1"/>
        </w:rPr>
        <w:t xml:space="preserve"> –</w:t>
      </w:r>
      <w:r w:rsidRPr="009D0C9A">
        <w:rPr>
          <w:rFonts w:ascii="Garamond" w:hAnsi="Garamond" w:cs="Arial"/>
          <w:spacing w:val="-1"/>
        </w:rPr>
        <w:t xml:space="preserve"> </w:t>
      </w:r>
      <w:r w:rsidRPr="009D0C9A">
        <w:rPr>
          <w:rFonts w:ascii="Garamond" w:hAnsi="Garamond" w:cs="Arial"/>
        </w:rPr>
        <w:t xml:space="preserve">A </w:t>
      </w:r>
      <w:r w:rsidRPr="009D0C9A">
        <w:rPr>
          <w:rFonts w:ascii="Garamond" w:hAnsi="Garamond" w:cs="Arial"/>
          <w:spacing w:val="-1"/>
        </w:rPr>
        <w:t xml:space="preserve">futura </w:t>
      </w:r>
      <w:r w:rsidRPr="009D0C9A">
        <w:rPr>
          <w:rFonts w:ascii="Garamond" w:hAnsi="Garamond" w:cs="Arial"/>
          <w:b/>
          <w:bCs/>
          <w:spacing w:val="-1"/>
        </w:rPr>
        <w:t>Contratada</w:t>
      </w:r>
      <w:r w:rsidRPr="009D0C9A">
        <w:rPr>
          <w:rFonts w:ascii="Garamond" w:hAnsi="Garamond" w:cs="Arial"/>
          <w:spacing w:val="36"/>
        </w:rPr>
        <w:t xml:space="preserve"> </w:t>
      </w:r>
      <w:r w:rsidRPr="009D0C9A">
        <w:rPr>
          <w:rFonts w:ascii="Garamond" w:hAnsi="Garamond" w:cs="Arial"/>
          <w:spacing w:val="-1"/>
        </w:rPr>
        <w:t>deverá</w:t>
      </w:r>
      <w:r w:rsidRPr="009D0C9A">
        <w:rPr>
          <w:rFonts w:ascii="Garamond" w:hAnsi="Garamond" w:cs="Arial"/>
          <w:spacing w:val="36"/>
        </w:rPr>
        <w:t xml:space="preserve"> </w:t>
      </w:r>
      <w:r w:rsidRPr="009D0C9A">
        <w:rPr>
          <w:rFonts w:ascii="Garamond" w:hAnsi="Garamond" w:cs="Arial"/>
          <w:spacing w:val="-1"/>
        </w:rPr>
        <w:t>ser</w:t>
      </w:r>
      <w:r w:rsidRPr="009D0C9A">
        <w:rPr>
          <w:rFonts w:ascii="Garamond" w:hAnsi="Garamond" w:cs="Arial"/>
          <w:spacing w:val="34"/>
        </w:rPr>
        <w:t xml:space="preserve"> </w:t>
      </w:r>
      <w:r w:rsidRPr="009D0C9A">
        <w:rPr>
          <w:rFonts w:ascii="Garamond" w:hAnsi="Garamond" w:cs="Arial"/>
          <w:spacing w:val="-1"/>
        </w:rPr>
        <w:t>responsável pela assessoria técnica</w:t>
      </w:r>
      <w:r w:rsidRPr="009D0C9A">
        <w:rPr>
          <w:rFonts w:ascii="Garamond" w:hAnsi="Garamond" w:cs="Arial"/>
          <w:spacing w:val="36"/>
        </w:rPr>
        <w:t xml:space="preserve"> </w:t>
      </w:r>
      <w:r w:rsidRPr="009D0C9A">
        <w:rPr>
          <w:rFonts w:ascii="Garamond" w:hAnsi="Garamond" w:cs="Arial"/>
        </w:rPr>
        <w:t>de</w:t>
      </w:r>
      <w:r w:rsidRPr="009D0C9A">
        <w:rPr>
          <w:rFonts w:ascii="Garamond" w:hAnsi="Garamond" w:cs="Arial"/>
          <w:spacing w:val="34"/>
        </w:rPr>
        <w:t xml:space="preserve"> </w:t>
      </w:r>
      <w:r w:rsidRPr="009D0C9A">
        <w:rPr>
          <w:rFonts w:ascii="Garamond" w:hAnsi="Garamond" w:cs="Arial"/>
        </w:rPr>
        <w:t>todos</w:t>
      </w:r>
      <w:r w:rsidRPr="009D0C9A">
        <w:rPr>
          <w:rFonts w:ascii="Garamond" w:hAnsi="Garamond" w:cs="Arial"/>
          <w:spacing w:val="34"/>
        </w:rPr>
        <w:t xml:space="preserve"> </w:t>
      </w:r>
      <w:r w:rsidRPr="009D0C9A">
        <w:rPr>
          <w:rFonts w:ascii="Garamond" w:hAnsi="Garamond" w:cs="Arial"/>
        </w:rPr>
        <w:t>os</w:t>
      </w:r>
      <w:r w:rsidRPr="009D0C9A">
        <w:rPr>
          <w:rFonts w:ascii="Garamond" w:hAnsi="Garamond" w:cs="Arial"/>
          <w:spacing w:val="35"/>
        </w:rPr>
        <w:t xml:space="preserve"> </w:t>
      </w:r>
      <w:r w:rsidRPr="009D0C9A">
        <w:rPr>
          <w:rFonts w:ascii="Garamond" w:hAnsi="Garamond" w:cs="Arial"/>
          <w:spacing w:val="-1"/>
        </w:rPr>
        <w:t>processos,</w:t>
      </w:r>
      <w:r w:rsidRPr="009D0C9A">
        <w:rPr>
          <w:rFonts w:ascii="Garamond" w:hAnsi="Garamond" w:cs="Arial"/>
          <w:spacing w:val="36"/>
        </w:rPr>
        <w:t xml:space="preserve"> </w:t>
      </w:r>
      <w:r w:rsidRPr="009D0C9A">
        <w:rPr>
          <w:rFonts w:ascii="Garamond" w:hAnsi="Garamond" w:cs="Arial"/>
        </w:rPr>
        <w:t>que</w:t>
      </w:r>
      <w:r w:rsidRPr="009D0C9A">
        <w:rPr>
          <w:rFonts w:ascii="Garamond" w:hAnsi="Garamond" w:cs="Arial"/>
          <w:spacing w:val="36"/>
        </w:rPr>
        <w:t xml:space="preserve"> </w:t>
      </w:r>
      <w:r w:rsidRPr="009D0C9A">
        <w:rPr>
          <w:rFonts w:ascii="Garamond" w:hAnsi="Garamond" w:cs="Arial"/>
          <w:spacing w:val="-1"/>
        </w:rPr>
        <w:t>abrangem</w:t>
      </w:r>
      <w:r w:rsidRPr="009D0C9A">
        <w:rPr>
          <w:rFonts w:ascii="Garamond" w:hAnsi="Garamond" w:cs="Arial"/>
          <w:spacing w:val="36"/>
        </w:rPr>
        <w:t xml:space="preserve"> </w:t>
      </w:r>
      <w:r w:rsidR="00B14747">
        <w:rPr>
          <w:rFonts w:ascii="Garamond" w:hAnsi="Garamond" w:cs="Arial"/>
        </w:rPr>
        <w:t>a execução dos serviços</w:t>
      </w:r>
      <w:r w:rsidRPr="009D0C9A">
        <w:rPr>
          <w:rFonts w:ascii="Garamond" w:hAnsi="Garamond" w:cs="Arial"/>
          <w:spacing w:val="-1"/>
        </w:rPr>
        <w:t>.</w:t>
      </w:r>
    </w:p>
    <w:p w14:paraId="5BD2EF44" w14:textId="7F92627D" w:rsidR="009D0C9A" w:rsidRPr="009D0C9A" w:rsidRDefault="009D0C9A" w:rsidP="009D0C9A">
      <w:pPr>
        <w:pStyle w:val="SemEspaamento"/>
        <w:jc w:val="both"/>
        <w:rPr>
          <w:rFonts w:ascii="Garamond" w:hAnsi="Garamond" w:cs="Arial"/>
        </w:rPr>
      </w:pPr>
      <w:r w:rsidRPr="009D0C9A">
        <w:rPr>
          <w:rFonts w:ascii="Garamond" w:hAnsi="Garamond" w:cs="Arial"/>
          <w:b/>
          <w:spacing w:val="-1"/>
        </w:rPr>
        <w:t>1.4.</w:t>
      </w:r>
      <w:r w:rsidR="00B14747">
        <w:rPr>
          <w:rFonts w:ascii="Garamond" w:hAnsi="Garamond" w:cs="Arial"/>
          <w:b/>
          <w:spacing w:val="-1"/>
        </w:rPr>
        <w:t>3</w:t>
      </w:r>
      <w:r w:rsidRPr="009D0C9A">
        <w:rPr>
          <w:rFonts w:ascii="Garamond" w:hAnsi="Garamond" w:cs="Arial"/>
          <w:b/>
          <w:spacing w:val="-1"/>
        </w:rPr>
        <w:t xml:space="preserve"> –</w:t>
      </w:r>
      <w:r w:rsidRPr="009D0C9A">
        <w:rPr>
          <w:rFonts w:ascii="Garamond" w:hAnsi="Garamond" w:cs="Arial"/>
          <w:spacing w:val="-1"/>
        </w:rPr>
        <w:t xml:space="preserve"> </w:t>
      </w:r>
      <w:r w:rsidRPr="009D0C9A">
        <w:rPr>
          <w:rFonts w:ascii="Garamond" w:hAnsi="Garamond" w:cs="Arial"/>
        </w:rPr>
        <w:t xml:space="preserve">Não </w:t>
      </w:r>
      <w:r w:rsidRPr="009D0C9A">
        <w:rPr>
          <w:rFonts w:ascii="Garamond" w:hAnsi="Garamond" w:cs="Arial"/>
          <w:spacing w:val="5"/>
        </w:rPr>
        <w:t>será</w:t>
      </w:r>
      <w:r w:rsidRPr="009D0C9A">
        <w:rPr>
          <w:rFonts w:ascii="Garamond" w:hAnsi="Garamond" w:cs="Arial"/>
        </w:rPr>
        <w:t xml:space="preserve"> </w:t>
      </w:r>
      <w:r w:rsidRPr="009D0C9A">
        <w:rPr>
          <w:rFonts w:ascii="Garamond" w:hAnsi="Garamond" w:cs="Arial"/>
          <w:spacing w:val="6"/>
        </w:rPr>
        <w:t>permitida</w:t>
      </w:r>
      <w:r w:rsidRPr="009D0C9A">
        <w:rPr>
          <w:rFonts w:ascii="Garamond" w:hAnsi="Garamond" w:cs="Arial"/>
        </w:rPr>
        <w:t xml:space="preserve"> </w:t>
      </w:r>
      <w:r w:rsidRPr="009D0C9A">
        <w:rPr>
          <w:rFonts w:ascii="Garamond" w:hAnsi="Garamond" w:cs="Arial"/>
          <w:spacing w:val="6"/>
        </w:rPr>
        <w:t>sublocação</w:t>
      </w:r>
      <w:r w:rsidRPr="009D0C9A">
        <w:rPr>
          <w:rFonts w:ascii="Garamond" w:hAnsi="Garamond" w:cs="Arial"/>
        </w:rPr>
        <w:t xml:space="preserve"> </w:t>
      </w:r>
      <w:r w:rsidRPr="009D0C9A">
        <w:rPr>
          <w:rFonts w:ascii="Garamond" w:hAnsi="Garamond" w:cs="Arial"/>
          <w:spacing w:val="5"/>
        </w:rPr>
        <w:t>dos</w:t>
      </w:r>
      <w:r w:rsidRPr="009D0C9A">
        <w:rPr>
          <w:rFonts w:ascii="Garamond" w:hAnsi="Garamond" w:cs="Arial"/>
        </w:rPr>
        <w:t xml:space="preserve"> </w:t>
      </w:r>
      <w:r w:rsidRPr="009D0C9A">
        <w:rPr>
          <w:rFonts w:ascii="Garamond" w:hAnsi="Garamond" w:cs="Arial"/>
          <w:spacing w:val="5"/>
        </w:rPr>
        <w:t>serviços</w:t>
      </w:r>
      <w:r w:rsidRPr="009D0C9A">
        <w:rPr>
          <w:rFonts w:ascii="Garamond" w:hAnsi="Garamond" w:cs="Arial"/>
        </w:rPr>
        <w:t xml:space="preserve"> </w:t>
      </w:r>
      <w:r w:rsidRPr="009D0C9A">
        <w:rPr>
          <w:rFonts w:ascii="Garamond" w:hAnsi="Garamond" w:cs="Arial"/>
          <w:spacing w:val="5"/>
        </w:rPr>
        <w:t>a</w:t>
      </w:r>
      <w:r w:rsidRPr="009D0C9A">
        <w:rPr>
          <w:rFonts w:ascii="Garamond" w:hAnsi="Garamond" w:cs="Arial"/>
        </w:rPr>
        <w:t xml:space="preserve"> </w:t>
      </w:r>
      <w:r w:rsidRPr="009D0C9A">
        <w:rPr>
          <w:rFonts w:ascii="Garamond" w:hAnsi="Garamond" w:cs="Arial"/>
          <w:spacing w:val="6"/>
        </w:rPr>
        <w:t>terceiros</w:t>
      </w:r>
      <w:r w:rsidRPr="009D0C9A">
        <w:rPr>
          <w:rFonts w:ascii="Garamond" w:hAnsi="Garamond" w:cs="Arial"/>
          <w:spacing w:val="-1"/>
        </w:rPr>
        <w:t>,</w:t>
      </w:r>
      <w:r w:rsidRPr="009D0C9A">
        <w:rPr>
          <w:rFonts w:ascii="Garamond" w:hAnsi="Garamond" w:cs="Arial"/>
        </w:rPr>
        <w:t xml:space="preserve"> </w:t>
      </w:r>
      <w:r w:rsidRPr="009D0C9A">
        <w:rPr>
          <w:rFonts w:ascii="Garamond" w:hAnsi="Garamond" w:cs="Arial"/>
          <w:spacing w:val="5"/>
        </w:rPr>
        <w:t>que</w:t>
      </w:r>
      <w:r w:rsidRPr="009D0C9A">
        <w:rPr>
          <w:rFonts w:ascii="Garamond" w:hAnsi="Garamond" w:cs="Arial"/>
        </w:rPr>
        <w:t xml:space="preserve"> </w:t>
      </w:r>
      <w:r w:rsidRPr="009D0C9A">
        <w:rPr>
          <w:rFonts w:ascii="Garamond" w:hAnsi="Garamond" w:cs="Arial"/>
          <w:spacing w:val="7"/>
        </w:rPr>
        <w:t>não</w:t>
      </w:r>
      <w:r w:rsidRPr="009D0C9A">
        <w:rPr>
          <w:rFonts w:ascii="Garamond" w:hAnsi="Garamond" w:cs="Arial"/>
        </w:rPr>
        <w:t xml:space="preserve"> </w:t>
      </w:r>
      <w:r w:rsidRPr="009D0C9A">
        <w:rPr>
          <w:rFonts w:ascii="Garamond" w:hAnsi="Garamond" w:cs="Arial"/>
          <w:spacing w:val="5"/>
        </w:rPr>
        <w:t>vinculados</w:t>
      </w:r>
      <w:r w:rsidRPr="009D0C9A">
        <w:rPr>
          <w:rFonts w:ascii="Garamond" w:hAnsi="Garamond" w:cs="Arial"/>
        </w:rPr>
        <w:t xml:space="preserve"> </w:t>
      </w:r>
      <w:r w:rsidRPr="009D0C9A">
        <w:rPr>
          <w:rFonts w:ascii="Garamond" w:hAnsi="Garamond" w:cs="Arial"/>
          <w:spacing w:val="5"/>
        </w:rPr>
        <w:t>à</w:t>
      </w:r>
      <w:r w:rsidRPr="009D0C9A">
        <w:rPr>
          <w:rFonts w:ascii="Garamond" w:hAnsi="Garamond" w:cs="Arial"/>
        </w:rPr>
        <w:t xml:space="preserve"> </w:t>
      </w:r>
      <w:r w:rsidRPr="009D0C9A">
        <w:rPr>
          <w:rFonts w:ascii="Garamond" w:hAnsi="Garamond" w:cs="Arial"/>
          <w:spacing w:val="6"/>
        </w:rPr>
        <w:t>empresa</w:t>
      </w:r>
      <w:r w:rsidRPr="009D0C9A">
        <w:rPr>
          <w:rFonts w:ascii="Garamond" w:hAnsi="Garamond" w:cs="Arial"/>
          <w:spacing w:val="81"/>
        </w:rPr>
        <w:t xml:space="preserve"> </w:t>
      </w:r>
      <w:r w:rsidRPr="009D0C9A">
        <w:rPr>
          <w:rFonts w:ascii="Garamond" w:hAnsi="Garamond" w:cs="Arial"/>
          <w:spacing w:val="-1"/>
        </w:rPr>
        <w:t>vencedora.</w:t>
      </w:r>
    </w:p>
    <w:p w14:paraId="02FE644F" w14:textId="057CBC5F" w:rsidR="009D0C9A" w:rsidRPr="009D0C9A" w:rsidRDefault="009D0C9A" w:rsidP="009D0C9A">
      <w:pPr>
        <w:pStyle w:val="SemEspaamento"/>
        <w:jc w:val="both"/>
        <w:rPr>
          <w:rFonts w:ascii="Garamond" w:hAnsi="Garamond" w:cs="Arial"/>
        </w:rPr>
      </w:pPr>
      <w:r w:rsidRPr="009D0C9A">
        <w:rPr>
          <w:rFonts w:ascii="Garamond" w:hAnsi="Garamond" w:cs="Arial"/>
          <w:b/>
          <w:spacing w:val="-1"/>
        </w:rPr>
        <w:t>1.4.</w:t>
      </w:r>
      <w:r w:rsidR="00B14747">
        <w:rPr>
          <w:rFonts w:ascii="Garamond" w:hAnsi="Garamond" w:cs="Arial"/>
          <w:b/>
          <w:spacing w:val="-1"/>
        </w:rPr>
        <w:t>4</w:t>
      </w:r>
      <w:r w:rsidRPr="009D0C9A">
        <w:rPr>
          <w:rFonts w:ascii="Garamond" w:hAnsi="Garamond" w:cs="Arial"/>
          <w:b/>
          <w:spacing w:val="-1"/>
        </w:rPr>
        <w:t xml:space="preserve"> –</w:t>
      </w:r>
      <w:r w:rsidRPr="009D0C9A">
        <w:rPr>
          <w:rFonts w:ascii="Garamond" w:hAnsi="Garamond" w:cs="Arial"/>
          <w:spacing w:val="-1"/>
        </w:rPr>
        <w:t xml:space="preserve"> Os</w:t>
      </w:r>
      <w:r w:rsidRPr="009D0C9A">
        <w:rPr>
          <w:rFonts w:ascii="Garamond" w:hAnsi="Garamond" w:cs="Arial"/>
          <w:spacing w:val="-6"/>
        </w:rPr>
        <w:t xml:space="preserve"> </w:t>
      </w:r>
      <w:r w:rsidRPr="009D0C9A">
        <w:rPr>
          <w:rFonts w:ascii="Garamond" w:hAnsi="Garamond" w:cs="Arial"/>
          <w:spacing w:val="-1"/>
        </w:rPr>
        <w:t>serviços</w:t>
      </w:r>
      <w:r w:rsidRPr="009D0C9A">
        <w:rPr>
          <w:rFonts w:ascii="Garamond" w:hAnsi="Garamond" w:cs="Arial"/>
          <w:spacing w:val="-5"/>
        </w:rPr>
        <w:t xml:space="preserve"> </w:t>
      </w:r>
      <w:r w:rsidRPr="009D0C9A">
        <w:rPr>
          <w:rFonts w:ascii="Garamond" w:hAnsi="Garamond" w:cs="Arial"/>
        </w:rPr>
        <w:t>deverão</w:t>
      </w:r>
      <w:r w:rsidRPr="009D0C9A">
        <w:rPr>
          <w:rFonts w:ascii="Garamond" w:hAnsi="Garamond" w:cs="Arial"/>
          <w:spacing w:val="-4"/>
        </w:rPr>
        <w:t xml:space="preserve"> ser iniciados imediatamente</w:t>
      </w:r>
      <w:r w:rsidRPr="009D0C9A">
        <w:rPr>
          <w:rFonts w:ascii="Garamond" w:hAnsi="Garamond" w:cs="Arial"/>
          <w:spacing w:val="-1"/>
        </w:rPr>
        <w:t>,</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4"/>
        </w:rPr>
        <w:t xml:space="preserve"> </w:t>
      </w:r>
      <w:r w:rsidRPr="009D0C9A">
        <w:rPr>
          <w:rFonts w:ascii="Garamond" w:hAnsi="Garamond" w:cs="Arial"/>
          <w:spacing w:val="-1"/>
        </w:rPr>
        <w:t>partir</w:t>
      </w:r>
      <w:r w:rsidRPr="009D0C9A">
        <w:rPr>
          <w:rFonts w:ascii="Garamond" w:hAnsi="Garamond" w:cs="Arial"/>
          <w:spacing w:val="-4"/>
        </w:rPr>
        <w:t xml:space="preserve"> </w:t>
      </w:r>
      <w:r w:rsidRPr="009D0C9A">
        <w:rPr>
          <w:rFonts w:ascii="Garamond" w:hAnsi="Garamond" w:cs="Arial"/>
        </w:rPr>
        <w:t>da</w:t>
      </w:r>
      <w:r w:rsidRPr="009D0C9A">
        <w:rPr>
          <w:rFonts w:ascii="Garamond" w:hAnsi="Garamond" w:cs="Arial"/>
          <w:spacing w:val="-4"/>
        </w:rPr>
        <w:t xml:space="preserve"> </w:t>
      </w:r>
      <w:r w:rsidRPr="009D0C9A">
        <w:rPr>
          <w:rFonts w:ascii="Garamond" w:hAnsi="Garamond" w:cs="Arial"/>
          <w:spacing w:val="-1"/>
        </w:rPr>
        <w:t>assinatura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p>
    <w:p w14:paraId="5CD67859" w14:textId="77777777" w:rsidR="009D0C9A" w:rsidRPr="009D0C9A" w:rsidRDefault="009D0C9A" w:rsidP="009D0C9A">
      <w:pPr>
        <w:pStyle w:val="SemEspaamento"/>
        <w:jc w:val="both"/>
        <w:rPr>
          <w:rFonts w:ascii="Garamond" w:hAnsi="Garamond" w:cs="Arial"/>
          <w:b/>
          <w:bCs/>
        </w:rPr>
      </w:pPr>
      <w:r w:rsidRPr="009D0C9A">
        <w:rPr>
          <w:rFonts w:ascii="Garamond" w:hAnsi="Garamond" w:cs="Arial"/>
          <w:b/>
        </w:rPr>
        <w:lastRenderedPageBreak/>
        <w:t>1.4.8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29"/>
        </w:rPr>
        <w:t xml:space="preserve"> </w:t>
      </w:r>
      <w:r w:rsidRPr="009D0C9A">
        <w:rPr>
          <w:rFonts w:ascii="Garamond" w:hAnsi="Garamond" w:cs="Arial"/>
          <w:spacing w:val="-1"/>
        </w:rPr>
        <w:t>serviços</w:t>
      </w:r>
      <w:r w:rsidRPr="009D0C9A">
        <w:rPr>
          <w:rFonts w:ascii="Garamond" w:hAnsi="Garamond" w:cs="Arial"/>
          <w:spacing w:val="30"/>
        </w:rPr>
        <w:t xml:space="preserve"> </w:t>
      </w:r>
      <w:r w:rsidRPr="009D0C9A">
        <w:rPr>
          <w:rFonts w:ascii="Garamond" w:hAnsi="Garamond" w:cs="Arial"/>
          <w:spacing w:val="-1"/>
        </w:rPr>
        <w:t>serão</w:t>
      </w:r>
      <w:r w:rsidRPr="009D0C9A">
        <w:rPr>
          <w:rFonts w:ascii="Garamond" w:hAnsi="Garamond" w:cs="Arial"/>
          <w:spacing w:val="30"/>
        </w:rPr>
        <w:t xml:space="preserve"> </w:t>
      </w:r>
      <w:r w:rsidRPr="009D0C9A">
        <w:rPr>
          <w:rFonts w:ascii="Garamond" w:hAnsi="Garamond" w:cs="Arial"/>
          <w:spacing w:val="-1"/>
        </w:rPr>
        <w:t>prestados em acesso remoto, “in loco”, ou por telefone, Skype e WhatsApp</w:t>
      </w:r>
    </w:p>
    <w:p w14:paraId="1CB56F00" w14:textId="77777777" w:rsidR="009D0C9A" w:rsidRPr="009D0C9A" w:rsidRDefault="009D0C9A" w:rsidP="009D0C9A">
      <w:pPr>
        <w:pStyle w:val="SemEspaamento"/>
        <w:jc w:val="both"/>
        <w:rPr>
          <w:rFonts w:ascii="Garamond" w:hAnsi="Garamond" w:cs="Arial"/>
        </w:rPr>
      </w:pPr>
      <w:r w:rsidRPr="009D0C9A">
        <w:rPr>
          <w:rFonts w:ascii="Garamond" w:hAnsi="Garamond" w:cs="Arial"/>
          <w:b/>
        </w:rPr>
        <w:t>1.4.9 –</w:t>
      </w:r>
      <w:r w:rsidRPr="009D0C9A">
        <w:rPr>
          <w:rFonts w:ascii="Garamond" w:hAnsi="Garamond" w:cs="Arial"/>
        </w:rPr>
        <w:t xml:space="preserve"> O</w:t>
      </w:r>
      <w:r w:rsidRPr="009D0C9A">
        <w:rPr>
          <w:rFonts w:ascii="Garamond" w:hAnsi="Garamond" w:cs="Arial"/>
          <w:spacing w:val="-4"/>
        </w:rPr>
        <w:t xml:space="preserve"> </w:t>
      </w:r>
      <w:r w:rsidRPr="009D0C9A">
        <w:rPr>
          <w:rFonts w:ascii="Garamond" w:hAnsi="Garamond" w:cs="Arial"/>
          <w:spacing w:val="-1"/>
        </w:rPr>
        <w:t>regime</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4"/>
        </w:rPr>
        <w:t xml:space="preserve"> </w:t>
      </w:r>
      <w:r w:rsidRPr="009D0C9A">
        <w:rPr>
          <w:rFonts w:ascii="Garamond" w:hAnsi="Garamond" w:cs="Arial"/>
          <w:spacing w:val="-1"/>
        </w:rPr>
        <w:t>serviços</w:t>
      </w:r>
      <w:r w:rsidRPr="009D0C9A">
        <w:rPr>
          <w:rFonts w:ascii="Garamond" w:hAnsi="Garamond" w:cs="Arial"/>
          <w:spacing w:val="-4"/>
        </w:rPr>
        <w:t xml:space="preserve"> </w:t>
      </w:r>
      <w:r w:rsidRPr="009D0C9A">
        <w:rPr>
          <w:rFonts w:ascii="Garamond" w:hAnsi="Garamond" w:cs="Arial"/>
          <w:spacing w:val="-1"/>
        </w:rPr>
        <w:t>será</w:t>
      </w:r>
      <w:r w:rsidRPr="009D0C9A">
        <w:rPr>
          <w:rFonts w:ascii="Garamond" w:hAnsi="Garamond" w:cs="Arial"/>
          <w:spacing w:val="-2"/>
        </w:rPr>
        <w:t xml:space="preserve"> </w:t>
      </w:r>
      <w:r w:rsidRPr="009D0C9A">
        <w:rPr>
          <w:rFonts w:ascii="Garamond" w:hAnsi="Garamond" w:cs="Arial"/>
        </w:rPr>
        <w:t>o</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empreitada</w:t>
      </w:r>
      <w:r w:rsidRPr="009D0C9A">
        <w:rPr>
          <w:rFonts w:ascii="Garamond" w:hAnsi="Garamond" w:cs="Arial"/>
          <w:spacing w:val="-2"/>
        </w:rPr>
        <w:t xml:space="preserve"> </w:t>
      </w:r>
      <w:r w:rsidRPr="009D0C9A">
        <w:rPr>
          <w:rFonts w:ascii="Garamond" w:hAnsi="Garamond" w:cs="Arial"/>
          <w:spacing w:val="-1"/>
        </w:rPr>
        <w:t>por</w:t>
      </w:r>
      <w:r w:rsidRPr="009D0C9A">
        <w:rPr>
          <w:rFonts w:ascii="Garamond" w:hAnsi="Garamond" w:cs="Arial"/>
          <w:spacing w:val="-2"/>
        </w:rPr>
        <w:t xml:space="preserve"> </w:t>
      </w:r>
      <w:r w:rsidRPr="009D0C9A">
        <w:rPr>
          <w:rFonts w:ascii="Garamond" w:hAnsi="Garamond" w:cs="Arial"/>
          <w:spacing w:val="-1"/>
        </w:rPr>
        <w:t>preço</w:t>
      </w:r>
      <w:r w:rsidRPr="009D0C9A">
        <w:rPr>
          <w:rFonts w:ascii="Garamond" w:hAnsi="Garamond" w:cs="Arial"/>
          <w:spacing w:val="-3"/>
        </w:rPr>
        <w:t xml:space="preserve"> </w:t>
      </w:r>
      <w:r w:rsidRPr="009D0C9A">
        <w:rPr>
          <w:rFonts w:ascii="Garamond" w:hAnsi="Garamond" w:cs="Arial"/>
          <w:spacing w:val="-1"/>
        </w:rPr>
        <w:t>global,</w:t>
      </w:r>
      <w:r w:rsidRPr="009D0C9A">
        <w:rPr>
          <w:rFonts w:ascii="Garamond" w:hAnsi="Garamond" w:cs="Arial"/>
          <w:spacing w:val="-2"/>
        </w:rPr>
        <w:t xml:space="preserve"> </w:t>
      </w:r>
      <w:r w:rsidRPr="009D0C9A">
        <w:rPr>
          <w:rFonts w:ascii="Garamond" w:hAnsi="Garamond" w:cs="Arial"/>
          <w:spacing w:val="-1"/>
        </w:rPr>
        <w:t>nos</w:t>
      </w:r>
      <w:r w:rsidRPr="009D0C9A">
        <w:rPr>
          <w:rFonts w:ascii="Garamond" w:hAnsi="Garamond" w:cs="Arial"/>
          <w:spacing w:val="-6"/>
        </w:rPr>
        <w:t xml:space="preserve"> </w:t>
      </w:r>
      <w:r w:rsidRPr="009D0C9A">
        <w:rPr>
          <w:rFonts w:ascii="Garamond" w:hAnsi="Garamond" w:cs="Arial"/>
          <w:spacing w:val="-1"/>
        </w:rPr>
        <w:t>termos</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artigo</w:t>
      </w:r>
      <w:r w:rsidRPr="009D0C9A">
        <w:rPr>
          <w:rFonts w:ascii="Garamond" w:hAnsi="Garamond" w:cs="Arial"/>
          <w:spacing w:val="-2"/>
        </w:rPr>
        <w:t xml:space="preserve"> </w:t>
      </w:r>
      <w:r w:rsidRPr="009D0C9A">
        <w:rPr>
          <w:rFonts w:ascii="Garamond" w:hAnsi="Garamond" w:cs="Arial"/>
        </w:rPr>
        <w:t>6º,</w:t>
      </w:r>
      <w:r w:rsidRPr="009D0C9A">
        <w:rPr>
          <w:rFonts w:ascii="Garamond" w:hAnsi="Garamond" w:cs="Arial"/>
          <w:spacing w:val="-3"/>
        </w:rPr>
        <w:t xml:space="preserve"> </w:t>
      </w:r>
      <w:r w:rsidRPr="009D0C9A">
        <w:rPr>
          <w:rFonts w:ascii="Garamond" w:hAnsi="Garamond" w:cs="Arial"/>
        </w:rPr>
        <w:t>inciso</w:t>
      </w:r>
      <w:r w:rsidRPr="009D0C9A">
        <w:rPr>
          <w:rFonts w:ascii="Garamond" w:hAnsi="Garamond" w:cs="Arial"/>
          <w:spacing w:val="89"/>
        </w:rPr>
        <w:t xml:space="preserve"> </w:t>
      </w:r>
      <w:r w:rsidRPr="009D0C9A">
        <w:rPr>
          <w:rFonts w:ascii="Garamond" w:hAnsi="Garamond" w:cs="Arial"/>
          <w:spacing w:val="-1"/>
        </w:rPr>
        <w:t>VIII,</w:t>
      </w:r>
      <w:r w:rsidRPr="009D0C9A">
        <w:rPr>
          <w:rFonts w:ascii="Garamond" w:hAnsi="Garamond" w:cs="Arial"/>
        </w:rPr>
        <w:t xml:space="preserve"> alínea “a” </w:t>
      </w:r>
      <w:r w:rsidRPr="009D0C9A">
        <w:rPr>
          <w:rFonts w:ascii="Garamond" w:hAnsi="Garamond" w:cs="Arial"/>
          <w:spacing w:val="-1"/>
        </w:rPr>
        <w:t>da</w:t>
      </w:r>
      <w:r w:rsidRPr="009D0C9A">
        <w:rPr>
          <w:rFonts w:ascii="Garamond" w:hAnsi="Garamond" w:cs="Arial"/>
        </w:rPr>
        <w:t xml:space="preserve"> </w:t>
      </w:r>
      <w:r w:rsidRPr="009D0C9A">
        <w:rPr>
          <w:rFonts w:ascii="Garamond" w:hAnsi="Garamond" w:cs="Arial"/>
          <w:spacing w:val="-1"/>
        </w:rPr>
        <w:t>Lei</w:t>
      </w:r>
      <w:r w:rsidRPr="009D0C9A">
        <w:rPr>
          <w:rFonts w:ascii="Garamond" w:hAnsi="Garamond" w:cs="Arial"/>
        </w:rPr>
        <w:t xml:space="preserve"> nº 8.666/93.</w:t>
      </w:r>
    </w:p>
    <w:p w14:paraId="20DA7ACE" w14:textId="0E839405" w:rsidR="009D0C9A" w:rsidRPr="009D0C9A" w:rsidRDefault="009D0C9A" w:rsidP="009D0C9A">
      <w:pPr>
        <w:pStyle w:val="SemEspaamento"/>
        <w:jc w:val="both"/>
        <w:rPr>
          <w:rFonts w:ascii="Garamond" w:hAnsi="Garamond" w:cs="Arial"/>
        </w:rPr>
      </w:pPr>
      <w:r w:rsidRPr="009D0C9A">
        <w:rPr>
          <w:rFonts w:ascii="Garamond" w:hAnsi="Garamond" w:cs="Arial"/>
          <w:b/>
        </w:rPr>
        <w:t>1.4.10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5"/>
        </w:rPr>
        <w:t xml:space="preserve"> </w:t>
      </w:r>
      <w:r w:rsidRPr="009D0C9A">
        <w:rPr>
          <w:rFonts w:ascii="Garamond" w:hAnsi="Garamond" w:cs="Arial"/>
          <w:spacing w:val="-1"/>
        </w:rPr>
        <w:t>pela</w:t>
      </w:r>
      <w:r w:rsidRPr="009D0C9A">
        <w:rPr>
          <w:rFonts w:ascii="Garamond" w:hAnsi="Garamond" w:cs="Arial"/>
          <w:spacing w:val="15"/>
        </w:rPr>
        <w:t xml:space="preserve"> </w:t>
      </w:r>
      <w:r w:rsidRPr="009D0C9A">
        <w:rPr>
          <w:rFonts w:ascii="Garamond" w:hAnsi="Garamond" w:cs="Arial"/>
          <w:b/>
          <w:bCs/>
          <w:spacing w:val="-1"/>
        </w:rPr>
        <w:t>Contratada</w:t>
      </w:r>
      <w:r w:rsidRPr="009D0C9A">
        <w:rPr>
          <w:rFonts w:ascii="Garamond" w:hAnsi="Garamond" w:cs="Arial"/>
          <w:spacing w:val="14"/>
        </w:rPr>
        <w:t xml:space="preserve"> </w:t>
      </w:r>
      <w:r w:rsidRPr="009D0C9A">
        <w:rPr>
          <w:rFonts w:ascii="Garamond" w:hAnsi="Garamond" w:cs="Arial"/>
          <w:spacing w:val="-1"/>
        </w:rPr>
        <w:t>ficarão</w:t>
      </w:r>
      <w:r w:rsidRPr="009D0C9A">
        <w:rPr>
          <w:rFonts w:ascii="Garamond" w:hAnsi="Garamond" w:cs="Arial"/>
          <w:spacing w:val="15"/>
        </w:rPr>
        <w:t xml:space="preserve"> </w:t>
      </w:r>
      <w:r w:rsidRPr="009D0C9A">
        <w:rPr>
          <w:rFonts w:ascii="Garamond" w:hAnsi="Garamond" w:cs="Arial"/>
          <w:spacing w:val="-2"/>
        </w:rPr>
        <w:t>sob</w:t>
      </w:r>
      <w:r w:rsidRPr="009D0C9A">
        <w:rPr>
          <w:rFonts w:ascii="Garamond" w:hAnsi="Garamond" w:cs="Arial"/>
          <w:spacing w:val="14"/>
        </w:rPr>
        <w:t xml:space="preserve"> </w:t>
      </w:r>
      <w:r w:rsidRPr="009D0C9A">
        <w:rPr>
          <w:rFonts w:ascii="Garamond" w:hAnsi="Garamond" w:cs="Arial"/>
        </w:rPr>
        <w:t>a</w:t>
      </w:r>
      <w:r w:rsidRPr="009D0C9A">
        <w:rPr>
          <w:rFonts w:ascii="Garamond" w:hAnsi="Garamond" w:cs="Arial"/>
          <w:spacing w:val="15"/>
        </w:rPr>
        <w:t xml:space="preserve"> </w:t>
      </w:r>
      <w:r w:rsidRPr="009D0C9A">
        <w:rPr>
          <w:rFonts w:ascii="Garamond" w:hAnsi="Garamond" w:cs="Arial"/>
          <w:spacing w:val="-1"/>
        </w:rPr>
        <w:t>supervisão</w:t>
      </w:r>
      <w:r w:rsidRPr="009D0C9A">
        <w:rPr>
          <w:rFonts w:ascii="Garamond" w:hAnsi="Garamond" w:cs="Arial"/>
          <w:spacing w:val="13"/>
        </w:rPr>
        <w:t xml:space="preserve"> </w:t>
      </w:r>
      <w:r w:rsidRPr="009D0C9A">
        <w:rPr>
          <w:rFonts w:ascii="Garamond" w:hAnsi="Garamond" w:cs="Arial"/>
        </w:rPr>
        <w:t>do Fiscal de Contrato.</w:t>
      </w:r>
    </w:p>
    <w:p w14:paraId="0F62A0AB" w14:textId="1D534834" w:rsidR="009D0C9A" w:rsidRPr="009D0C9A" w:rsidRDefault="009D0C9A" w:rsidP="009D0C9A">
      <w:pPr>
        <w:tabs>
          <w:tab w:val="left" w:pos="611"/>
          <w:tab w:val="left" w:pos="1276"/>
        </w:tabs>
        <w:jc w:val="both"/>
        <w:rPr>
          <w:rFonts w:ascii="Garamond" w:hAnsi="Garamond" w:cs="Arial"/>
          <w:sz w:val="24"/>
          <w:szCs w:val="24"/>
        </w:rPr>
      </w:pPr>
      <w:r w:rsidRPr="009D0C9A">
        <w:rPr>
          <w:rFonts w:ascii="Garamond" w:eastAsia="Batang" w:hAnsi="Garamond" w:cs="Arial"/>
          <w:b/>
          <w:sz w:val="24"/>
          <w:szCs w:val="24"/>
        </w:rPr>
        <w:t>1.5 –</w:t>
      </w:r>
      <w:r w:rsidRPr="009D0C9A">
        <w:rPr>
          <w:rFonts w:ascii="Garamond" w:eastAsia="Batang" w:hAnsi="Garamond" w:cs="Arial"/>
          <w:sz w:val="24"/>
          <w:szCs w:val="24"/>
        </w:rPr>
        <w:t xml:space="preserve"> </w:t>
      </w:r>
      <w:r w:rsidRPr="009D0C9A">
        <w:rPr>
          <w:rFonts w:ascii="Garamond" w:hAnsi="Garamond" w:cs="Arial"/>
          <w:b/>
          <w:sz w:val="24"/>
          <w:szCs w:val="24"/>
          <w:u w:val="single"/>
          <w:bdr w:val="none" w:sz="0" w:space="0" w:color="auto" w:frame="1"/>
          <w:shd w:val="clear" w:color="auto" w:fill="FFFFFF"/>
        </w:rPr>
        <w:t>Das Chamadas Extras</w:t>
      </w:r>
      <w:r w:rsidRPr="009D0C9A">
        <w:rPr>
          <w:rFonts w:ascii="Garamond" w:hAnsi="Garamond" w:cs="Arial"/>
          <w:sz w:val="24"/>
          <w:szCs w:val="24"/>
          <w:bdr w:val="none" w:sz="0" w:space="0" w:color="auto" w:frame="1"/>
          <w:shd w:val="clear" w:color="auto" w:fill="FFFFFF"/>
        </w:rPr>
        <w:t xml:space="preserve">: poderá ocorrer a necessidades da </w:t>
      </w:r>
      <w:r w:rsidRPr="009D0C9A">
        <w:rPr>
          <w:rFonts w:ascii="Garamond" w:hAnsi="Garamond" w:cs="Arial"/>
          <w:b/>
          <w:bCs/>
          <w:spacing w:val="-1"/>
          <w:sz w:val="24"/>
          <w:szCs w:val="24"/>
        </w:rPr>
        <w:t>Contratada</w:t>
      </w:r>
      <w:r w:rsidRPr="009D0C9A">
        <w:rPr>
          <w:rFonts w:ascii="Garamond" w:hAnsi="Garamond" w:cs="Arial"/>
          <w:sz w:val="24"/>
          <w:szCs w:val="24"/>
          <w:bdr w:val="none" w:sz="0" w:space="0" w:color="auto" w:frame="1"/>
          <w:shd w:val="clear" w:color="auto" w:fill="FFFFFF"/>
        </w:rPr>
        <w:t xml:space="preserve"> atender as chamadas extraordinárias, quando solicitada e com antecedência agendada em até 48 (quarenta e oito) horas da data previamente estipulada no caso de algum assunto de maior complexidade, para a realização da visita presencial e a empresa deverá encaminhar o(a) profissional para o atendimento sem qualquer custo adicional, após a solicitação da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bdr w:val="none" w:sz="0" w:space="0" w:color="auto" w:frame="1"/>
          <w:shd w:val="clear" w:color="auto" w:fill="FFFFFF"/>
        </w:rPr>
        <w:t>.</w:t>
      </w:r>
    </w:p>
    <w:p w14:paraId="6E83F425"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eastAsia="Batang" w:hAnsi="Garamond" w:cs="Arial"/>
          <w:b/>
          <w:sz w:val="24"/>
          <w:szCs w:val="24"/>
        </w:rPr>
        <w:t>1.6 –</w:t>
      </w:r>
      <w:r w:rsidRPr="009D0C9A">
        <w:rPr>
          <w:rFonts w:ascii="Garamond" w:eastAsia="Batang" w:hAnsi="Garamond" w:cs="Arial"/>
          <w:sz w:val="24"/>
          <w:szCs w:val="24"/>
        </w:rPr>
        <w:t xml:space="preserve"> </w:t>
      </w:r>
      <w:r w:rsidRPr="009D0C9A">
        <w:rPr>
          <w:rFonts w:ascii="Garamond" w:hAnsi="Garamond" w:cs="Arial"/>
          <w:sz w:val="24"/>
          <w:szCs w:val="24"/>
        </w:rPr>
        <w:t>A empresa a ser contratada deverá utilizar, durante a execução dos serviços, pessoal qualificado para o exercício das atividades que lhe forem atribuídas e que sigam bons princípios de urbanidade.</w:t>
      </w:r>
    </w:p>
    <w:p w14:paraId="6DF7E20C"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hAnsi="Garamond" w:cs="Arial"/>
          <w:b/>
          <w:sz w:val="24"/>
          <w:szCs w:val="24"/>
        </w:rPr>
        <w:t>1.7 –</w:t>
      </w:r>
      <w:r w:rsidRPr="009D0C9A">
        <w:rPr>
          <w:rFonts w:ascii="Garamond" w:eastAsia="Batang" w:hAnsi="Garamond" w:cs="Arial"/>
          <w:sz w:val="24"/>
          <w:szCs w:val="24"/>
        </w:rPr>
        <w:t xml:space="preserve"> </w:t>
      </w:r>
      <w:r w:rsidRPr="009D0C9A">
        <w:rPr>
          <w:rFonts w:ascii="Garamond" w:hAnsi="Garamond" w:cs="Arial"/>
          <w:sz w:val="24"/>
          <w:szCs w:val="24"/>
        </w:rPr>
        <w:t xml:space="preserve">A empresa a ser contratada deverá refazer, sem qualquer ônus para 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rPr>
        <w:t>, os serviços executados deficientemente ou em desacordo com as instruções fornecidas.</w:t>
      </w:r>
    </w:p>
    <w:p w14:paraId="190E5672" w14:textId="3910DBB2" w:rsidR="009D0C9A" w:rsidRPr="009D0C9A" w:rsidRDefault="009D0C9A" w:rsidP="009D0C9A">
      <w:pPr>
        <w:pStyle w:val="SemEspaamento"/>
        <w:jc w:val="both"/>
        <w:rPr>
          <w:rFonts w:ascii="Garamond" w:hAnsi="Garamond" w:cs="Arial"/>
        </w:rPr>
      </w:pPr>
      <w:r w:rsidRPr="009D0C9A">
        <w:rPr>
          <w:rFonts w:ascii="Garamond" w:hAnsi="Garamond" w:cs="Arial"/>
          <w:b/>
        </w:rPr>
        <w:t xml:space="preserve">1.8 – </w:t>
      </w:r>
      <w:r w:rsidRPr="009D0C9A">
        <w:rPr>
          <w:rFonts w:ascii="Garamond" w:hAnsi="Garamond" w:cs="Arial"/>
        </w:rPr>
        <w:t xml:space="preserve">A empresa a ser contratada deverá arcar e responsabilizar-se por quaisquer danos/prejuízos pessoais e/ou materiais causados à terceiros ou à </w:t>
      </w:r>
      <w:r w:rsidR="00B14747" w:rsidRPr="00B14747">
        <w:rPr>
          <w:rFonts w:ascii="Garamond" w:hAnsi="Garamond" w:cs="Arial"/>
          <w:b/>
          <w:bCs/>
        </w:rPr>
        <w:t>C</w:t>
      </w:r>
      <w:r w:rsidRPr="00B14747">
        <w:rPr>
          <w:rFonts w:ascii="Garamond" w:hAnsi="Garamond" w:cs="Arial"/>
          <w:b/>
          <w:bCs/>
        </w:rPr>
        <w:t>ontratante</w:t>
      </w:r>
      <w:r w:rsidRPr="009D0C9A">
        <w:rPr>
          <w:rFonts w:ascii="Garamond" w:hAnsi="Garamond" w:cs="Arial"/>
        </w:rPr>
        <w:t>, decorrente de sua culpa ou dolo, até mesmo os decorrentes de atos praticados por seus empregados</w:t>
      </w:r>
      <w:r w:rsidR="007E4994">
        <w:rPr>
          <w:rFonts w:ascii="Garamond" w:hAnsi="Garamond" w:cs="Arial"/>
        </w:rPr>
        <w:t>.</w:t>
      </w:r>
    </w:p>
    <w:p w14:paraId="4C9B488F" w14:textId="77777777" w:rsidR="009D0C9A" w:rsidRPr="009D0C9A" w:rsidRDefault="009D0C9A" w:rsidP="009D0C9A">
      <w:pPr>
        <w:tabs>
          <w:tab w:val="left" w:pos="0"/>
          <w:tab w:val="left" w:pos="284"/>
        </w:tabs>
        <w:jc w:val="both"/>
        <w:rPr>
          <w:rFonts w:ascii="Garamond" w:hAnsi="Garamond" w:cs="Arial"/>
          <w:sz w:val="24"/>
          <w:szCs w:val="24"/>
        </w:rPr>
      </w:pPr>
      <w:r w:rsidRPr="009D0C9A">
        <w:rPr>
          <w:rFonts w:ascii="Garamond" w:hAnsi="Garamond" w:cs="Arial"/>
          <w:b/>
          <w:sz w:val="24"/>
          <w:szCs w:val="24"/>
        </w:rPr>
        <w:t xml:space="preserve">1.9 – </w:t>
      </w:r>
      <w:proofErr w:type="gramStart"/>
      <w:r w:rsidRPr="009D0C9A">
        <w:rPr>
          <w:rFonts w:ascii="Garamond" w:hAnsi="Garamond" w:cs="Arial"/>
          <w:sz w:val="24"/>
          <w:szCs w:val="24"/>
        </w:rPr>
        <w:t>Todas as despesas para a execução do objeto deste contrato ficará</w:t>
      </w:r>
      <w:proofErr w:type="gramEnd"/>
      <w:r w:rsidRPr="009D0C9A">
        <w:rPr>
          <w:rFonts w:ascii="Garamond" w:hAnsi="Garamond" w:cs="Arial"/>
          <w:sz w:val="24"/>
          <w:szCs w:val="24"/>
        </w:rPr>
        <w:t xml:space="preserve"> por conta da empresa a ser contratada, tais como: despesas de locomoção, alimentação, hospedagens e demais despesas para o fiel cumprimento dos serviços a serem executados.</w:t>
      </w:r>
    </w:p>
    <w:p w14:paraId="11673119" w14:textId="77777777" w:rsidR="009D0C9A" w:rsidRPr="009D0C9A" w:rsidRDefault="009D0C9A" w:rsidP="009D0C9A">
      <w:pPr>
        <w:pStyle w:val="SemEspaamento"/>
        <w:jc w:val="both"/>
        <w:rPr>
          <w:rFonts w:ascii="Garamond" w:hAnsi="Garamond" w:cs="Arial"/>
        </w:rPr>
      </w:pPr>
      <w:r w:rsidRPr="009D0C9A">
        <w:rPr>
          <w:rFonts w:ascii="Garamond" w:hAnsi="Garamond" w:cs="Arial"/>
          <w:b/>
        </w:rPr>
        <w:t xml:space="preserve">1.10 – </w:t>
      </w:r>
      <w:r w:rsidRPr="009D0C9A">
        <w:rPr>
          <w:rFonts w:ascii="Garamond" w:hAnsi="Garamond" w:cs="Arial"/>
        </w:rPr>
        <w:t>O contrato terá vigência por 12 (doze) meses, podendo ser prorrogado nos termos do Art. 57, II da lei Federal 8.666/93.</w:t>
      </w:r>
    </w:p>
    <w:p w14:paraId="4AB5918D" w14:textId="77777777" w:rsidR="009D0C9A" w:rsidRPr="009D0C9A" w:rsidRDefault="009D0C9A" w:rsidP="009D0C9A">
      <w:pPr>
        <w:adjustRightInd w:val="0"/>
        <w:jc w:val="both"/>
        <w:rPr>
          <w:rFonts w:ascii="Garamond" w:hAnsi="Garamond" w:cs="Arial"/>
          <w:b/>
          <w:sz w:val="24"/>
          <w:szCs w:val="24"/>
        </w:rPr>
      </w:pPr>
    </w:p>
    <w:p w14:paraId="329DA0B8"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2 – JUSTIFICATIVA</w:t>
      </w:r>
    </w:p>
    <w:p w14:paraId="642B8C28" w14:textId="77777777" w:rsidR="009D0C9A" w:rsidRPr="009D0C9A" w:rsidRDefault="009D0C9A" w:rsidP="009D0C9A">
      <w:pPr>
        <w:adjustRightInd w:val="0"/>
        <w:jc w:val="both"/>
        <w:rPr>
          <w:rFonts w:ascii="Garamond" w:hAnsi="Garamond" w:cs="Arial"/>
          <w:b/>
          <w:sz w:val="24"/>
          <w:szCs w:val="24"/>
        </w:rPr>
      </w:pPr>
    </w:p>
    <w:p w14:paraId="75ACC826" w14:textId="0ACEC000" w:rsidR="009D0C9A" w:rsidRPr="009D0C9A" w:rsidRDefault="009D0C9A" w:rsidP="009D0C9A">
      <w:pPr>
        <w:adjustRightInd w:val="0"/>
        <w:jc w:val="both"/>
        <w:rPr>
          <w:rFonts w:ascii="Garamond" w:hAnsi="Garamond" w:cs="Arial"/>
          <w:sz w:val="24"/>
          <w:szCs w:val="24"/>
          <w:u w:color="000000"/>
        </w:rPr>
      </w:pPr>
      <w:r w:rsidRPr="009D0C9A">
        <w:rPr>
          <w:rFonts w:ascii="Garamond" w:hAnsi="Garamond" w:cs="Arial"/>
          <w:b/>
          <w:sz w:val="24"/>
          <w:szCs w:val="24"/>
        </w:rPr>
        <w:t>2.1 –</w:t>
      </w:r>
      <w:r w:rsidRPr="009D0C9A">
        <w:rPr>
          <w:rFonts w:ascii="Garamond" w:hAnsi="Garamond" w:cs="Arial"/>
          <w:sz w:val="24"/>
          <w:szCs w:val="24"/>
        </w:rPr>
        <w:t xml:space="preserve"> A contratação se </w:t>
      </w:r>
      <w:r w:rsidRPr="009D0C9A">
        <w:rPr>
          <w:rFonts w:ascii="Garamond" w:hAnsi="Garamond" w:cs="Arial"/>
          <w:sz w:val="24"/>
          <w:szCs w:val="24"/>
          <w:u w:color="000000"/>
        </w:rPr>
        <w:t xml:space="preserve">justifica em decorrência da necessidade impreterível ao funcionamento das atividades desenvolvidas pela </w:t>
      </w:r>
      <w:bookmarkStart w:id="1" w:name="_Hlk130451369"/>
      <w:r w:rsidRPr="009D0C9A">
        <w:rPr>
          <w:rFonts w:ascii="Garamond" w:hAnsi="Garamond" w:cs="Arial"/>
          <w:b/>
          <w:bCs/>
          <w:sz w:val="24"/>
          <w:szCs w:val="24"/>
          <w:u w:color="000000"/>
        </w:rPr>
        <w:t xml:space="preserve">Câmara Municipal de </w:t>
      </w:r>
      <w:r w:rsidR="007E4994">
        <w:rPr>
          <w:rFonts w:ascii="Garamond" w:hAnsi="Garamond" w:cs="Arial"/>
          <w:b/>
          <w:bCs/>
          <w:sz w:val="24"/>
          <w:szCs w:val="24"/>
          <w:u w:color="000000"/>
        </w:rPr>
        <w:t>Nossa Senhora do Livramento</w:t>
      </w:r>
      <w:r w:rsidR="004600F8">
        <w:rPr>
          <w:rFonts w:ascii="Garamond" w:hAnsi="Garamond" w:cs="Arial"/>
          <w:b/>
          <w:bCs/>
          <w:sz w:val="24"/>
          <w:szCs w:val="24"/>
          <w:u w:color="000000"/>
        </w:rPr>
        <w:t xml:space="preserve"> - MT</w:t>
      </w:r>
      <w:bookmarkEnd w:id="1"/>
      <w:r w:rsidRPr="009D0C9A">
        <w:rPr>
          <w:rFonts w:ascii="Garamond" w:hAnsi="Garamond" w:cs="Arial"/>
          <w:sz w:val="24"/>
          <w:szCs w:val="24"/>
          <w:u w:color="000000"/>
        </w:rPr>
        <w:t>, uma vez que os serviços a serem contratados são essenciais para o bom desenvolvimento das tarefas, sendo est</w:t>
      </w:r>
      <w:r w:rsidR="00D16172">
        <w:rPr>
          <w:rFonts w:ascii="Garamond" w:hAnsi="Garamond" w:cs="Arial"/>
          <w:sz w:val="24"/>
          <w:szCs w:val="24"/>
          <w:u w:color="000000"/>
        </w:rPr>
        <w:t>e</w:t>
      </w:r>
      <w:r w:rsidRPr="009D0C9A">
        <w:rPr>
          <w:rFonts w:ascii="Garamond" w:hAnsi="Garamond" w:cs="Arial"/>
          <w:sz w:val="24"/>
          <w:szCs w:val="24"/>
          <w:u w:color="000000"/>
        </w:rPr>
        <w:t xml:space="preserve"> um </w:t>
      </w:r>
      <w:r w:rsidR="00D16172">
        <w:rPr>
          <w:rFonts w:ascii="Garamond" w:hAnsi="Garamond" w:cs="Arial"/>
          <w:sz w:val="24"/>
          <w:szCs w:val="24"/>
          <w:u w:color="000000"/>
        </w:rPr>
        <w:t>serviço</w:t>
      </w:r>
      <w:r w:rsidRPr="009D0C9A">
        <w:rPr>
          <w:rFonts w:ascii="Garamond" w:hAnsi="Garamond" w:cs="Arial"/>
          <w:sz w:val="24"/>
          <w:szCs w:val="24"/>
          <w:u w:color="000000"/>
        </w:rPr>
        <w:t xml:space="preserve"> indispensável </w:t>
      </w:r>
      <w:r w:rsidR="00D16172">
        <w:rPr>
          <w:rFonts w:ascii="Garamond" w:hAnsi="Garamond" w:cs="Arial"/>
          <w:sz w:val="24"/>
          <w:szCs w:val="24"/>
          <w:u w:color="000000"/>
        </w:rPr>
        <w:t>face a necessidade dos registros dos fatos e atos contábeis</w:t>
      </w:r>
      <w:r w:rsidRPr="009D0C9A">
        <w:rPr>
          <w:rFonts w:ascii="Garamond" w:hAnsi="Garamond" w:cs="Arial"/>
          <w:sz w:val="24"/>
          <w:szCs w:val="24"/>
          <w:u w:color="000000"/>
        </w:rPr>
        <w:t xml:space="preserve">. Desse modo, considerando ser obrigação deste Poder Legislativo </w:t>
      </w:r>
      <w:r w:rsidR="00D16172">
        <w:rPr>
          <w:rFonts w:ascii="Garamond" w:hAnsi="Garamond" w:cs="Arial"/>
          <w:sz w:val="24"/>
          <w:szCs w:val="24"/>
          <w:u w:color="000000"/>
        </w:rPr>
        <w:t>a</w:t>
      </w:r>
      <w:r w:rsidRPr="009D0C9A">
        <w:rPr>
          <w:rFonts w:ascii="Garamond" w:hAnsi="Garamond" w:cs="Arial"/>
          <w:sz w:val="24"/>
          <w:szCs w:val="24"/>
          <w:u w:color="000000"/>
        </w:rPr>
        <w:t xml:space="preserve"> prestação de contas </w:t>
      </w:r>
      <w:r w:rsidR="00D16172">
        <w:rPr>
          <w:rFonts w:ascii="Garamond" w:hAnsi="Garamond" w:cs="Arial"/>
          <w:sz w:val="24"/>
          <w:szCs w:val="24"/>
          <w:u w:color="000000"/>
        </w:rPr>
        <w:t>das</w:t>
      </w:r>
      <w:r w:rsidRPr="009D0C9A">
        <w:rPr>
          <w:rFonts w:ascii="Garamond" w:hAnsi="Garamond" w:cs="Arial"/>
          <w:sz w:val="24"/>
          <w:szCs w:val="24"/>
          <w:u w:color="000000"/>
        </w:rPr>
        <w:t xml:space="preserve"> informações </w:t>
      </w:r>
      <w:r w:rsidR="00D16172">
        <w:rPr>
          <w:rFonts w:ascii="Garamond" w:hAnsi="Garamond" w:cs="Arial"/>
          <w:sz w:val="24"/>
          <w:szCs w:val="24"/>
          <w:u w:color="000000"/>
        </w:rPr>
        <w:t xml:space="preserve">contábeis </w:t>
      </w:r>
      <w:r w:rsidRPr="009D0C9A">
        <w:rPr>
          <w:rFonts w:ascii="Garamond" w:hAnsi="Garamond" w:cs="Arial"/>
          <w:sz w:val="24"/>
          <w:szCs w:val="24"/>
          <w:u w:color="000000"/>
        </w:rPr>
        <w:t xml:space="preserve">e não dispondo </w:t>
      </w:r>
      <w:proofErr w:type="spellStart"/>
      <w:r w:rsidRPr="009D0C9A">
        <w:rPr>
          <w:rFonts w:ascii="Garamond" w:hAnsi="Garamond" w:cs="Arial"/>
          <w:sz w:val="24"/>
          <w:szCs w:val="24"/>
          <w:u w:color="000000"/>
        </w:rPr>
        <w:t>est</w:t>
      </w:r>
      <w:r w:rsidR="004600F8">
        <w:rPr>
          <w:rFonts w:ascii="Garamond" w:hAnsi="Garamond" w:cs="Arial"/>
          <w:sz w:val="24"/>
          <w:szCs w:val="24"/>
          <w:u w:color="000000"/>
        </w:rPr>
        <w:t>a</w:t>
      </w:r>
      <w:proofErr w:type="spellEnd"/>
      <w:r w:rsidRPr="009D0C9A">
        <w:rPr>
          <w:rFonts w:ascii="Garamond" w:hAnsi="Garamond" w:cs="Arial"/>
          <w:sz w:val="24"/>
          <w:szCs w:val="24"/>
          <w:u w:color="000000"/>
        </w:rPr>
        <w:t xml:space="preserve"> de </w:t>
      </w:r>
      <w:r w:rsidR="00D16172">
        <w:rPr>
          <w:rFonts w:ascii="Garamond" w:hAnsi="Garamond" w:cs="Arial"/>
          <w:sz w:val="24"/>
          <w:szCs w:val="24"/>
          <w:u w:color="000000"/>
        </w:rPr>
        <w:t xml:space="preserve">Profissional Contábil </w:t>
      </w:r>
      <w:r w:rsidRPr="009D0C9A">
        <w:rPr>
          <w:rFonts w:ascii="Garamond" w:hAnsi="Garamond" w:cs="Arial"/>
          <w:sz w:val="24"/>
          <w:szCs w:val="24"/>
          <w:u w:color="000000"/>
        </w:rPr>
        <w:t>para a execução desses serviços faz-se necessário a contratação de empesa especializada para esta finalidade, desta forma, evitando possíveis penalidades e transtornos futuros a esta administração.</w:t>
      </w:r>
    </w:p>
    <w:p w14:paraId="621681BF" w14:textId="77777777" w:rsidR="009D0C9A" w:rsidRPr="009D0C9A" w:rsidRDefault="009D0C9A" w:rsidP="009D0C9A">
      <w:pPr>
        <w:adjustRightInd w:val="0"/>
        <w:jc w:val="both"/>
        <w:rPr>
          <w:rFonts w:ascii="Garamond" w:hAnsi="Garamond" w:cs="Arial"/>
          <w:b/>
          <w:sz w:val="24"/>
          <w:szCs w:val="24"/>
        </w:rPr>
      </w:pPr>
    </w:p>
    <w:p w14:paraId="147C6EBB"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3 – PREVISÃO ORÇAMENTÁRIA</w:t>
      </w:r>
    </w:p>
    <w:p w14:paraId="04B0C1EC" w14:textId="77777777" w:rsidR="009D0C9A" w:rsidRPr="009D0C9A" w:rsidRDefault="009D0C9A" w:rsidP="009D0C9A">
      <w:pPr>
        <w:adjustRightInd w:val="0"/>
        <w:jc w:val="both"/>
        <w:rPr>
          <w:rFonts w:ascii="Garamond" w:hAnsi="Garamond" w:cs="Arial"/>
          <w:b/>
          <w:sz w:val="24"/>
          <w:szCs w:val="24"/>
        </w:rPr>
      </w:pPr>
    </w:p>
    <w:p w14:paraId="0C0C20E0"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Arial"/>
          <w:b/>
          <w:color w:val="000000"/>
          <w:sz w:val="24"/>
          <w:szCs w:val="24"/>
        </w:rPr>
        <w:t>3.1 –</w:t>
      </w:r>
      <w:r w:rsidRPr="009D0C9A">
        <w:rPr>
          <w:rFonts w:ascii="Garamond" w:hAnsi="Garamond" w:cs="Arial"/>
          <w:b/>
          <w:sz w:val="24"/>
          <w:szCs w:val="24"/>
        </w:rPr>
        <w:t xml:space="preserve"> </w:t>
      </w:r>
      <w:r w:rsidRPr="009D0C9A">
        <w:rPr>
          <w:rFonts w:ascii="Garamond" w:eastAsia="Batang" w:hAnsi="Garamond" w:cs="Arial"/>
          <w:sz w:val="24"/>
          <w:szCs w:val="24"/>
        </w:rPr>
        <w:t xml:space="preserve">Todas as despesas decorrentes deste processo Licitatório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4855F64F" w14:textId="77777777" w:rsidR="009D0C9A" w:rsidRPr="009D0C9A" w:rsidRDefault="009D0C9A" w:rsidP="009D0C9A">
      <w:pPr>
        <w:pStyle w:val="Corpodetexto2"/>
        <w:tabs>
          <w:tab w:val="num" w:pos="284"/>
          <w:tab w:val="left" w:pos="5954"/>
        </w:tabs>
        <w:spacing w:after="0" w:line="240" w:lineRule="auto"/>
        <w:ind w:left="284"/>
        <w:jc w:val="both"/>
        <w:rPr>
          <w:rFonts w:ascii="Garamond" w:eastAsia="Batang" w:hAnsi="Garamond" w:cs="Tahoma"/>
          <w:sz w:val="24"/>
          <w:szCs w:val="24"/>
        </w:rPr>
      </w:pPr>
    </w:p>
    <w:p w14:paraId="591534EB" w14:textId="77777777" w:rsidR="00F37ED9" w:rsidRDefault="009D0C9A" w:rsidP="009D0C9A">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Órgão: 01: C</w:t>
      </w:r>
      <w:r w:rsidR="00F37ED9">
        <w:rPr>
          <w:rFonts w:ascii="Garamond" w:hAnsi="Garamond" w:cs="Tahoma"/>
          <w:b/>
          <w:bCs/>
          <w:sz w:val="24"/>
          <w:szCs w:val="24"/>
        </w:rPr>
        <w:t>âmara Municipal</w:t>
      </w:r>
    </w:p>
    <w:p w14:paraId="69F68E8F" w14:textId="09655798" w:rsidR="009D0C9A" w:rsidRPr="009D0C9A" w:rsidRDefault="009D0C9A" w:rsidP="009D0C9A">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sidR="00F37ED9">
        <w:rPr>
          <w:rFonts w:ascii="Garamond" w:hAnsi="Garamond" w:cs="Tahoma"/>
          <w:b/>
          <w:bCs/>
          <w:sz w:val="24"/>
          <w:szCs w:val="24"/>
        </w:rPr>
        <w:t>âmara Municipal</w:t>
      </w:r>
    </w:p>
    <w:p w14:paraId="32C8031B" w14:textId="50B80DDB" w:rsidR="009D0C9A" w:rsidRPr="009D0C9A" w:rsidRDefault="009D0C9A" w:rsidP="009D0C9A">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00F37ED9" w:rsidRPr="00F37ED9">
        <w:rPr>
          <w:rFonts w:ascii="Garamond" w:hAnsi="Garamond" w:cs="Tahoma"/>
          <w:b/>
          <w:bCs/>
        </w:rPr>
        <w:t>M</w:t>
      </w:r>
      <w:r w:rsidR="00F37ED9">
        <w:rPr>
          <w:rFonts w:ascii="Garamond" w:hAnsi="Garamond" w:cs="Tahoma"/>
          <w:b/>
          <w:bCs/>
        </w:rPr>
        <w:t>anter e Aperfeiçoar a Estrutura da Câmara Municipal</w:t>
      </w:r>
    </w:p>
    <w:p w14:paraId="3E2BDFA7" w14:textId="38A87CD8" w:rsidR="009D0C9A" w:rsidRDefault="009D0C9A" w:rsidP="009D0C9A">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sidR="00F37ED9">
        <w:rPr>
          <w:rFonts w:ascii="Garamond" w:hAnsi="Garamond" w:cs="Tahoma"/>
          <w:b/>
          <w:bCs/>
        </w:rPr>
        <w:t>utros Serviços de Terceiros – Pessoa Jurídica</w:t>
      </w:r>
    </w:p>
    <w:p w14:paraId="32CA30D4" w14:textId="515E0522" w:rsidR="004600F8" w:rsidRDefault="004600F8" w:rsidP="009D0C9A">
      <w:pPr>
        <w:pStyle w:val="SemEspaamento"/>
        <w:tabs>
          <w:tab w:val="num" w:pos="284"/>
        </w:tabs>
        <w:ind w:left="284"/>
        <w:jc w:val="both"/>
        <w:rPr>
          <w:rFonts w:ascii="Garamond" w:hAnsi="Garamond" w:cs="Tahoma"/>
          <w:b/>
          <w:bCs/>
        </w:rPr>
      </w:pPr>
    </w:p>
    <w:p w14:paraId="1EF7DB5B" w14:textId="77777777" w:rsidR="006D52F8" w:rsidRPr="009D0C9A" w:rsidRDefault="006D52F8" w:rsidP="009D0C9A">
      <w:pPr>
        <w:pStyle w:val="SemEspaamento"/>
        <w:tabs>
          <w:tab w:val="num" w:pos="284"/>
        </w:tabs>
        <w:ind w:left="284"/>
        <w:jc w:val="both"/>
        <w:rPr>
          <w:rFonts w:ascii="Garamond" w:hAnsi="Garamond" w:cs="Tahoma"/>
          <w:b/>
          <w:bCs/>
        </w:rPr>
      </w:pPr>
    </w:p>
    <w:p w14:paraId="294C6586" w14:textId="3115C3F0" w:rsidR="009D0C9A" w:rsidRPr="009D0C9A" w:rsidRDefault="009D0C9A" w:rsidP="009D0C9A">
      <w:pPr>
        <w:pStyle w:val="SemEspaamento"/>
        <w:jc w:val="both"/>
        <w:rPr>
          <w:rFonts w:ascii="Garamond" w:hAnsi="Garamond" w:cs="Arial"/>
          <w:b/>
        </w:rPr>
      </w:pPr>
      <w:r w:rsidRPr="009D0C9A">
        <w:rPr>
          <w:rFonts w:ascii="Garamond" w:hAnsi="Garamond" w:cs="Arial"/>
          <w:b/>
        </w:rPr>
        <w:lastRenderedPageBreak/>
        <w:t>4 – DOS PREÇOS</w:t>
      </w:r>
    </w:p>
    <w:p w14:paraId="72DF9C5E" w14:textId="77777777" w:rsidR="009D0C9A" w:rsidRPr="009D0C9A" w:rsidRDefault="009D0C9A" w:rsidP="009D0C9A">
      <w:pPr>
        <w:adjustRightInd w:val="0"/>
        <w:jc w:val="both"/>
        <w:rPr>
          <w:rFonts w:ascii="Garamond" w:hAnsi="Garamond" w:cs="Arial"/>
          <w:b/>
          <w:sz w:val="24"/>
          <w:szCs w:val="24"/>
        </w:rPr>
      </w:pPr>
    </w:p>
    <w:p w14:paraId="077EC86C" w14:textId="5A6394A8" w:rsidR="009D0C9A" w:rsidRPr="009D0C9A" w:rsidRDefault="009D0C9A" w:rsidP="009D0C9A">
      <w:pPr>
        <w:adjustRightInd w:val="0"/>
        <w:jc w:val="both"/>
        <w:rPr>
          <w:rFonts w:ascii="Garamond" w:hAnsi="Garamond" w:cs="Arial"/>
          <w:bCs/>
          <w:sz w:val="24"/>
          <w:szCs w:val="24"/>
        </w:rPr>
      </w:pPr>
      <w:r w:rsidRPr="009D0C9A">
        <w:rPr>
          <w:rFonts w:ascii="Garamond" w:hAnsi="Garamond" w:cs="Arial"/>
          <w:b/>
          <w:sz w:val="24"/>
          <w:szCs w:val="24"/>
        </w:rPr>
        <w:t>4.1 –</w:t>
      </w:r>
      <w:r w:rsidRPr="009D0C9A">
        <w:rPr>
          <w:rFonts w:ascii="Garamond" w:hAnsi="Garamond" w:cs="Arial"/>
          <w:sz w:val="24"/>
          <w:szCs w:val="24"/>
        </w:rPr>
        <w:t xml:space="preserve"> </w:t>
      </w:r>
      <w:r w:rsidRPr="009D0C9A">
        <w:rPr>
          <w:rFonts w:ascii="Garamond" w:hAnsi="Garamond" w:cs="Arial"/>
          <w:bCs/>
          <w:sz w:val="24"/>
          <w:szCs w:val="24"/>
        </w:rPr>
        <w:t xml:space="preserve">Os preços são fixos e irreajustáveis nos primeiros </w:t>
      </w:r>
      <w:r w:rsidR="00DA22BE">
        <w:rPr>
          <w:rFonts w:ascii="Garamond" w:hAnsi="Garamond" w:cs="Arial"/>
          <w:bCs/>
          <w:sz w:val="24"/>
          <w:szCs w:val="24"/>
        </w:rPr>
        <w:t>12</w:t>
      </w:r>
      <w:r w:rsidRPr="009D0C9A">
        <w:rPr>
          <w:rFonts w:ascii="Garamond" w:hAnsi="Garamond" w:cs="Arial"/>
          <w:bCs/>
          <w:sz w:val="24"/>
          <w:szCs w:val="24"/>
        </w:rPr>
        <w:t xml:space="preserve"> (</w:t>
      </w:r>
      <w:r w:rsidR="00DA22BE">
        <w:rPr>
          <w:rFonts w:ascii="Garamond" w:hAnsi="Garamond" w:cs="Arial"/>
          <w:bCs/>
          <w:sz w:val="24"/>
          <w:szCs w:val="24"/>
        </w:rPr>
        <w:t>doze</w:t>
      </w:r>
      <w:r w:rsidRPr="009D0C9A">
        <w:rPr>
          <w:rFonts w:ascii="Garamond" w:hAnsi="Garamond" w:cs="Arial"/>
          <w:bCs/>
          <w:sz w:val="24"/>
          <w:szCs w:val="24"/>
        </w:rPr>
        <w:t xml:space="preserve">) meses e após este prazo poderão corrigidos pelo índice acumulado do </w:t>
      </w:r>
      <w:r w:rsidR="00ED7AA4">
        <w:rPr>
          <w:rFonts w:ascii="Garamond" w:hAnsi="Garamond" w:cs="Arial"/>
          <w:bCs/>
          <w:sz w:val="24"/>
          <w:szCs w:val="24"/>
        </w:rPr>
        <w:t>IPCA (Índice Nacional de Preços ao Consumidor Amplo</w:t>
      </w:r>
      <w:r w:rsidRPr="009D0C9A">
        <w:rPr>
          <w:rFonts w:ascii="Garamond" w:hAnsi="Garamond" w:cs="Arial"/>
          <w:bCs/>
          <w:sz w:val="24"/>
          <w:szCs w:val="24"/>
        </w:rPr>
        <w:t xml:space="preserve"> ou por acordo entre as partes atendendo as exigências da Lei Federal nº 8.666/93 e:</w:t>
      </w:r>
    </w:p>
    <w:p w14:paraId="25DB9DE5" w14:textId="77777777" w:rsidR="009D0C9A" w:rsidRPr="009D0C9A" w:rsidRDefault="009D0C9A" w:rsidP="009D0C9A">
      <w:pPr>
        <w:adjustRightInd w:val="0"/>
        <w:ind w:left="284" w:right="-6"/>
        <w:jc w:val="both"/>
        <w:rPr>
          <w:rFonts w:ascii="Garamond" w:hAnsi="Garamond" w:cs="Arial"/>
          <w:sz w:val="24"/>
          <w:szCs w:val="24"/>
        </w:rPr>
      </w:pPr>
      <w:r w:rsidRPr="009D0C9A">
        <w:rPr>
          <w:rFonts w:ascii="Garamond" w:hAnsi="Garamond" w:cs="Arial"/>
          <w:b/>
          <w:sz w:val="24"/>
          <w:szCs w:val="24"/>
        </w:rPr>
        <w:t>a) Para mais</w:t>
      </w:r>
      <w:r w:rsidRPr="009D0C9A">
        <w:rPr>
          <w:rFonts w:ascii="Garamond" w:hAnsi="Garamond" w:cs="Arial"/>
          <w:sz w:val="24"/>
          <w:szCs w:val="24"/>
        </w:rPr>
        <w:t>, visando restabelecer o equilíbrio econômico-financeiro inicial do contrato,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14:paraId="754518AE" w14:textId="77777777" w:rsidR="009D0C9A" w:rsidRPr="009D0C9A" w:rsidRDefault="009D0C9A" w:rsidP="009D0C9A">
      <w:pPr>
        <w:adjustRightInd w:val="0"/>
        <w:ind w:left="284"/>
        <w:jc w:val="both"/>
        <w:rPr>
          <w:rFonts w:ascii="Garamond" w:hAnsi="Garamond" w:cs="Arial"/>
          <w:sz w:val="24"/>
          <w:szCs w:val="24"/>
        </w:rPr>
      </w:pPr>
      <w:r w:rsidRPr="009D0C9A">
        <w:rPr>
          <w:rFonts w:ascii="Garamond" w:hAnsi="Garamond" w:cs="Arial"/>
          <w:b/>
          <w:sz w:val="24"/>
          <w:szCs w:val="24"/>
        </w:rPr>
        <w:t>b) Para menos</w:t>
      </w:r>
      <w:r w:rsidRPr="009D0C9A">
        <w:rPr>
          <w:rFonts w:ascii="Garamond" w:hAnsi="Garamond" w:cs="Arial"/>
          <w:sz w:val="24"/>
          <w:szCs w:val="24"/>
        </w:rPr>
        <w:t xml:space="preserve">, na hipótese </w:t>
      </w:r>
      <w:proofErr w:type="gramStart"/>
      <w:r w:rsidRPr="009D0C9A">
        <w:rPr>
          <w:rFonts w:ascii="Garamond" w:hAnsi="Garamond" w:cs="Arial"/>
          <w:sz w:val="24"/>
          <w:szCs w:val="24"/>
        </w:rPr>
        <w:t>do</w:t>
      </w:r>
      <w:proofErr w:type="gramEnd"/>
      <w:r w:rsidRPr="009D0C9A">
        <w:rPr>
          <w:rFonts w:ascii="Garamond" w:hAnsi="Garamond" w:cs="Arial"/>
          <w:sz w:val="24"/>
          <w:szCs w:val="24"/>
        </w:rPr>
        <w:t xml:space="preserve"> valor contratado ficar muito superior ao valor do mercado, ou, ainda, quando ocorrer o fato do príncipe previsto no art. 65, § 5º da Lei 8.666/93.</w:t>
      </w:r>
    </w:p>
    <w:p w14:paraId="76D0B7C7" w14:textId="77777777" w:rsidR="009D0C9A" w:rsidRPr="009D0C9A" w:rsidRDefault="009D0C9A" w:rsidP="009D0C9A">
      <w:pPr>
        <w:adjustRightInd w:val="0"/>
        <w:jc w:val="both"/>
        <w:rPr>
          <w:rFonts w:ascii="Garamond" w:hAnsi="Garamond" w:cs="Arial"/>
          <w:b/>
          <w:sz w:val="24"/>
          <w:szCs w:val="24"/>
        </w:rPr>
      </w:pPr>
    </w:p>
    <w:p w14:paraId="3FFA05B1" w14:textId="43E761F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 xml:space="preserve">5 </w:t>
      </w:r>
      <w:proofErr w:type="gramStart"/>
      <w:r w:rsidRPr="009D0C9A">
        <w:rPr>
          <w:rFonts w:ascii="Garamond" w:hAnsi="Garamond" w:cs="Arial"/>
          <w:b/>
          <w:sz w:val="24"/>
          <w:szCs w:val="24"/>
        </w:rPr>
        <w:t>–</w:t>
      </w:r>
      <w:r w:rsidR="00E87E34">
        <w:rPr>
          <w:rFonts w:ascii="Garamond" w:hAnsi="Garamond" w:cs="Arial"/>
          <w:b/>
          <w:sz w:val="24"/>
          <w:szCs w:val="24"/>
        </w:rPr>
        <w:t xml:space="preserve">  </w:t>
      </w:r>
      <w:r w:rsidRPr="009D0C9A">
        <w:rPr>
          <w:rFonts w:ascii="Garamond" w:hAnsi="Garamond" w:cs="Arial"/>
          <w:b/>
          <w:sz w:val="24"/>
          <w:szCs w:val="24"/>
        </w:rPr>
        <w:t>FORMA</w:t>
      </w:r>
      <w:proofErr w:type="gramEnd"/>
      <w:r w:rsidRPr="009D0C9A">
        <w:rPr>
          <w:rFonts w:ascii="Garamond" w:hAnsi="Garamond" w:cs="Arial"/>
          <w:b/>
          <w:sz w:val="24"/>
          <w:szCs w:val="24"/>
        </w:rPr>
        <w:t xml:space="preserve"> DE PAGAMENTO, PRAZO DE EXECUÇÃO</w:t>
      </w:r>
    </w:p>
    <w:p w14:paraId="75B9394E" w14:textId="77777777" w:rsidR="009D0C9A" w:rsidRPr="009D0C9A" w:rsidRDefault="009D0C9A" w:rsidP="009D0C9A">
      <w:pPr>
        <w:adjustRightInd w:val="0"/>
        <w:jc w:val="both"/>
        <w:rPr>
          <w:rFonts w:ascii="Garamond" w:hAnsi="Garamond" w:cs="Arial"/>
          <w:b/>
          <w:sz w:val="24"/>
          <w:szCs w:val="24"/>
        </w:rPr>
      </w:pPr>
    </w:p>
    <w:p w14:paraId="3B33B057" w14:textId="66981639"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sz w:val="24"/>
          <w:szCs w:val="24"/>
        </w:rPr>
        <w:t>5.</w:t>
      </w:r>
      <w:r w:rsidR="00E87E34">
        <w:rPr>
          <w:rFonts w:ascii="Garamond" w:hAnsi="Garamond" w:cs="Arial"/>
          <w:b/>
          <w:sz w:val="24"/>
          <w:szCs w:val="24"/>
        </w:rPr>
        <w:t>1</w:t>
      </w:r>
      <w:r w:rsidRPr="009D0C9A">
        <w:rPr>
          <w:rFonts w:ascii="Garamond" w:hAnsi="Garamond" w:cs="Arial"/>
          <w:b/>
          <w:sz w:val="24"/>
          <w:szCs w:val="24"/>
        </w:rPr>
        <w:t xml:space="preserve"> – </w:t>
      </w:r>
      <w:r w:rsidRPr="009D0C9A">
        <w:rPr>
          <w:rFonts w:ascii="Garamond" w:hAnsi="Garamond" w:cs="Arial"/>
          <w:sz w:val="24"/>
          <w:szCs w:val="24"/>
        </w:rPr>
        <w:t xml:space="preserve">O Critério de julgamento será o de </w:t>
      </w:r>
      <w:r w:rsidRPr="009D0C9A">
        <w:rPr>
          <w:rFonts w:ascii="Garamond" w:hAnsi="Garamond" w:cs="Arial"/>
          <w:b/>
          <w:sz w:val="24"/>
          <w:szCs w:val="24"/>
        </w:rPr>
        <w:t>menor preço.</w:t>
      </w:r>
    </w:p>
    <w:p w14:paraId="3C5E34E2" w14:textId="63E6E729" w:rsidR="009D0C9A" w:rsidRPr="009D0C9A" w:rsidRDefault="009D0C9A" w:rsidP="009D0C9A">
      <w:pPr>
        <w:adjustRightInd w:val="0"/>
        <w:jc w:val="both"/>
        <w:rPr>
          <w:rFonts w:ascii="Garamond" w:hAnsi="Garamond" w:cs="Arial"/>
          <w:sz w:val="24"/>
          <w:szCs w:val="24"/>
        </w:rPr>
      </w:pPr>
      <w:r w:rsidRPr="009D0C9A">
        <w:rPr>
          <w:rFonts w:ascii="Garamond" w:hAnsi="Garamond" w:cs="Arial"/>
          <w:b/>
          <w:bCs/>
          <w:sz w:val="24"/>
          <w:szCs w:val="24"/>
        </w:rPr>
        <w:t>5.</w:t>
      </w:r>
      <w:r w:rsidR="00E87E34">
        <w:rPr>
          <w:rFonts w:ascii="Garamond" w:hAnsi="Garamond" w:cs="Arial"/>
          <w:b/>
          <w:bCs/>
          <w:sz w:val="24"/>
          <w:szCs w:val="24"/>
        </w:rPr>
        <w:t>2</w:t>
      </w:r>
      <w:r w:rsidRPr="009D0C9A">
        <w:rPr>
          <w:rFonts w:ascii="Garamond" w:hAnsi="Garamond" w:cs="Arial"/>
          <w:b/>
          <w:bCs/>
          <w:sz w:val="24"/>
          <w:szCs w:val="24"/>
        </w:rPr>
        <w:t xml:space="preserve"> – </w:t>
      </w:r>
      <w:r w:rsidRPr="009D0C9A">
        <w:rPr>
          <w:rFonts w:ascii="Garamond" w:hAnsi="Garamond" w:cs="Arial"/>
          <w:bCs/>
          <w:sz w:val="24"/>
          <w:szCs w:val="24"/>
        </w:rPr>
        <w:t xml:space="preserve">Os valores apresentados neste Termo de Referência foram definidos de acordo com complexidade dos serviços a serem desenvolvidos e após a pesquisa de preços com empresas do ramo e ainda </w:t>
      </w:r>
      <w:r w:rsidRPr="009D0C9A">
        <w:rPr>
          <w:rFonts w:ascii="Garamond" w:hAnsi="Garamond" w:cs="Arial"/>
          <w:sz w:val="24"/>
          <w:szCs w:val="24"/>
        </w:rPr>
        <w:t xml:space="preserve">através da </w:t>
      </w:r>
      <w:r w:rsidRPr="009D0C9A">
        <w:rPr>
          <w:rFonts w:ascii="Garamond" w:hAnsi="Garamond" w:cs="Arial"/>
          <w:sz w:val="24"/>
          <w:szCs w:val="24"/>
          <w:u w:val="single"/>
        </w:rPr>
        <w:t>média de preços coletados</w:t>
      </w:r>
      <w:r w:rsidRPr="009D0C9A">
        <w:rPr>
          <w:rFonts w:ascii="Garamond" w:hAnsi="Garamond" w:cs="Arial"/>
          <w:sz w:val="24"/>
          <w:szCs w:val="24"/>
        </w:rPr>
        <w:t xml:space="preserve"> no espaço cidadão do TCE/MT.</w:t>
      </w:r>
    </w:p>
    <w:p w14:paraId="29EA7000" w14:textId="069F0BB2"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E87E34">
        <w:rPr>
          <w:rFonts w:ascii="Garamond" w:hAnsi="Garamond" w:cs="Arial"/>
          <w:b/>
          <w:sz w:val="24"/>
          <w:szCs w:val="24"/>
        </w:rPr>
        <w:t>3</w:t>
      </w:r>
      <w:r w:rsidRPr="009D0C9A">
        <w:rPr>
          <w:rFonts w:ascii="Garamond" w:hAnsi="Garamond" w:cs="Arial"/>
          <w:b/>
          <w:sz w:val="24"/>
          <w:szCs w:val="24"/>
        </w:rPr>
        <w:t xml:space="preserve"> –</w:t>
      </w:r>
      <w:r w:rsidRPr="009D0C9A">
        <w:rPr>
          <w:rFonts w:ascii="Garamond" w:hAnsi="Garamond" w:cs="Arial"/>
          <w:sz w:val="24"/>
          <w:szCs w:val="24"/>
        </w:rPr>
        <w:t xml:space="preserve"> Os pagamentos devidos serão efetuados </w:t>
      </w:r>
      <w:r w:rsidRPr="009D0C9A">
        <w:rPr>
          <w:rFonts w:ascii="Garamond" w:hAnsi="Garamond" w:cs="Arial"/>
          <w:b/>
          <w:bCs/>
          <w:sz w:val="24"/>
          <w:szCs w:val="24"/>
        </w:rPr>
        <w:t>em parcelas mensais</w:t>
      </w:r>
      <w:r w:rsidRPr="009D0C9A">
        <w:rPr>
          <w:rFonts w:ascii="Garamond" w:hAnsi="Garamond" w:cs="Arial"/>
          <w:sz w:val="24"/>
          <w:szCs w:val="24"/>
        </w:rPr>
        <w:t xml:space="preserve">, pagas no prazo de </w:t>
      </w:r>
      <w:r w:rsidRPr="009D0C9A">
        <w:rPr>
          <w:rFonts w:ascii="Garamond" w:hAnsi="Garamond" w:cs="Arial"/>
          <w:b/>
          <w:bCs/>
          <w:sz w:val="24"/>
          <w:szCs w:val="24"/>
        </w:rPr>
        <w:t xml:space="preserve">até 05 (cinco) dias </w:t>
      </w:r>
      <w:r w:rsidRPr="009D0C9A">
        <w:rPr>
          <w:rFonts w:ascii="Garamond" w:hAnsi="Garamond" w:cs="Arial"/>
          <w:sz w:val="24"/>
          <w:szCs w:val="24"/>
        </w:rPr>
        <w:t>após o recebimento da Nota Fiscal devidamente atestada pelo Fiscal de Contrato, desde que o serviço esteja em conformidade com as exigências contratuais e que não haja impeditivo imputável à licitante vencedora.</w:t>
      </w:r>
    </w:p>
    <w:p w14:paraId="600D059C" w14:textId="219F10C6"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E87E34">
        <w:rPr>
          <w:rFonts w:ascii="Garamond" w:hAnsi="Garamond" w:cs="Arial"/>
          <w:b/>
          <w:sz w:val="24"/>
          <w:szCs w:val="24"/>
        </w:rPr>
        <w:t>4</w:t>
      </w:r>
      <w:r w:rsidRPr="009D0C9A">
        <w:rPr>
          <w:rFonts w:ascii="Garamond" w:hAnsi="Garamond" w:cs="Arial"/>
          <w:b/>
          <w:sz w:val="24"/>
          <w:szCs w:val="24"/>
        </w:rPr>
        <w:t xml:space="preserve"> –</w:t>
      </w:r>
      <w:r w:rsidRPr="009D0C9A">
        <w:rPr>
          <w:rFonts w:ascii="Garamond" w:hAnsi="Garamond" w:cs="Arial"/>
          <w:sz w:val="24"/>
          <w:szCs w:val="24"/>
        </w:rPr>
        <w:t xml:space="preserve"> A Nota Fiscal será paga somente após o atesto do setor competente, assegurando que os serviços prestados estão de acordo com as exigências contidas neste edital.</w:t>
      </w:r>
    </w:p>
    <w:p w14:paraId="1CE30ED4" w14:textId="08EF7337" w:rsidR="009D0C9A" w:rsidRPr="009D0C9A" w:rsidRDefault="009D0C9A" w:rsidP="009D0C9A">
      <w:pPr>
        <w:jc w:val="both"/>
        <w:rPr>
          <w:rFonts w:ascii="Garamond" w:hAnsi="Garamond" w:cs="Arial"/>
          <w:sz w:val="24"/>
          <w:szCs w:val="24"/>
        </w:rPr>
      </w:pPr>
      <w:r w:rsidRPr="009D0C9A">
        <w:rPr>
          <w:rFonts w:ascii="Garamond" w:hAnsi="Garamond" w:cs="Arial"/>
          <w:b/>
          <w:sz w:val="24"/>
          <w:szCs w:val="24"/>
        </w:rPr>
        <w:t>5.</w:t>
      </w:r>
      <w:r w:rsidR="00E87E34">
        <w:rPr>
          <w:rFonts w:ascii="Garamond" w:hAnsi="Garamond" w:cs="Arial"/>
          <w:b/>
          <w:sz w:val="24"/>
          <w:szCs w:val="24"/>
        </w:rPr>
        <w:t>5</w:t>
      </w:r>
      <w:r w:rsidRPr="009D0C9A">
        <w:rPr>
          <w:rFonts w:ascii="Garamond" w:hAnsi="Garamond" w:cs="Arial"/>
          <w:b/>
          <w:sz w:val="24"/>
          <w:szCs w:val="24"/>
        </w:rPr>
        <w:t xml:space="preserve"> –</w:t>
      </w:r>
      <w:r w:rsidRPr="009D0C9A">
        <w:rPr>
          <w:rFonts w:ascii="Garamond" w:hAnsi="Garamond" w:cs="Arial"/>
          <w:sz w:val="24"/>
          <w:szCs w:val="24"/>
        </w:rPr>
        <w:t xml:space="preserve"> A </w:t>
      </w:r>
      <w:r w:rsidRPr="009D0C9A">
        <w:rPr>
          <w:rFonts w:ascii="Garamond" w:hAnsi="Garamond" w:cs="Arial"/>
          <w:b/>
          <w:bCs/>
          <w:sz w:val="24"/>
          <w:szCs w:val="24"/>
        </w:rPr>
        <w:t xml:space="preserve">Câmara Municipal de </w:t>
      </w:r>
      <w:r w:rsidR="008E68CE">
        <w:rPr>
          <w:rFonts w:ascii="Garamond" w:hAnsi="Garamond" w:cs="Arial"/>
          <w:b/>
          <w:bCs/>
          <w:sz w:val="24"/>
          <w:szCs w:val="24"/>
        </w:rPr>
        <w:t>Nossa Senhora do Livramento</w:t>
      </w:r>
      <w:r w:rsidRPr="009D0C9A">
        <w:rPr>
          <w:rFonts w:ascii="Garamond" w:hAnsi="Garamond" w:cs="Arial"/>
          <w:sz w:val="24"/>
          <w:szCs w:val="24"/>
        </w:rPr>
        <w:t xml:space="preserve"> reserva-se o direito de não efetuar o pagamento se os dados constantes da Nota Fiscal estiverem em desacordo com os dados da empresa vencedora do certame licitatório.</w:t>
      </w:r>
    </w:p>
    <w:p w14:paraId="58E3A4B7" w14:textId="2645B3BB" w:rsidR="009D0C9A" w:rsidRPr="009D0C9A" w:rsidRDefault="009D0C9A" w:rsidP="009D0C9A">
      <w:pPr>
        <w:adjustRightInd w:val="0"/>
        <w:jc w:val="both"/>
        <w:rPr>
          <w:rFonts w:ascii="Garamond" w:hAnsi="Garamond" w:cs="Arial"/>
          <w:bCs/>
          <w:sz w:val="24"/>
          <w:szCs w:val="24"/>
        </w:rPr>
      </w:pPr>
      <w:r w:rsidRPr="009D0C9A">
        <w:rPr>
          <w:rFonts w:ascii="Garamond" w:hAnsi="Garamond" w:cs="Arial"/>
          <w:b/>
          <w:bCs/>
          <w:sz w:val="24"/>
          <w:szCs w:val="24"/>
        </w:rPr>
        <w:t>5.</w:t>
      </w:r>
      <w:r w:rsidR="00E87E34">
        <w:rPr>
          <w:rFonts w:ascii="Garamond" w:hAnsi="Garamond" w:cs="Arial"/>
          <w:b/>
          <w:bCs/>
          <w:sz w:val="24"/>
          <w:szCs w:val="24"/>
        </w:rPr>
        <w:t>6</w:t>
      </w:r>
      <w:r w:rsidRPr="009D0C9A">
        <w:rPr>
          <w:rFonts w:ascii="Garamond" w:hAnsi="Garamond" w:cs="Arial"/>
          <w:b/>
          <w:bCs/>
          <w:sz w:val="24"/>
          <w:szCs w:val="24"/>
        </w:rPr>
        <w:t xml:space="preserve"> -</w:t>
      </w:r>
      <w:r w:rsidRPr="009D0C9A">
        <w:rPr>
          <w:rFonts w:ascii="Garamond" w:hAnsi="Garamond" w:cs="Arial"/>
          <w:bCs/>
          <w:sz w:val="24"/>
          <w:szCs w:val="24"/>
        </w:rPr>
        <w:t xml:space="preserve"> A </w:t>
      </w:r>
      <w:r w:rsidRPr="009D0C9A">
        <w:rPr>
          <w:rFonts w:ascii="Garamond" w:hAnsi="Garamond" w:cs="Arial"/>
          <w:b/>
          <w:sz w:val="24"/>
          <w:szCs w:val="24"/>
        </w:rPr>
        <w:t>Contratante</w:t>
      </w:r>
      <w:r w:rsidRPr="009D0C9A">
        <w:rPr>
          <w:rFonts w:ascii="Garamond" w:hAnsi="Garamond" w:cs="Arial"/>
          <w:bCs/>
          <w:sz w:val="24"/>
          <w:szCs w:val="24"/>
        </w:rPr>
        <w:t>, efetuará o pagamento, observado o seguinte:</w:t>
      </w:r>
    </w:p>
    <w:p w14:paraId="3032ECC1"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a)</w:t>
      </w:r>
      <w:r w:rsidRPr="009D0C9A">
        <w:rPr>
          <w:rFonts w:ascii="Garamond" w:hAnsi="Garamond" w:cs="Arial"/>
          <w:bCs/>
          <w:sz w:val="24"/>
          <w:szCs w:val="24"/>
        </w:rPr>
        <w:t xml:space="preserve"> Os pagamentos serão efetuados em moeda corrente nacional, mediante depósito na conta bancária indicada pela </w:t>
      </w:r>
      <w:r w:rsidRPr="009D0C9A">
        <w:rPr>
          <w:rFonts w:ascii="Garamond" w:hAnsi="Garamond" w:cs="Arial"/>
          <w:b/>
          <w:bCs/>
          <w:spacing w:val="-1"/>
          <w:sz w:val="24"/>
          <w:szCs w:val="24"/>
        </w:rPr>
        <w:t>Contratada</w:t>
      </w:r>
      <w:r w:rsidRPr="009D0C9A">
        <w:rPr>
          <w:rFonts w:ascii="Garamond" w:hAnsi="Garamond" w:cs="Arial"/>
          <w:bCs/>
          <w:sz w:val="24"/>
          <w:szCs w:val="24"/>
        </w:rPr>
        <w:t xml:space="preserve">, deste edital, após o recebimento definitivo, condicionados à apresentação das notas fiscais devidamente atestadas pelo servidor designado para receber o objeto. </w:t>
      </w:r>
    </w:p>
    <w:p w14:paraId="2CB16DA6"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b)</w:t>
      </w:r>
      <w:r w:rsidRPr="009D0C9A">
        <w:rPr>
          <w:rFonts w:ascii="Garamond" w:hAnsi="Garamond" w:cs="Arial"/>
          <w:bCs/>
          <w:sz w:val="24"/>
          <w:szCs w:val="24"/>
        </w:rPr>
        <w:t xml:space="preserve"> A Proponente vencedora indicará no corpo da nota fiscal o número do contrato, o número e nome do banco, agência e número da conta onde deverá ser feito o pagamento, via ordem bancária.</w:t>
      </w:r>
    </w:p>
    <w:p w14:paraId="2DC8425C"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c)</w:t>
      </w:r>
      <w:r w:rsidRPr="009D0C9A">
        <w:rPr>
          <w:rFonts w:ascii="Garamond" w:hAnsi="Garamond" w:cs="Arial"/>
          <w:bCs/>
          <w:sz w:val="24"/>
          <w:szCs w:val="24"/>
        </w:rPr>
        <w:t xml:space="preserve"> Serão retidos na fonte os tributos e as contribuições elencadas nas disposições determinadas pelos órgãos fiscais e fazendários, em conformidade com as instruções normativas vigentes.</w:t>
      </w:r>
    </w:p>
    <w:p w14:paraId="76A6A114"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d)</w:t>
      </w:r>
      <w:r w:rsidRPr="009D0C9A">
        <w:rPr>
          <w:rFonts w:ascii="Garamond" w:hAnsi="Garamond" w:cs="Arial"/>
          <w:bCs/>
          <w:sz w:val="24"/>
          <w:szCs w:val="24"/>
        </w:rPr>
        <w:t xml:space="preserve"> Nenhum pagamento será efetuado à Proponente vencedora enquanto pendente de liquidação qualquer obrigação contratual, ou financeira municipal que lhe for imposta em virtude de penalidade ou inadimplência, a qual poderá ser compensada com o(s) pagamento(s) pendente(s), sem que isso gere direito a acréscimos de qualquer natureza.</w:t>
      </w:r>
    </w:p>
    <w:p w14:paraId="1CC495FB" w14:textId="14D67B74"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E87E34">
        <w:rPr>
          <w:rFonts w:ascii="Garamond" w:hAnsi="Garamond" w:cs="Arial"/>
          <w:b/>
          <w:sz w:val="24"/>
          <w:szCs w:val="24"/>
        </w:rPr>
        <w:t>7</w:t>
      </w:r>
      <w:r w:rsidRPr="009D0C9A">
        <w:rPr>
          <w:rFonts w:ascii="Garamond" w:hAnsi="Garamond" w:cs="Arial"/>
          <w:b/>
          <w:sz w:val="24"/>
          <w:szCs w:val="24"/>
        </w:rPr>
        <w:t xml:space="preserve"> – </w:t>
      </w:r>
      <w:r w:rsidRPr="009D0C9A">
        <w:rPr>
          <w:rFonts w:ascii="Garamond" w:hAnsi="Garamond" w:cs="Arial"/>
          <w:sz w:val="24"/>
          <w:szCs w:val="24"/>
        </w:rPr>
        <w:t>O pagamento só se efetivará depois de confirmada a situação de regularidade fiscal para com a Fazenda Federal através da Certidão Conjunta Negativa de Débitos Relativos a Tributos Federais e à Dívida Ativa da União.</w:t>
      </w:r>
    </w:p>
    <w:p w14:paraId="3CBA8032" w14:textId="5DFF19D2"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5.</w:t>
      </w:r>
      <w:r w:rsidR="00E87E34">
        <w:rPr>
          <w:rFonts w:ascii="Garamond" w:hAnsi="Garamond" w:cs="Arial"/>
          <w:b/>
          <w:sz w:val="24"/>
          <w:szCs w:val="24"/>
        </w:rPr>
        <w:t>8</w:t>
      </w:r>
      <w:r w:rsidRPr="009D0C9A">
        <w:rPr>
          <w:rFonts w:ascii="Garamond" w:hAnsi="Garamond" w:cs="Arial"/>
          <w:b/>
          <w:sz w:val="24"/>
          <w:szCs w:val="24"/>
        </w:rPr>
        <w:t xml:space="preserve"> </w:t>
      </w:r>
      <w:r w:rsidRPr="009D0C9A">
        <w:rPr>
          <w:rFonts w:ascii="Garamond" w:hAnsi="Garamond" w:cs="Arial"/>
          <w:sz w:val="24"/>
          <w:szCs w:val="24"/>
        </w:rPr>
        <w:t>– A execução será de acordo com o que determina os itens deste termo de referência e com início dos trabalhos após a assinatura do contrato.</w:t>
      </w:r>
    </w:p>
    <w:p w14:paraId="59D4D8FA" w14:textId="77777777" w:rsidR="009D0C9A" w:rsidRPr="009D0C9A" w:rsidRDefault="009D0C9A" w:rsidP="009D0C9A">
      <w:pPr>
        <w:adjustRightInd w:val="0"/>
        <w:jc w:val="both"/>
        <w:rPr>
          <w:rFonts w:ascii="Garamond" w:hAnsi="Garamond" w:cs="Arial"/>
          <w:b/>
          <w:bCs/>
          <w:sz w:val="24"/>
          <w:szCs w:val="24"/>
        </w:rPr>
      </w:pPr>
    </w:p>
    <w:p w14:paraId="48BD433D" w14:textId="77777777"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bCs/>
          <w:sz w:val="24"/>
          <w:szCs w:val="24"/>
        </w:rPr>
        <w:lastRenderedPageBreak/>
        <w:t>6 – DA EXCLUSIVIDADE PARA ME ou EPP:</w:t>
      </w:r>
    </w:p>
    <w:p w14:paraId="1FC94E42" w14:textId="77777777" w:rsidR="009D0C9A" w:rsidRPr="009D0C9A" w:rsidRDefault="009D0C9A" w:rsidP="009D0C9A">
      <w:pPr>
        <w:adjustRightInd w:val="0"/>
        <w:jc w:val="both"/>
        <w:rPr>
          <w:rFonts w:ascii="Garamond" w:hAnsi="Garamond" w:cs="Arial"/>
          <w:b/>
          <w:sz w:val="24"/>
          <w:szCs w:val="24"/>
        </w:rPr>
      </w:pPr>
    </w:p>
    <w:p w14:paraId="08CBFE51" w14:textId="77777777"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bCs/>
          <w:sz w:val="24"/>
          <w:szCs w:val="24"/>
        </w:rPr>
        <w:t xml:space="preserve">6.1 – </w:t>
      </w:r>
      <w:r w:rsidRPr="009D0C9A">
        <w:rPr>
          <w:rFonts w:ascii="Garamond" w:hAnsi="Garamond" w:cs="Arial"/>
          <w:bCs/>
          <w:sz w:val="24"/>
          <w:szCs w:val="24"/>
        </w:rPr>
        <w:t>Conforme Lei Federal 123/2006 alterada pela Lei Complementar 147/2014, artigo no 48, inciso I e ainda nos termos da Resolução de Consulta nº 17/2015 – TP, processo 19.396-8/2015 do Egrégio Tribunal de Contas do Estado de Mato Grosso, estes estabelecem que para aquisição e/</w:t>
      </w:r>
      <w:r w:rsidRPr="009D0C9A">
        <w:rPr>
          <w:rFonts w:ascii="Garamond" w:hAnsi="Garamond" w:cs="Arial"/>
          <w:sz w:val="24"/>
          <w:szCs w:val="24"/>
        </w:rPr>
        <w:t>ou contratação</w:t>
      </w:r>
      <w:r w:rsidRPr="009D0C9A">
        <w:rPr>
          <w:rFonts w:ascii="Garamond" w:hAnsi="Garamond" w:cs="Arial"/>
          <w:bCs/>
          <w:sz w:val="24"/>
          <w:szCs w:val="24"/>
        </w:rPr>
        <w:t xml:space="preserve"> de item com valor estimado até de</w:t>
      </w:r>
      <w:r w:rsidRPr="009D0C9A">
        <w:rPr>
          <w:rFonts w:ascii="Garamond" w:hAnsi="Garamond" w:cs="Arial"/>
          <w:b/>
          <w:bCs/>
          <w:sz w:val="24"/>
          <w:szCs w:val="24"/>
        </w:rPr>
        <w:t xml:space="preserve"> R$ 80.000,00 (oitenta mil reais), </w:t>
      </w:r>
      <w:r w:rsidRPr="009D0C9A">
        <w:rPr>
          <w:rFonts w:ascii="Garamond" w:hAnsi="Garamond" w:cs="Arial"/>
          <w:bCs/>
          <w:sz w:val="24"/>
          <w:szCs w:val="24"/>
        </w:rPr>
        <w:t>a participação</w:t>
      </w:r>
      <w:r w:rsidRPr="009D0C9A">
        <w:rPr>
          <w:rFonts w:ascii="Garamond" w:hAnsi="Garamond" w:cs="Arial"/>
          <w:b/>
          <w:bCs/>
          <w:sz w:val="24"/>
          <w:szCs w:val="24"/>
        </w:rPr>
        <w:t xml:space="preserve"> MICRO EMPRESAS (ME) e EMPRESAS DE PEQUENO PORTE (EPP) é exclusiva.</w:t>
      </w:r>
    </w:p>
    <w:p w14:paraId="14E80FB8" w14:textId="77777777" w:rsidR="009D0C9A" w:rsidRPr="009D0C9A" w:rsidRDefault="009D0C9A" w:rsidP="009D0C9A">
      <w:pPr>
        <w:adjustRightInd w:val="0"/>
        <w:jc w:val="both"/>
        <w:rPr>
          <w:rFonts w:ascii="Garamond" w:hAnsi="Garamond" w:cs="Arial"/>
          <w:bCs/>
          <w:sz w:val="24"/>
          <w:szCs w:val="24"/>
        </w:rPr>
      </w:pPr>
      <w:r w:rsidRPr="009D0C9A">
        <w:rPr>
          <w:rFonts w:ascii="Garamond" w:hAnsi="Garamond" w:cs="Arial"/>
          <w:b/>
          <w:bCs/>
          <w:sz w:val="24"/>
          <w:szCs w:val="24"/>
        </w:rPr>
        <w:t xml:space="preserve">6.1.1 – </w:t>
      </w:r>
      <w:proofErr w:type="gramStart"/>
      <w:r w:rsidRPr="009D0C9A">
        <w:rPr>
          <w:rFonts w:ascii="Garamond" w:hAnsi="Garamond" w:cs="Arial"/>
          <w:bCs/>
          <w:sz w:val="24"/>
          <w:szCs w:val="24"/>
        </w:rPr>
        <w:t>Os itens deste edital está</w:t>
      </w:r>
      <w:proofErr w:type="gramEnd"/>
      <w:r w:rsidRPr="009D0C9A">
        <w:rPr>
          <w:rFonts w:ascii="Garamond" w:hAnsi="Garamond" w:cs="Arial"/>
          <w:bCs/>
          <w:sz w:val="24"/>
          <w:szCs w:val="24"/>
        </w:rPr>
        <w:t xml:space="preserve"> com o valor estimado abaixo de R$ 80.000,00 (oitenta mil reais) e diante disso</w:t>
      </w:r>
      <w:r w:rsidRPr="009D0C9A">
        <w:rPr>
          <w:rFonts w:ascii="Garamond" w:hAnsi="Garamond" w:cs="Arial"/>
          <w:b/>
          <w:bCs/>
          <w:sz w:val="24"/>
          <w:szCs w:val="24"/>
        </w:rPr>
        <w:t xml:space="preserve"> será</w:t>
      </w:r>
      <w:r w:rsidRPr="009D0C9A">
        <w:rPr>
          <w:rFonts w:ascii="Garamond" w:hAnsi="Garamond" w:cs="Arial"/>
          <w:bCs/>
          <w:sz w:val="24"/>
          <w:szCs w:val="24"/>
        </w:rPr>
        <w:t xml:space="preserve"> de participação exclusiva para as ME e/ou EPP.</w:t>
      </w:r>
    </w:p>
    <w:p w14:paraId="25AFB25A" w14:textId="77777777" w:rsidR="009D0C9A" w:rsidRPr="009D0C9A" w:rsidRDefault="009D0C9A" w:rsidP="009D0C9A">
      <w:pPr>
        <w:adjustRightInd w:val="0"/>
        <w:jc w:val="both"/>
        <w:rPr>
          <w:rFonts w:ascii="Garamond" w:hAnsi="Garamond" w:cs="Arial"/>
          <w:b/>
          <w:bCs/>
          <w:sz w:val="24"/>
          <w:szCs w:val="24"/>
        </w:rPr>
      </w:pPr>
    </w:p>
    <w:p w14:paraId="7738206C"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7 - EXIGÊNCIAS DE HABILITAÇÃO:</w:t>
      </w:r>
    </w:p>
    <w:p w14:paraId="3F40C758" w14:textId="77777777" w:rsidR="009D0C9A" w:rsidRPr="009D0C9A" w:rsidRDefault="009D0C9A" w:rsidP="009D0C9A">
      <w:pPr>
        <w:adjustRightInd w:val="0"/>
        <w:jc w:val="both"/>
        <w:rPr>
          <w:rFonts w:ascii="Garamond" w:hAnsi="Garamond" w:cs="Arial"/>
          <w:b/>
          <w:sz w:val="24"/>
          <w:szCs w:val="24"/>
        </w:rPr>
      </w:pPr>
    </w:p>
    <w:p w14:paraId="332C5B67" w14:textId="77777777" w:rsidR="009D0C9A" w:rsidRPr="009D0C9A" w:rsidRDefault="009D0C9A" w:rsidP="009D0C9A">
      <w:pPr>
        <w:adjustRightInd w:val="0"/>
        <w:jc w:val="both"/>
        <w:rPr>
          <w:rFonts w:ascii="Garamond" w:hAnsi="Garamond" w:cs="Arial"/>
          <w:bCs/>
          <w:sz w:val="24"/>
          <w:szCs w:val="24"/>
        </w:rPr>
      </w:pPr>
      <w:r w:rsidRPr="009D0C9A">
        <w:rPr>
          <w:rFonts w:ascii="Garamond" w:hAnsi="Garamond" w:cs="Arial"/>
          <w:b/>
          <w:sz w:val="24"/>
          <w:szCs w:val="24"/>
        </w:rPr>
        <w:t xml:space="preserve">7.1 - </w:t>
      </w:r>
      <w:r w:rsidRPr="009D0C9A">
        <w:rPr>
          <w:rFonts w:ascii="Garamond" w:hAnsi="Garamond" w:cs="Arial"/>
          <w:bCs/>
          <w:sz w:val="24"/>
          <w:szCs w:val="24"/>
        </w:rPr>
        <w:t>De acordo com o disposto na Lei 8.666/93 e suas alterações posteriores.</w:t>
      </w:r>
    </w:p>
    <w:p w14:paraId="47BB4F7E" w14:textId="77777777" w:rsidR="009D0C9A" w:rsidRPr="009D0C9A" w:rsidRDefault="009D0C9A" w:rsidP="009D0C9A">
      <w:pPr>
        <w:adjustRightInd w:val="0"/>
        <w:jc w:val="both"/>
        <w:rPr>
          <w:rFonts w:ascii="Garamond" w:hAnsi="Garamond" w:cs="Arial"/>
          <w:b/>
          <w:bCs/>
          <w:sz w:val="24"/>
          <w:szCs w:val="24"/>
        </w:rPr>
      </w:pPr>
    </w:p>
    <w:p w14:paraId="35252D7D" w14:textId="77777777" w:rsidR="009D0C9A" w:rsidRPr="009D0C9A" w:rsidRDefault="009D0C9A" w:rsidP="009D0C9A">
      <w:pPr>
        <w:jc w:val="both"/>
        <w:rPr>
          <w:rFonts w:ascii="Garamond" w:hAnsi="Garamond" w:cs="Arial"/>
          <w:b/>
          <w:sz w:val="24"/>
          <w:szCs w:val="24"/>
        </w:rPr>
      </w:pPr>
      <w:r w:rsidRPr="009D0C9A">
        <w:rPr>
          <w:rFonts w:ascii="Garamond" w:hAnsi="Garamond" w:cs="Arial"/>
          <w:b/>
          <w:sz w:val="24"/>
          <w:szCs w:val="24"/>
        </w:rPr>
        <w:t>8 – DO PRAZO E CONDIÇÕES PARA ASSINATURA DO CONTRATO:</w:t>
      </w:r>
    </w:p>
    <w:p w14:paraId="6E4EDD2A" w14:textId="77777777" w:rsidR="009D0C9A" w:rsidRPr="009D0C9A" w:rsidRDefault="009D0C9A" w:rsidP="009D0C9A">
      <w:pPr>
        <w:jc w:val="both"/>
        <w:rPr>
          <w:rFonts w:ascii="Garamond" w:hAnsi="Garamond" w:cs="Arial"/>
          <w:b/>
          <w:sz w:val="24"/>
          <w:szCs w:val="24"/>
        </w:rPr>
      </w:pPr>
    </w:p>
    <w:p w14:paraId="62877C68" w14:textId="77777777" w:rsidR="009D0C9A" w:rsidRPr="009D0C9A" w:rsidRDefault="009D0C9A" w:rsidP="009D0C9A">
      <w:pPr>
        <w:tabs>
          <w:tab w:val="left" w:pos="4962"/>
        </w:tabs>
        <w:adjustRightInd w:val="0"/>
        <w:jc w:val="both"/>
        <w:rPr>
          <w:rFonts w:ascii="Garamond" w:hAnsi="Garamond" w:cs="Arial"/>
          <w:sz w:val="24"/>
          <w:szCs w:val="24"/>
        </w:rPr>
      </w:pPr>
      <w:r w:rsidRPr="009D0C9A">
        <w:rPr>
          <w:rFonts w:ascii="Garamond" w:hAnsi="Garamond" w:cs="Arial"/>
          <w:b/>
          <w:sz w:val="24"/>
          <w:szCs w:val="24"/>
        </w:rPr>
        <w:t xml:space="preserve">8.1 – </w:t>
      </w:r>
      <w:r w:rsidRPr="009D0C9A">
        <w:rPr>
          <w:rFonts w:ascii="Garamond" w:hAnsi="Garamond" w:cs="Arial"/>
          <w:sz w:val="24"/>
          <w:szCs w:val="24"/>
        </w:rPr>
        <w:t>A Proponente vencedora deverá assinar o Contrato, dentro de 02 (dois) dias úteis, da convocação, junto a Seção de Licitações deste Poder Legislativo e o prazo concedido para assinatura poderá ser prorrogado uma única vez, quando solicitado durante o seu transcurso, pela parte, e desde que ocorra motivo justificado e aceito pela Administração.</w:t>
      </w:r>
    </w:p>
    <w:p w14:paraId="16A8345D" w14:textId="77777777" w:rsidR="009D0C9A" w:rsidRPr="009D0C9A" w:rsidRDefault="009D0C9A" w:rsidP="009D0C9A">
      <w:pPr>
        <w:jc w:val="both"/>
        <w:rPr>
          <w:rFonts w:ascii="Garamond" w:eastAsia="Arial Unicode MS" w:hAnsi="Garamond" w:cs="Arial"/>
          <w:b/>
          <w:sz w:val="24"/>
          <w:szCs w:val="24"/>
        </w:rPr>
      </w:pPr>
    </w:p>
    <w:p w14:paraId="4DED949A" w14:textId="77777777" w:rsidR="009D0C9A" w:rsidRPr="009D0C9A" w:rsidRDefault="009D0C9A" w:rsidP="009D0C9A">
      <w:pPr>
        <w:jc w:val="both"/>
        <w:rPr>
          <w:rFonts w:ascii="Garamond" w:eastAsia="Arial Unicode MS" w:hAnsi="Garamond" w:cs="Arial"/>
          <w:b/>
          <w:sz w:val="24"/>
          <w:szCs w:val="24"/>
        </w:rPr>
      </w:pPr>
      <w:r w:rsidRPr="009D0C9A">
        <w:rPr>
          <w:rFonts w:ascii="Garamond" w:eastAsia="Arial Unicode MS" w:hAnsi="Garamond" w:cs="Arial"/>
          <w:b/>
          <w:sz w:val="24"/>
          <w:szCs w:val="24"/>
        </w:rPr>
        <w:t>9 – FUNDAMENTAÇÃO LEGAL:</w:t>
      </w:r>
    </w:p>
    <w:p w14:paraId="2E6AA6FF" w14:textId="77777777" w:rsidR="009D0C9A" w:rsidRPr="009D0C9A" w:rsidRDefault="009D0C9A" w:rsidP="009D0C9A">
      <w:pPr>
        <w:jc w:val="both"/>
        <w:rPr>
          <w:rFonts w:ascii="Garamond" w:hAnsi="Garamond" w:cs="Arial"/>
          <w:sz w:val="24"/>
          <w:szCs w:val="24"/>
        </w:rPr>
      </w:pPr>
    </w:p>
    <w:p w14:paraId="4C955050" w14:textId="77777777" w:rsidR="009D0C9A" w:rsidRPr="009D0C9A" w:rsidRDefault="009D0C9A" w:rsidP="009D0C9A">
      <w:pPr>
        <w:jc w:val="both"/>
        <w:rPr>
          <w:rFonts w:ascii="Garamond" w:hAnsi="Garamond" w:cs="Arial"/>
          <w:sz w:val="24"/>
          <w:szCs w:val="24"/>
        </w:rPr>
      </w:pPr>
      <w:r w:rsidRPr="009D0C9A">
        <w:rPr>
          <w:rFonts w:ascii="Garamond" w:eastAsia="Arial Unicode MS" w:hAnsi="Garamond" w:cs="Arial"/>
          <w:b/>
          <w:sz w:val="24"/>
          <w:szCs w:val="24"/>
        </w:rPr>
        <w:t>9.1 –</w:t>
      </w:r>
      <w:r w:rsidRPr="009D0C9A">
        <w:rPr>
          <w:rFonts w:ascii="Garamond" w:eastAsia="Arial Unicode MS" w:hAnsi="Garamond" w:cs="Arial"/>
          <w:sz w:val="24"/>
          <w:szCs w:val="24"/>
        </w:rPr>
        <w:t xml:space="preserve"> A presente contratação fundamenta-se no</w:t>
      </w:r>
      <w:r w:rsidRPr="009D0C9A">
        <w:rPr>
          <w:rFonts w:ascii="Garamond" w:hAnsi="Garamond" w:cs="Arial"/>
          <w:sz w:val="24"/>
          <w:szCs w:val="24"/>
        </w:rPr>
        <w:t xml:space="preserve"> artigo 23, inciso II, alínea “a” da Lei 8.666/93 corrigido e atualizado pelo Decreto Federal 9.412/2018 de 18/06/2018.</w:t>
      </w:r>
    </w:p>
    <w:p w14:paraId="32E59F54" w14:textId="77777777" w:rsidR="009D0C9A" w:rsidRPr="009D0C9A" w:rsidRDefault="009D0C9A" w:rsidP="009D0C9A">
      <w:pPr>
        <w:jc w:val="both"/>
        <w:rPr>
          <w:rFonts w:ascii="Garamond" w:hAnsi="Garamond" w:cs="Arial"/>
          <w:sz w:val="24"/>
          <w:szCs w:val="24"/>
        </w:rPr>
      </w:pPr>
    </w:p>
    <w:p w14:paraId="2E1E2DA9" w14:textId="77777777" w:rsidR="009D0C9A" w:rsidRPr="009D0C9A" w:rsidRDefault="009D0C9A" w:rsidP="009D0C9A">
      <w:pPr>
        <w:jc w:val="both"/>
        <w:rPr>
          <w:rFonts w:ascii="Garamond" w:eastAsia="Arial Unicode MS" w:hAnsi="Garamond" w:cs="Arial"/>
          <w:b/>
          <w:sz w:val="24"/>
          <w:szCs w:val="24"/>
        </w:rPr>
      </w:pPr>
      <w:r w:rsidRPr="009D0C9A">
        <w:rPr>
          <w:rFonts w:ascii="Garamond" w:eastAsia="Arial Unicode MS" w:hAnsi="Garamond" w:cs="Arial"/>
          <w:b/>
          <w:sz w:val="24"/>
          <w:szCs w:val="24"/>
        </w:rPr>
        <w:t>10 – DA FISCALIZAÇÃO:</w:t>
      </w:r>
    </w:p>
    <w:p w14:paraId="56CA858F" w14:textId="77777777" w:rsidR="009D0C9A" w:rsidRPr="009D0C9A" w:rsidRDefault="009D0C9A" w:rsidP="009D0C9A">
      <w:pPr>
        <w:jc w:val="both"/>
        <w:rPr>
          <w:rFonts w:ascii="Garamond" w:eastAsia="Arial Unicode MS" w:hAnsi="Garamond" w:cs="Arial"/>
          <w:b/>
          <w:sz w:val="24"/>
          <w:szCs w:val="24"/>
        </w:rPr>
      </w:pPr>
    </w:p>
    <w:p w14:paraId="32729EA2" w14:textId="650833CA" w:rsidR="009D0C9A" w:rsidRPr="009D0C9A" w:rsidRDefault="009D0C9A" w:rsidP="009D0C9A">
      <w:pPr>
        <w:ind w:right="49"/>
        <w:jc w:val="both"/>
        <w:rPr>
          <w:rFonts w:ascii="Garamond" w:hAnsi="Garamond" w:cs="Arial"/>
          <w:sz w:val="24"/>
          <w:szCs w:val="24"/>
        </w:rPr>
      </w:pPr>
      <w:r w:rsidRPr="009D0C9A">
        <w:rPr>
          <w:rFonts w:ascii="Garamond" w:eastAsia="Arial Unicode MS" w:hAnsi="Garamond" w:cs="Arial"/>
          <w:b/>
          <w:sz w:val="24"/>
          <w:szCs w:val="24"/>
        </w:rPr>
        <w:t>10.1 –</w:t>
      </w:r>
      <w:r w:rsidRPr="009D0C9A">
        <w:rPr>
          <w:rFonts w:ascii="Garamond" w:eastAsia="Arial Unicode MS" w:hAnsi="Garamond" w:cs="Arial"/>
          <w:sz w:val="24"/>
          <w:szCs w:val="24"/>
        </w:rPr>
        <w:t xml:space="preserve"> </w:t>
      </w:r>
      <w:r w:rsidRPr="009D0C9A">
        <w:rPr>
          <w:rFonts w:ascii="Garamond" w:hAnsi="Garamond" w:cs="Arial"/>
          <w:sz w:val="24"/>
          <w:szCs w:val="24"/>
        </w:rPr>
        <w:t>A fiscalização da execução do Contrato será exercida pela servidor</w:t>
      </w:r>
      <w:r w:rsidR="004600F8">
        <w:rPr>
          <w:rFonts w:ascii="Garamond" w:hAnsi="Garamond" w:cs="Arial"/>
          <w:sz w:val="24"/>
          <w:szCs w:val="24"/>
        </w:rPr>
        <w:t xml:space="preserve"> designado</w:t>
      </w:r>
      <w:r w:rsidRPr="009D0C9A">
        <w:rPr>
          <w:rFonts w:ascii="Garamond" w:hAnsi="Garamond" w:cs="Arial"/>
          <w:sz w:val="24"/>
          <w:szCs w:val="24"/>
        </w:rPr>
        <w:t>, nomeada pela autoridade competente, denominada fiscal ou gestora do Contrato, ao que competirá dirimir as dúvidas que surgirem no curso da execução (art. 67 Lei nº 8666/93) e tendo sido executado regularmente o contrato, o fiscal do contrato deverá efetuar o recebimento dos itens, nos termos da lei.</w:t>
      </w:r>
    </w:p>
    <w:p w14:paraId="37023309" w14:textId="5FB80125" w:rsidR="005602B5" w:rsidRDefault="009A5163" w:rsidP="009D0C9A">
      <w:pPr>
        <w:jc w:val="both"/>
        <w:rPr>
          <w:rFonts w:ascii="Garamond" w:hAnsi="Garamond" w:cs="Arial"/>
          <w:sz w:val="24"/>
          <w:szCs w:val="24"/>
        </w:rPr>
      </w:pPr>
      <w:r>
        <w:rPr>
          <w:rFonts w:ascii="Garamond" w:hAnsi="Garamond" w:cs="Arial"/>
          <w:sz w:val="24"/>
          <w:szCs w:val="24"/>
        </w:rPr>
        <w:t>Nossa Senhora do Livramento</w:t>
      </w:r>
      <w:r w:rsidR="009D0C9A" w:rsidRPr="009D0C9A">
        <w:rPr>
          <w:rFonts w:ascii="Garamond" w:hAnsi="Garamond" w:cs="Arial"/>
          <w:sz w:val="24"/>
          <w:szCs w:val="24"/>
        </w:rPr>
        <w:t xml:space="preserve"> – MT, </w:t>
      </w:r>
      <w:r w:rsidR="004600F8">
        <w:rPr>
          <w:rFonts w:ascii="Garamond" w:hAnsi="Garamond" w:cs="Arial"/>
          <w:sz w:val="24"/>
          <w:szCs w:val="24"/>
        </w:rPr>
        <w:t>2</w:t>
      </w:r>
      <w:r w:rsidR="00DF79CA">
        <w:rPr>
          <w:rFonts w:ascii="Garamond" w:hAnsi="Garamond" w:cs="Arial"/>
          <w:sz w:val="24"/>
          <w:szCs w:val="24"/>
        </w:rPr>
        <w:t xml:space="preserve">2 </w:t>
      </w:r>
      <w:r w:rsidR="009D0C9A" w:rsidRPr="009D0C9A">
        <w:rPr>
          <w:rFonts w:ascii="Garamond" w:hAnsi="Garamond" w:cs="Arial"/>
          <w:sz w:val="24"/>
          <w:szCs w:val="24"/>
        </w:rPr>
        <w:t xml:space="preserve">de </w:t>
      </w:r>
      <w:r w:rsidR="004600F8">
        <w:rPr>
          <w:rFonts w:ascii="Garamond" w:hAnsi="Garamond" w:cs="Arial"/>
          <w:sz w:val="24"/>
          <w:szCs w:val="24"/>
        </w:rPr>
        <w:t>março</w:t>
      </w:r>
      <w:r w:rsidR="009D0C9A" w:rsidRPr="009D0C9A">
        <w:rPr>
          <w:rFonts w:ascii="Garamond" w:hAnsi="Garamond" w:cs="Arial"/>
          <w:sz w:val="24"/>
          <w:szCs w:val="24"/>
        </w:rPr>
        <w:t xml:space="preserve"> de 2023</w:t>
      </w:r>
      <w:r w:rsidR="00B32493">
        <w:rPr>
          <w:rFonts w:ascii="Garamond" w:hAnsi="Garamond" w:cs="Arial"/>
          <w:sz w:val="24"/>
          <w:szCs w:val="24"/>
        </w:rPr>
        <w:t>.</w:t>
      </w:r>
    </w:p>
    <w:p w14:paraId="6A9FB02C" w14:textId="00A751BD" w:rsidR="00B32493" w:rsidRDefault="00B32493" w:rsidP="009D0C9A">
      <w:pPr>
        <w:jc w:val="both"/>
        <w:rPr>
          <w:rFonts w:ascii="Garamond" w:hAnsi="Garamond" w:cs="Arial"/>
          <w:sz w:val="24"/>
          <w:szCs w:val="24"/>
        </w:rPr>
      </w:pPr>
    </w:p>
    <w:p w14:paraId="2DF77C0E" w14:textId="77777777" w:rsidR="00E87E34" w:rsidRPr="00B32493" w:rsidRDefault="00E87E34" w:rsidP="009D0C9A">
      <w:pPr>
        <w:jc w:val="both"/>
        <w:rPr>
          <w:rFonts w:ascii="Garamond" w:hAnsi="Garamond" w:cs="Arial"/>
          <w:sz w:val="24"/>
          <w:szCs w:val="24"/>
        </w:rPr>
      </w:pPr>
    </w:p>
    <w:p w14:paraId="58F0B613" w14:textId="77777777" w:rsidR="004600F8" w:rsidRPr="00307A7D" w:rsidRDefault="004600F8" w:rsidP="004600F8">
      <w:pPr>
        <w:ind w:left="-426"/>
        <w:jc w:val="center"/>
        <w:rPr>
          <w:b/>
          <w:sz w:val="24"/>
          <w:szCs w:val="24"/>
        </w:rPr>
      </w:pPr>
      <w:r w:rsidRPr="00307A7D">
        <w:rPr>
          <w:b/>
          <w:sz w:val="24"/>
          <w:szCs w:val="24"/>
        </w:rPr>
        <w:t>Carlinda Felipa de Campos Trigueiro</w:t>
      </w:r>
    </w:p>
    <w:p w14:paraId="39A03CA8" w14:textId="2B655DE0" w:rsidR="004600F8" w:rsidRDefault="004600F8" w:rsidP="005602B5">
      <w:pPr>
        <w:ind w:left="-426"/>
        <w:jc w:val="center"/>
        <w:rPr>
          <w:sz w:val="24"/>
          <w:szCs w:val="24"/>
        </w:rPr>
      </w:pPr>
      <w:r w:rsidRPr="00307A7D">
        <w:rPr>
          <w:sz w:val="24"/>
          <w:szCs w:val="24"/>
        </w:rPr>
        <w:t>Presidente da Comissão de Licitação</w:t>
      </w:r>
    </w:p>
    <w:p w14:paraId="69A440B4" w14:textId="0A5EE800" w:rsidR="005602B5" w:rsidRDefault="005602B5" w:rsidP="00B32493">
      <w:pPr>
        <w:rPr>
          <w:sz w:val="24"/>
          <w:szCs w:val="24"/>
        </w:rPr>
      </w:pPr>
    </w:p>
    <w:p w14:paraId="75F70ED7" w14:textId="77777777" w:rsidR="00E87E34" w:rsidRPr="00307A7D" w:rsidRDefault="00E87E34" w:rsidP="00B32493">
      <w:pPr>
        <w:rPr>
          <w:sz w:val="24"/>
          <w:szCs w:val="24"/>
        </w:rPr>
      </w:pPr>
    </w:p>
    <w:p w14:paraId="5343CAB4" w14:textId="77777777" w:rsidR="004600F8" w:rsidRPr="00307A7D" w:rsidRDefault="004600F8" w:rsidP="004600F8">
      <w:pPr>
        <w:ind w:left="-426"/>
        <w:jc w:val="center"/>
        <w:rPr>
          <w:b/>
          <w:sz w:val="24"/>
          <w:szCs w:val="24"/>
        </w:rPr>
      </w:pPr>
      <w:r w:rsidRPr="00307A7D">
        <w:rPr>
          <w:b/>
          <w:sz w:val="24"/>
          <w:szCs w:val="24"/>
        </w:rPr>
        <w:t>Vanessa Luiza de Souza</w:t>
      </w:r>
    </w:p>
    <w:p w14:paraId="6AC434C7" w14:textId="0E0C0225" w:rsidR="004600F8" w:rsidRDefault="004600F8" w:rsidP="004600F8">
      <w:pPr>
        <w:ind w:left="-426"/>
        <w:jc w:val="center"/>
        <w:rPr>
          <w:sz w:val="24"/>
          <w:szCs w:val="24"/>
        </w:rPr>
      </w:pPr>
      <w:r w:rsidRPr="00307A7D">
        <w:rPr>
          <w:sz w:val="24"/>
          <w:szCs w:val="24"/>
        </w:rPr>
        <w:t>Membro da Comissão de Licitação</w:t>
      </w:r>
    </w:p>
    <w:p w14:paraId="7DBAF564" w14:textId="77777777" w:rsidR="00E87E34" w:rsidRDefault="00E87E34" w:rsidP="004600F8">
      <w:pPr>
        <w:ind w:left="-426"/>
        <w:jc w:val="center"/>
        <w:rPr>
          <w:sz w:val="24"/>
          <w:szCs w:val="24"/>
        </w:rPr>
      </w:pPr>
    </w:p>
    <w:p w14:paraId="5B797D8A" w14:textId="77777777" w:rsidR="005602B5" w:rsidRPr="00307A7D" w:rsidRDefault="005602B5" w:rsidP="005602B5">
      <w:pPr>
        <w:rPr>
          <w:sz w:val="24"/>
          <w:szCs w:val="24"/>
        </w:rPr>
      </w:pPr>
    </w:p>
    <w:p w14:paraId="610974A6" w14:textId="77777777" w:rsidR="004600F8" w:rsidRPr="00307A7D" w:rsidRDefault="004600F8" w:rsidP="004600F8">
      <w:pPr>
        <w:ind w:left="-426"/>
        <w:jc w:val="center"/>
        <w:rPr>
          <w:b/>
          <w:sz w:val="24"/>
          <w:szCs w:val="24"/>
        </w:rPr>
      </w:pPr>
      <w:proofErr w:type="spellStart"/>
      <w:r w:rsidRPr="00307A7D">
        <w:rPr>
          <w:b/>
          <w:sz w:val="24"/>
          <w:szCs w:val="24"/>
        </w:rPr>
        <w:t>Elisgiane</w:t>
      </w:r>
      <w:proofErr w:type="spellEnd"/>
      <w:r w:rsidRPr="00307A7D">
        <w:rPr>
          <w:b/>
          <w:sz w:val="24"/>
          <w:szCs w:val="24"/>
        </w:rPr>
        <w:t xml:space="preserve"> de Oliveira</w:t>
      </w:r>
    </w:p>
    <w:p w14:paraId="429D53E0" w14:textId="1E8E65EE" w:rsidR="009D4FAD" w:rsidRDefault="004600F8" w:rsidP="005602B5">
      <w:pPr>
        <w:ind w:left="-426"/>
        <w:jc w:val="center"/>
        <w:rPr>
          <w:sz w:val="24"/>
          <w:szCs w:val="24"/>
        </w:rPr>
      </w:pPr>
      <w:r w:rsidRPr="00307A7D">
        <w:rPr>
          <w:sz w:val="24"/>
          <w:szCs w:val="24"/>
        </w:rPr>
        <w:t>Membro da Comissão de Licitação</w:t>
      </w:r>
    </w:p>
    <w:p w14:paraId="06F50401" w14:textId="77777777" w:rsidR="00E87E34" w:rsidRPr="005602B5" w:rsidRDefault="00E87E34" w:rsidP="00E87E34">
      <w:pPr>
        <w:rPr>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462A3F68" w14:textId="77777777" w:rsidTr="00941EC7">
        <w:trPr>
          <w:jc w:val="center"/>
        </w:trPr>
        <w:tc>
          <w:tcPr>
            <w:tcW w:w="9628" w:type="dxa"/>
            <w:tcBorders>
              <w:left w:val="nil"/>
              <w:right w:val="nil"/>
            </w:tcBorders>
          </w:tcPr>
          <w:p w14:paraId="169D2179" w14:textId="77777777" w:rsidR="00941EC7" w:rsidRPr="009D0C9A" w:rsidRDefault="00941EC7" w:rsidP="00997669">
            <w:pPr>
              <w:spacing w:before="100" w:after="100"/>
              <w:jc w:val="center"/>
              <w:rPr>
                <w:rFonts w:ascii="Garamond" w:hAnsi="Garamond" w:cs="Tahoma"/>
                <w:b/>
                <w:bCs/>
                <w:sz w:val="24"/>
                <w:szCs w:val="24"/>
              </w:rPr>
            </w:pPr>
            <w:r w:rsidRPr="009D0C9A">
              <w:rPr>
                <w:rFonts w:ascii="Garamond" w:hAnsi="Garamond" w:cs="Tahoma"/>
                <w:b/>
                <w:bCs/>
                <w:sz w:val="24"/>
                <w:szCs w:val="24"/>
              </w:rPr>
              <w:t>ANEXO II</w:t>
            </w:r>
          </w:p>
          <w:p w14:paraId="65609B14" w14:textId="2519EC49" w:rsidR="00941EC7" w:rsidRPr="009D0C9A" w:rsidRDefault="00941EC7" w:rsidP="00997669">
            <w:pPr>
              <w:spacing w:before="100" w:after="100"/>
              <w:jc w:val="center"/>
              <w:rPr>
                <w:rFonts w:ascii="Garamond" w:hAnsi="Garamond"/>
                <w:sz w:val="24"/>
                <w:szCs w:val="24"/>
              </w:rPr>
            </w:pPr>
            <w:r w:rsidRPr="009D0C9A">
              <w:rPr>
                <w:rFonts w:ascii="Garamond" w:hAnsi="Garamond" w:cs="Tahoma"/>
                <w:b/>
                <w:bCs/>
                <w:sz w:val="24"/>
                <w:szCs w:val="24"/>
              </w:rPr>
              <w:t>MODELO DE DECLARAÇÃO DE SITUAÇÃO REGULAR PERANTE O MINISTÉRIO DO TRABALHO</w:t>
            </w:r>
          </w:p>
        </w:tc>
      </w:tr>
    </w:tbl>
    <w:p w14:paraId="5DCF5D42" w14:textId="77777777" w:rsidR="00941EC7" w:rsidRPr="009D0C9A" w:rsidRDefault="00941EC7" w:rsidP="00941EC7">
      <w:pPr>
        <w:jc w:val="both"/>
        <w:rPr>
          <w:rFonts w:ascii="Garamond" w:hAnsi="Garamond"/>
          <w:sz w:val="24"/>
          <w:szCs w:val="24"/>
        </w:rPr>
      </w:pPr>
    </w:p>
    <w:p w14:paraId="5E5947EF" w14:textId="77777777" w:rsidR="009D0C9A" w:rsidRPr="009D0C9A" w:rsidRDefault="009D0C9A" w:rsidP="00941EC7">
      <w:pPr>
        <w:adjustRightInd w:val="0"/>
        <w:jc w:val="center"/>
        <w:rPr>
          <w:rFonts w:ascii="Garamond" w:hAnsi="Garamond" w:cs="Tahoma"/>
          <w:b/>
          <w:bCs/>
          <w:i/>
          <w:iCs/>
          <w:color w:val="FF0000"/>
          <w:sz w:val="24"/>
          <w:szCs w:val="24"/>
        </w:rPr>
      </w:pPr>
      <w:r w:rsidRPr="005602B5">
        <w:rPr>
          <w:rFonts w:ascii="Garamond" w:hAnsi="Garamond" w:cs="Tahoma"/>
          <w:b/>
          <w:bCs/>
          <w:i/>
          <w:iCs/>
          <w:sz w:val="24"/>
          <w:szCs w:val="24"/>
        </w:rPr>
        <w:t>(papel timbrado da empresa)</w:t>
      </w:r>
    </w:p>
    <w:p w14:paraId="22297404" w14:textId="77777777" w:rsidR="009D0C9A" w:rsidRPr="009D0C9A" w:rsidRDefault="009D0C9A" w:rsidP="009D0C9A">
      <w:pPr>
        <w:adjustRightInd w:val="0"/>
        <w:jc w:val="both"/>
        <w:rPr>
          <w:rFonts w:ascii="Garamond" w:hAnsi="Garamond" w:cs="Tahoma"/>
          <w:b/>
          <w:bCs/>
          <w:sz w:val="24"/>
          <w:szCs w:val="24"/>
        </w:rPr>
      </w:pPr>
    </w:p>
    <w:p w14:paraId="2B548F47" w14:textId="77777777" w:rsidR="009D0C9A" w:rsidRPr="009D0C9A" w:rsidRDefault="009D0C9A" w:rsidP="009D0C9A">
      <w:pPr>
        <w:adjustRightInd w:val="0"/>
        <w:jc w:val="both"/>
        <w:rPr>
          <w:rFonts w:ascii="Garamond" w:hAnsi="Garamond" w:cs="Tahoma"/>
          <w:b/>
          <w:bCs/>
          <w:sz w:val="24"/>
          <w:szCs w:val="24"/>
        </w:rPr>
      </w:pPr>
    </w:p>
    <w:p w14:paraId="660957C1" w14:textId="582D7F45"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02B5">
        <w:rPr>
          <w:rFonts w:ascii="Garamond" w:hAnsi="Garamond" w:cs="Tahoma"/>
          <w:b/>
          <w:bCs/>
          <w:sz w:val="24"/>
          <w:szCs w:val="24"/>
        </w:rPr>
        <w:t>012</w:t>
      </w:r>
      <w:r w:rsidRPr="009D0C9A">
        <w:rPr>
          <w:rFonts w:ascii="Garamond" w:hAnsi="Garamond" w:cs="Tahoma"/>
          <w:b/>
          <w:bCs/>
          <w:sz w:val="24"/>
          <w:szCs w:val="24"/>
        </w:rPr>
        <w:t>/2023</w:t>
      </w:r>
    </w:p>
    <w:p w14:paraId="0F787376" w14:textId="0E3239EB"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02B5">
        <w:rPr>
          <w:rFonts w:ascii="Garamond" w:hAnsi="Garamond" w:cs="Tahoma"/>
          <w:b/>
          <w:bCs/>
          <w:sz w:val="24"/>
          <w:szCs w:val="24"/>
        </w:rPr>
        <w:t>001</w:t>
      </w:r>
      <w:r w:rsidRPr="009D0C9A">
        <w:rPr>
          <w:rFonts w:ascii="Garamond" w:hAnsi="Garamond" w:cs="Tahoma"/>
          <w:b/>
          <w:bCs/>
          <w:sz w:val="24"/>
          <w:szCs w:val="24"/>
        </w:rPr>
        <w:t>/2023</w:t>
      </w:r>
    </w:p>
    <w:p w14:paraId="1AF2425F" w14:textId="77777777" w:rsidR="009D0C9A" w:rsidRPr="009D0C9A" w:rsidRDefault="009D0C9A" w:rsidP="009D0C9A">
      <w:pPr>
        <w:adjustRightInd w:val="0"/>
        <w:jc w:val="both"/>
        <w:rPr>
          <w:rFonts w:ascii="Garamond" w:hAnsi="Garamond" w:cs="Tahoma"/>
          <w:b/>
          <w:bCs/>
          <w:sz w:val="24"/>
          <w:szCs w:val="24"/>
        </w:rPr>
      </w:pPr>
    </w:p>
    <w:p w14:paraId="5AE8FB72" w14:textId="77777777" w:rsidR="009D0C9A" w:rsidRPr="009D0C9A" w:rsidRDefault="009D0C9A" w:rsidP="009D0C9A">
      <w:pPr>
        <w:adjustRightInd w:val="0"/>
        <w:jc w:val="both"/>
        <w:rPr>
          <w:rFonts w:ascii="Garamond" w:hAnsi="Garamond" w:cs="Tahoma"/>
          <w:b/>
          <w:bCs/>
          <w:sz w:val="24"/>
          <w:szCs w:val="24"/>
        </w:rPr>
      </w:pPr>
    </w:p>
    <w:p w14:paraId="37032273"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372F5CDC" w14:textId="77777777" w:rsidR="00DF79CA" w:rsidRPr="009D0C9A" w:rsidRDefault="00DF79CA" w:rsidP="00DF79CA">
      <w:pPr>
        <w:jc w:val="both"/>
        <w:rPr>
          <w:rFonts w:ascii="Garamond" w:hAnsi="Garamond" w:cs="Tahoma"/>
          <w:b/>
          <w:spacing w:val="-2"/>
          <w:sz w:val="24"/>
          <w:szCs w:val="24"/>
        </w:rPr>
      </w:pPr>
      <w:r w:rsidRPr="006D52F8">
        <w:rPr>
          <w:rFonts w:ascii="Garamond" w:hAnsi="Garamond" w:cs="Tahoma"/>
          <w:b/>
          <w:spacing w:val="-1"/>
          <w:sz w:val="24"/>
          <w:szCs w:val="24"/>
        </w:rPr>
        <w:t>Prestação de Serviços Técnicos</w:t>
      </w:r>
      <w:r>
        <w:rPr>
          <w:rFonts w:ascii="Garamond" w:hAnsi="Garamond" w:cs="Tahoma"/>
          <w:b/>
          <w:spacing w:val="-1"/>
          <w:sz w:val="24"/>
          <w:szCs w:val="24"/>
        </w:rPr>
        <w:t xml:space="preserve"> Profissionais</w:t>
      </w:r>
      <w:r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
          <w:spacing w:val="-2"/>
          <w:sz w:val="24"/>
          <w:szCs w:val="24"/>
        </w:rPr>
        <w:t>.</w:t>
      </w:r>
    </w:p>
    <w:p w14:paraId="4B8374C9" w14:textId="77777777" w:rsidR="009D0C9A" w:rsidRPr="009D0C9A" w:rsidRDefault="009D0C9A" w:rsidP="009D0C9A">
      <w:pPr>
        <w:adjustRightInd w:val="0"/>
        <w:jc w:val="both"/>
        <w:rPr>
          <w:rFonts w:ascii="Garamond" w:hAnsi="Garamond" w:cs="Tahoma"/>
          <w:b/>
          <w:bCs/>
          <w:sz w:val="24"/>
          <w:szCs w:val="24"/>
        </w:rPr>
      </w:pPr>
    </w:p>
    <w:p w14:paraId="0D24263A" w14:textId="77777777" w:rsidR="009D0C9A" w:rsidRPr="009D0C9A" w:rsidRDefault="009D0C9A" w:rsidP="009D0C9A">
      <w:pPr>
        <w:jc w:val="both"/>
        <w:rPr>
          <w:rFonts w:ascii="Garamond" w:hAnsi="Garamond" w:cs="Tahoma"/>
          <w:sz w:val="24"/>
          <w:szCs w:val="24"/>
        </w:rPr>
      </w:pPr>
    </w:p>
    <w:p w14:paraId="3EDB456E"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A Empresa ______________, inscrita no CNPJ nº.___________, localizada à __________, por intermédio de seu representante legal, o(a) Sr(a)________________, portador(a) a Cédula de Identidade nº_________________ e do CPF nº._______________________, Declara em atendimento ao previsto no inciso XXXIII, do artigo 7° da Constituição Federal e inciso V, artigo, 27 da Lei 8666/93 e suas alterações, Lei Federal nº. 9.854/99 que não possuímos, em nosso quadro de pessoal, empregados com menos de 18 (dezoito) anos em trabalho noturno, perigoso ou insalubre, menores de 16 (dezesseis) anos, em qualquer trabalho, salvo na condição de aprendiz e em nenhuma hipótese, menores de 14 (quatorze) anos.</w:t>
      </w:r>
    </w:p>
    <w:p w14:paraId="7D0355F0" w14:textId="77777777" w:rsidR="009D0C9A" w:rsidRPr="009D0C9A" w:rsidRDefault="009D0C9A" w:rsidP="009D0C9A">
      <w:pPr>
        <w:ind w:firstLine="1800"/>
        <w:jc w:val="both"/>
        <w:rPr>
          <w:rFonts w:ascii="Garamond" w:hAnsi="Garamond" w:cs="Tahoma"/>
          <w:sz w:val="24"/>
          <w:szCs w:val="24"/>
        </w:rPr>
      </w:pPr>
    </w:p>
    <w:p w14:paraId="0404D53F" w14:textId="77777777" w:rsidR="009D0C9A" w:rsidRPr="009D0C9A" w:rsidRDefault="009D0C9A" w:rsidP="009D0C9A">
      <w:pPr>
        <w:ind w:firstLine="1800"/>
        <w:jc w:val="both"/>
        <w:rPr>
          <w:rFonts w:ascii="Garamond" w:hAnsi="Garamond" w:cs="Tahoma"/>
          <w:sz w:val="24"/>
          <w:szCs w:val="24"/>
        </w:rPr>
      </w:pPr>
    </w:p>
    <w:p w14:paraId="48758B82"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6075C7DA" w14:textId="77777777" w:rsidR="009D0C9A" w:rsidRPr="009D0C9A" w:rsidRDefault="009D0C9A" w:rsidP="009D0C9A">
      <w:pPr>
        <w:jc w:val="both"/>
        <w:rPr>
          <w:rFonts w:ascii="Garamond" w:hAnsi="Garamond" w:cs="Tahoma"/>
          <w:sz w:val="24"/>
          <w:szCs w:val="24"/>
        </w:rPr>
      </w:pPr>
    </w:p>
    <w:p w14:paraId="2180D6EE"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66C22F0B" w14:textId="77777777" w:rsidR="009D0C9A" w:rsidRPr="009D0C9A" w:rsidRDefault="009D0C9A" w:rsidP="009D0C9A">
      <w:pPr>
        <w:adjustRightInd w:val="0"/>
        <w:ind w:left="3540" w:firstLine="708"/>
        <w:jc w:val="both"/>
        <w:rPr>
          <w:rFonts w:ascii="Garamond" w:hAnsi="Garamond" w:cs="Tahoma"/>
          <w:sz w:val="24"/>
          <w:szCs w:val="24"/>
        </w:rPr>
      </w:pPr>
    </w:p>
    <w:p w14:paraId="429396E2" w14:textId="77777777" w:rsidR="009D0C9A" w:rsidRPr="009D0C9A" w:rsidRDefault="009D0C9A" w:rsidP="009D0C9A">
      <w:pPr>
        <w:adjustRightInd w:val="0"/>
        <w:jc w:val="both"/>
        <w:rPr>
          <w:rFonts w:ascii="Garamond" w:hAnsi="Garamond" w:cs="Tahoma"/>
          <w:sz w:val="24"/>
          <w:szCs w:val="24"/>
        </w:rPr>
      </w:pPr>
    </w:p>
    <w:p w14:paraId="3310266E" w14:textId="77777777" w:rsidR="009D0C9A" w:rsidRPr="009D0C9A" w:rsidRDefault="009D0C9A" w:rsidP="009D0C9A">
      <w:pPr>
        <w:adjustRightInd w:val="0"/>
        <w:jc w:val="both"/>
        <w:rPr>
          <w:rFonts w:ascii="Garamond" w:hAnsi="Garamond" w:cs="Tahoma"/>
          <w:b/>
          <w:bCs/>
          <w:sz w:val="24"/>
          <w:szCs w:val="24"/>
        </w:rPr>
      </w:pPr>
      <w:r w:rsidRPr="009D0C9A">
        <w:rPr>
          <w:rFonts w:ascii="Garamond" w:hAnsi="Garamond" w:cs="Tahoma"/>
          <w:b/>
          <w:bCs/>
          <w:sz w:val="24"/>
          <w:szCs w:val="24"/>
        </w:rPr>
        <w:t>Obs.: Se o licitante possuir menores de 16 (dezesseis) anos na condição de aprendiz deverá declarar expressamente.</w:t>
      </w:r>
    </w:p>
    <w:p w14:paraId="0D9F2AFF" w14:textId="77777777" w:rsidR="009D0C9A" w:rsidRPr="009D0C9A" w:rsidRDefault="009D0C9A" w:rsidP="009D0C9A">
      <w:pPr>
        <w:jc w:val="both"/>
        <w:rPr>
          <w:rFonts w:ascii="Garamond" w:hAnsi="Garamond" w:cs="Tahoma"/>
          <w:b/>
          <w:bCs/>
          <w:sz w:val="24"/>
          <w:szCs w:val="24"/>
        </w:rPr>
      </w:pPr>
    </w:p>
    <w:p w14:paraId="2E4134BB" w14:textId="77777777" w:rsidR="009D0C9A" w:rsidRPr="009D0C9A" w:rsidRDefault="009D0C9A" w:rsidP="009D0C9A">
      <w:pPr>
        <w:jc w:val="both"/>
        <w:rPr>
          <w:rFonts w:ascii="Garamond" w:hAnsi="Garamond" w:cs="Tahoma"/>
          <w:b/>
          <w:bCs/>
          <w:sz w:val="24"/>
          <w:szCs w:val="24"/>
        </w:rPr>
      </w:pPr>
    </w:p>
    <w:p w14:paraId="1690B756"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48D62A12" w14:textId="77777777" w:rsidR="009D0C9A" w:rsidRPr="009D0C9A" w:rsidRDefault="009D0C9A" w:rsidP="009D0C9A">
      <w:pPr>
        <w:jc w:val="both"/>
        <w:rPr>
          <w:rFonts w:ascii="Garamond" w:hAnsi="Garamond" w:cs="Tahoma"/>
          <w:b/>
          <w:bCs/>
          <w:sz w:val="24"/>
          <w:szCs w:val="24"/>
        </w:rPr>
      </w:pPr>
    </w:p>
    <w:p w14:paraId="5B18C77C" w14:textId="77777777" w:rsidR="009D0C9A" w:rsidRPr="009D0C9A" w:rsidRDefault="009D0C9A" w:rsidP="009D0C9A">
      <w:pPr>
        <w:jc w:val="both"/>
        <w:rPr>
          <w:rFonts w:ascii="Garamond" w:hAnsi="Garamond" w:cs="Tahoma"/>
          <w:b/>
          <w:bCs/>
          <w:sz w:val="24"/>
          <w:szCs w:val="24"/>
        </w:rPr>
      </w:pPr>
    </w:p>
    <w:p w14:paraId="60A9BCCE" w14:textId="77777777" w:rsidR="009D0C9A" w:rsidRPr="005602B5" w:rsidRDefault="009D0C9A" w:rsidP="009D0C9A">
      <w:pPr>
        <w:jc w:val="both"/>
        <w:rPr>
          <w:rFonts w:ascii="Garamond" w:hAnsi="Garamond" w:cs="Tahoma"/>
          <w:b/>
          <w:bCs/>
          <w:sz w:val="24"/>
          <w:szCs w:val="24"/>
        </w:rPr>
      </w:pPr>
      <w:r w:rsidRPr="005602B5">
        <w:rPr>
          <w:rFonts w:ascii="Garamond" w:hAnsi="Garamond" w:cs="Tahoma"/>
          <w:b/>
          <w:bCs/>
          <w:sz w:val="24"/>
          <w:szCs w:val="24"/>
        </w:rPr>
        <w:t>* Este Anexo poderá ser assinado digitalmente.</w:t>
      </w:r>
    </w:p>
    <w:p w14:paraId="6ABD2617" w14:textId="77777777" w:rsidR="009D0C9A" w:rsidRPr="009D0C9A" w:rsidRDefault="009D0C9A" w:rsidP="009D0C9A">
      <w:pPr>
        <w:jc w:val="both"/>
        <w:rPr>
          <w:rFonts w:ascii="Garamond" w:hAnsi="Garamond" w:cs="Tahoma"/>
          <w:b/>
          <w:bCs/>
          <w:sz w:val="24"/>
          <w:szCs w:val="24"/>
        </w:rPr>
      </w:pPr>
    </w:p>
    <w:p w14:paraId="756B38D6" w14:textId="77777777" w:rsidR="009D0C9A" w:rsidRPr="009D0C9A" w:rsidRDefault="009D0C9A" w:rsidP="009D0C9A">
      <w:pPr>
        <w:jc w:val="both"/>
        <w:rPr>
          <w:rFonts w:ascii="Garamond" w:hAnsi="Garamond" w:cs="Tahoma"/>
          <w:b/>
          <w:bCs/>
          <w:sz w:val="24"/>
          <w:szCs w:val="24"/>
        </w:rPr>
      </w:pPr>
    </w:p>
    <w:p w14:paraId="2D706CF1" w14:textId="77777777" w:rsidR="009D0C9A" w:rsidRPr="009D0C9A" w:rsidRDefault="009D0C9A" w:rsidP="009D0C9A">
      <w:pPr>
        <w:jc w:val="both"/>
        <w:rPr>
          <w:rFonts w:ascii="Garamond" w:hAnsi="Garamond" w:cs="Tahoma"/>
          <w:b/>
          <w:bCs/>
          <w:sz w:val="24"/>
          <w:szCs w:val="24"/>
        </w:rPr>
      </w:pPr>
    </w:p>
    <w:p w14:paraId="4D10357D" w14:textId="77777777" w:rsidR="009D0C9A" w:rsidRPr="009D0C9A" w:rsidRDefault="009D0C9A" w:rsidP="009D0C9A">
      <w:pPr>
        <w:jc w:val="both"/>
        <w:rPr>
          <w:rFonts w:ascii="Garamond" w:hAnsi="Garamond" w:cs="Tahoma"/>
          <w:b/>
          <w:bCs/>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0C6AFA60" w14:textId="77777777" w:rsidTr="00BD542E">
        <w:trPr>
          <w:jc w:val="center"/>
        </w:trPr>
        <w:tc>
          <w:tcPr>
            <w:tcW w:w="9628" w:type="dxa"/>
            <w:tcBorders>
              <w:left w:val="nil"/>
              <w:right w:val="nil"/>
            </w:tcBorders>
          </w:tcPr>
          <w:p w14:paraId="738D5AC7" w14:textId="3A7AAE38" w:rsidR="00941EC7" w:rsidRPr="009D0C9A" w:rsidRDefault="00941EC7" w:rsidP="00997669">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ANEXO II</w:t>
            </w:r>
            <w:r>
              <w:rPr>
                <w:rFonts w:ascii="Garamond" w:hAnsi="Garamond" w:cs="Tahoma"/>
                <w:b/>
                <w:bCs/>
                <w:sz w:val="24"/>
                <w:szCs w:val="24"/>
              </w:rPr>
              <w:t>I</w:t>
            </w:r>
          </w:p>
          <w:p w14:paraId="10E06AB9" w14:textId="3D0EEFA2" w:rsidR="00941EC7" w:rsidRPr="009D0C9A" w:rsidRDefault="00941EC7" w:rsidP="00997669">
            <w:pPr>
              <w:spacing w:before="100" w:after="100"/>
              <w:jc w:val="center"/>
              <w:rPr>
                <w:rFonts w:ascii="Garamond" w:hAnsi="Garamond"/>
                <w:sz w:val="24"/>
                <w:szCs w:val="24"/>
              </w:rPr>
            </w:pPr>
            <w:r w:rsidRPr="009D0C9A">
              <w:rPr>
                <w:rFonts w:ascii="Garamond" w:hAnsi="Garamond" w:cs="Tahoma"/>
                <w:b/>
                <w:sz w:val="24"/>
                <w:szCs w:val="24"/>
              </w:rPr>
              <w:t>MODELO DE DECLARAÇÃO PARA MICROEMPRESA OU EMPRESA DE PEQUENO PORTE</w:t>
            </w:r>
          </w:p>
        </w:tc>
      </w:tr>
    </w:tbl>
    <w:p w14:paraId="16490149" w14:textId="690FB200" w:rsidR="009D0C9A" w:rsidRPr="009D0C9A" w:rsidRDefault="009D0C9A" w:rsidP="009D0C9A">
      <w:pPr>
        <w:adjustRightInd w:val="0"/>
        <w:jc w:val="both"/>
        <w:rPr>
          <w:rFonts w:ascii="Garamond" w:hAnsi="Garamond" w:cs="Tahoma"/>
          <w:b/>
          <w:sz w:val="24"/>
          <w:szCs w:val="24"/>
        </w:rPr>
      </w:pPr>
    </w:p>
    <w:p w14:paraId="09C31049" w14:textId="77777777" w:rsidR="009D0C9A" w:rsidRPr="005602B5" w:rsidRDefault="009D0C9A" w:rsidP="00941EC7">
      <w:pPr>
        <w:adjustRightInd w:val="0"/>
        <w:jc w:val="center"/>
        <w:rPr>
          <w:rFonts w:ascii="Garamond" w:hAnsi="Garamond" w:cs="Tahoma"/>
          <w:b/>
          <w:i/>
          <w:iCs/>
          <w:sz w:val="24"/>
          <w:szCs w:val="24"/>
        </w:rPr>
      </w:pPr>
      <w:r w:rsidRPr="005602B5">
        <w:rPr>
          <w:rFonts w:ascii="Garamond" w:hAnsi="Garamond" w:cs="Tahoma"/>
          <w:b/>
          <w:i/>
          <w:iCs/>
          <w:sz w:val="24"/>
          <w:szCs w:val="24"/>
        </w:rPr>
        <w:t>(papel timbrado da empresa)</w:t>
      </w:r>
    </w:p>
    <w:p w14:paraId="1B546DEE" w14:textId="77777777" w:rsidR="009D0C9A" w:rsidRPr="009D0C9A" w:rsidRDefault="009D0C9A" w:rsidP="009D0C9A">
      <w:pPr>
        <w:adjustRightInd w:val="0"/>
        <w:jc w:val="both"/>
        <w:rPr>
          <w:rFonts w:ascii="Garamond" w:hAnsi="Garamond" w:cs="Tahoma"/>
          <w:b/>
          <w:sz w:val="24"/>
          <w:szCs w:val="24"/>
        </w:rPr>
      </w:pPr>
    </w:p>
    <w:p w14:paraId="1109F9CA" w14:textId="77777777" w:rsidR="009D0C9A" w:rsidRPr="009D0C9A" w:rsidRDefault="009D0C9A" w:rsidP="009D0C9A">
      <w:pPr>
        <w:adjustRightInd w:val="0"/>
        <w:jc w:val="both"/>
        <w:rPr>
          <w:rFonts w:ascii="Garamond" w:hAnsi="Garamond" w:cs="Tahoma"/>
          <w:b/>
          <w:sz w:val="24"/>
          <w:szCs w:val="24"/>
        </w:rPr>
      </w:pPr>
    </w:p>
    <w:p w14:paraId="46C061F2" w14:textId="339F2E37"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02B5">
        <w:rPr>
          <w:rFonts w:ascii="Garamond" w:hAnsi="Garamond" w:cs="Tahoma"/>
          <w:b/>
          <w:bCs/>
          <w:sz w:val="24"/>
          <w:szCs w:val="24"/>
        </w:rPr>
        <w:t>012</w:t>
      </w:r>
      <w:r w:rsidRPr="009D0C9A">
        <w:rPr>
          <w:rFonts w:ascii="Garamond" w:hAnsi="Garamond" w:cs="Tahoma"/>
          <w:b/>
          <w:bCs/>
          <w:sz w:val="24"/>
          <w:szCs w:val="24"/>
        </w:rPr>
        <w:t>/2023</w:t>
      </w:r>
    </w:p>
    <w:p w14:paraId="5D7A5728" w14:textId="3FCC51C6"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02B5">
        <w:rPr>
          <w:rFonts w:ascii="Garamond" w:hAnsi="Garamond" w:cs="Tahoma"/>
          <w:b/>
          <w:bCs/>
          <w:sz w:val="24"/>
          <w:szCs w:val="24"/>
        </w:rPr>
        <w:t>001</w:t>
      </w:r>
      <w:r w:rsidRPr="009D0C9A">
        <w:rPr>
          <w:rFonts w:ascii="Garamond" w:hAnsi="Garamond" w:cs="Tahoma"/>
          <w:b/>
          <w:bCs/>
          <w:sz w:val="24"/>
          <w:szCs w:val="24"/>
        </w:rPr>
        <w:t>/2023</w:t>
      </w:r>
    </w:p>
    <w:p w14:paraId="396E75FE" w14:textId="77777777" w:rsidR="009D0C9A" w:rsidRPr="009D0C9A" w:rsidRDefault="009D0C9A" w:rsidP="009D0C9A">
      <w:pPr>
        <w:adjustRightInd w:val="0"/>
        <w:jc w:val="both"/>
        <w:rPr>
          <w:rFonts w:ascii="Garamond" w:hAnsi="Garamond" w:cs="Tahoma"/>
          <w:bCs/>
          <w:sz w:val="24"/>
          <w:szCs w:val="24"/>
        </w:rPr>
      </w:pPr>
    </w:p>
    <w:p w14:paraId="5DB170A8" w14:textId="77777777" w:rsidR="009D0C9A" w:rsidRPr="009D0C9A" w:rsidRDefault="009D0C9A" w:rsidP="009D0C9A">
      <w:pPr>
        <w:adjustRightInd w:val="0"/>
        <w:jc w:val="both"/>
        <w:rPr>
          <w:rFonts w:ascii="Garamond" w:hAnsi="Garamond" w:cs="Tahoma"/>
          <w:bCs/>
          <w:sz w:val="24"/>
          <w:szCs w:val="24"/>
        </w:rPr>
      </w:pPr>
    </w:p>
    <w:p w14:paraId="7B3BBFA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39601C6D" w14:textId="77777777" w:rsidR="00DF79CA" w:rsidRPr="009D0C9A" w:rsidRDefault="00DF79CA" w:rsidP="00DF79CA">
      <w:pPr>
        <w:jc w:val="both"/>
        <w:rPr>
          <w:rFonts w:ascii="Garamond" w:hAnsi="Garamond" w:cs="Tahoma"/>
          <w:b/>
          <w:spacing w:val="-2"/>
          <w:sz w:val="24"/>
          <w:szCs w:val="24"/>
        </w:rPr>
      </w:pPr>
      <w:r w:rsidRPr="006D52F8">
        <w:rPr>
          <w:rFonts w:ascii="Garamond" w:hAnsi="Garamond" w:cs="Tahoma"/>
          <w:b/>
          <w:spacing w:val="-1"/>
          <w:sz w:val="24"/>
          <w:szCs w:val="24"/>
        </w:rPr>
        <w:t>Prestação de Serviços Técnicos</w:t>
      </w:r>
      <w:r>
        <w:rPr>
          <w:rFonts w:ascii="Garamond" w:hAnsi="Garamond" w:cs="Tahoma"/>
          <w:b/>
          <w:spacing w:val="-1"/>
          <w:sz w:val="24"/>
          <w:szCs w:val="24"/>
        </w:rPr>
        <w:t xml:space="preserve"> Profissionais</w:t>
      </w:r>
      <w:r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
          <w:spacing w:val="-2"/>
          <w:sz w:val="24"/>
          <w:szCs w:val="24"/>
        </w:rPr>
        <w:t>.</w:t>
      </w:r>
    </w:p>
    <w:p w14:paraId="5F492A3F" w14:textId="77777777" w:rsidR="009D0C9A" w:rsidRPr="009D0C9A" w:rsidRDefault="009D0C9A" w:rsidP="009D0C9A">
      <w:pPr>
        <w:adjustRightInd w:val="0"/>
        <w:jc w:val="both"/>
        <w:rPr>
          <w:rFonts w:ascii="Garamond" w:hAnsi="Garamond" w:cs="Tahoma"/>
          <w:bCs/>
          <w:sz w:val="24"/>
          <w:szCs w:val="24"/>
        </w:rPr>
      </w:pPr>
    </w:p>
    <w:p w14:paraId="14E68D8E" w14:textId="77777777" w:rsidR="009D0C9A" w:rsidRPr="009D0C9A" w:rsidRDefault="009D0C9A" w:rsidP="009D0C9A">
      <w:pPr>
        <w:adjustRightInd w:val="0"/>
        <w:jc w:val="both"/>
        <w:rPr>
          <w:rFonts w:ascii="Garamond" w:hAnsi="Garamond" w:cs="Tahoma"/>
          <w:bCs/>
          <w:sz w:val="24"/>
          <w:szCs w:val="24"/>
        </w:rPr>
      </w:pPr>
    </w:p>
    <w:p w14:paraId="6BD12BD1"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A Empresa _________________, com sede na _______________</w:t>
      </w:r>
      <w:r w:rsidRPr="009D0C9A">
        <w:rPr>
          <w:rFonts w:ascii="Garamond" w:hAnsi="Garamond" w:cs="Tahoma"/>
          <w:bCs/>
          <w:i/>
          <w:iCs/>
          <w:sz w:val="24"/>
          <w:szCs w:val="24"/>
        </w:rPr>
        <w:t>(endereço completo)</w:t>
      </w:r>
      <w:r w:rsidRPr="009D0C9A">
        <w:rPr>
          <w:rFonts w:ascii="Garamond" w:hAnsi="Garamond" w:cs="Tahoma"/>
          <w:bCs/>
          <w:sz w:val="24"/>
          <w:szCs w:val="24"/>
        </w:rPr>
        <w:t>, inscrita no CNPJ sob nº __________________, por intermédio de seu representante legal, o(a) Sr (a)_______________________, portador(a) da Cédula de Identidade nº_________________ e do CPF nº _________________________, declara para os devidos fins, sob pena das sanções administrativas e penais cabíveis, que o valor da receita bruta anual da empresa não excedeu, no ano anterior, ao limite fixado no inciso I do art. 3° da Lei Complementar nº 123 de 14 de dezembro de 2006, que está apto a usufruir do tratamento favorecido estabelecido nos artigos 42º ao 49º da referida Lei e que não se enquadra em qualquer das hipóteses de exclusão relacionadas 4º do art. 3º da Lei Complementar nº 123/06.</w:t>
      </w:r>
    </w:p>
    <w:p w14:paraId="528AE9B6" w14:textId="77777777" w:rsidR="009D0C9A" w:rsidRPr="009D0C9A" w:rsidRDefault="009D0C9A" w:rsidP="009D0C9A">
      <w:pPr>
        <w:adjustRightInd w:val="0"/>
        <w:ind w:firstLine="2880"/>
        <w:jc w:val="both"/>
        <w:rPr>
          <w:rFonts w:ascii="Garamond" w:hAnsi="Garamond" w:cs="Tahoma"/>
          <w:bCs/>
          <w:sz w:val="24"/>
          <w:szCs w:val="24"/>
        </w:rPr>
      </w:pPr>
    </w:p>
    <w:p w14:paraId="3634BD77" w14:textId="77777777" w:rsidR="009D0C9A" w:rsidRPr="009D0C9A" w:rsidRDefault="009D0C9A" w:rsidP="009D0C9A">
      <w:pPr>
        <w:adjustRightInd w:val="0"/>
        <w:ind w:firstLine="2880"/>
        <w:jc w:val="both"/>
        <w:rPr>
          <w:rFonts w:ascii="Garamond" w:hAnsi="Garamond" w:cs="Tahoma"/>
          <w:bCs/>
          <w:sz w:val="24"/>
          <w:szCs w:val="24"/>
        </w:rPr>
      </w:pPr>
    </w:p>
    <w:p w14:paraId="2055499C"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02F5B52D" w14:textId="77777777" w:rsidR="009D0C9A" w:rsidRPr="009D0C9A" w:rsidRDefault="009D0C9A" w:rsidP="009D0C9A">
      <w:pPr>
        <w:jc w:val="both"/>
        <w:rPr>
          <w:rFonts w:ascii="Garamond" w:hAnsi="Garamond" w:cs="Tahoma"/>
          <w:sz w:val="24"/>
          <w:szCs w:val="24"/>
        </w:rPr>
      </w:pPr>
    </w:p>
    <w:p w14:paraId="2734281C"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16F38CD3" w14:textId="77777777" w:rsidR="009D0C9A" w:rsidRPr="009D0C9A" w:rsidRDefault="009D0C9A" w:rsidP="009D0C9A">
      <w:pPr>
        <w:adjustRightInd w:val="0"/>
        <w:jc w:val="both"/>
        <w:rPr>
          <w:rFonts w:ascii="Garamond" w:hAnsi="Garamond" w:cs="Tahoma"/>
          <w:b/>
          <w:sz w:val="24"/>
          <w:szCs w:val="24"/>
        </w:rPr>
      </w:pPr>
    </w:p>
    <w:p w14:paraId="186E2C2F" w14:textId="77777777" w:rsidR="009D0C9A" w:rsidRPr="009D0C9A" w:rsidRDefault="009D0C9A" w:rsidP="009D0C9A">
      <w:pPr>
        <w:adjustRightInd w:val="0"/>
        <w:jc w:val="both"/>
        <w:rPr>
          <w:rFonts w:ascii="Garamond" w:hAnsi="Garamond" w:cs="Tahoma"/>
          <w:b/>
          <w:sz w:val="24"/>
          <w:szCs w:val="24"/>
        </w:rPr>
      </w:pPr>
    </w:p>
    <w:p w14:paraId="55A1BD06"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38DD60A1" w14:textId="77777777" w:rsidR="009D0C9A" w:rsidRPr="009D0C9A" w:rsidRDefault="009D0C9A" w:rsidP="009D0C9A">
      <w:pPr>
        <w:adjustRightInd w:val="0"/>
        <w:jc w:val="both"/>
        <w:rPr>
          <w:rFonts w:ascii="Garamond" w:hAnsi="Garamond" w:cs="Tahoma"/>
          <w:b/>
          <w:sz w:val="24"/>
          <w:szCs w:val="24"/>
        </w:rPr>
      </w:pPr>
    </w:p>
    <w:p w14:paraId="1FD0C4FA" w14:textId="77777777" w:rsidR="009D0C9A" w:rsidRPr="009D0C9A" w:rsidRDefault="009D0C9A" w:rsidP="009D0C9A">
      <w:pPr>
        <w:adjustRightInd w:val="0"/>
        <w:jc w:val="both"/>
        <w:rPr>
          <w:rFonts w:ascii="Garamond" w:hAnsi="Garamond" w:cs="Tahoma"/>
          <w:b/>
          <w:sz w:val="24"/>
          <w:szCs w:val="24"/>
        </w:rPr>
      </w:pPr>
    </w:p>
    <w:p w14:paraId="27215F0C" w14:textId="77777777" w:rsidR="009D0C9A" w:rsidRPr="005602B5" w:rsidRDefault="009D0C9A" w:rsidP="009D0C9A">
      <w:pPr>
        <w:jc w:val="both"/>
        <w:rPr>
          <w:rFonts w:ascii="Garamond" w:hAnsi="Garamond" w:cs="Tahoma"/>
          <w:b/>
          <w:bCs/>
          <w:sz w:val="24"/>
          <w:szCs w:val="24"/>
        </w:rPr>
      </w:pPr>
      <w:r w:rsidRPr="005602B5">
        <w:rPr>
          <w:rFonts w:ascii="Garamond" w:hAnsi="Garamond" w:cs="Tahoma"/>
          <w:b/>
          <w:bCs/>
          <w:sz w:val="24"/>
          <w:szCs w:val="24"/>
        </w:rPr>
        <w:t>* Este Anexo poderá ser assinado digitalmente.</w:t>
      </w:r>
    </w:p>
    <w:p w14:paraId="464819FD" w14:textId="77777777" w:rsidR="009D0C9A" w:rsidRPr="009D0C9A" w:rsidRDefault="009D0C9A" w:rsidP="009D0C9A">
      <w:pPr>
        <w:adjustRightInd w:val="0"/>
        <w:jc w:val="both"/>
        <w:rPr>
          <w:rFonts w:ascii="Garamond" w:hAnsi="Garamond" w:cs="Tahoma"/>
          <w:b/>
          <w:sz w:val="24"/>
          <w:szCs w:val="24"/>
        </w:rPr>
      </w:pPr>
    </w:p>
    <w:p w14:paraId="5719D574" w14:textId="77777777" w:rsidR="009D0C9A" w:rsidRPr="009D0C9A" w:rsidRDefault="009D0C9A" w:rsidP="009D0C9A">
      <w:pPr>
        <w:adjustRightInd w:val="0"/>
        <w:jc w:val="both"/>
        <w:rPr>
          <w:rFonts w:ascii="Garamond" w:hAnsi="Garamond" w:cs="Tahoma"/>
          <w:b/>
          <w:sz w:val="24"/>
          <w:szCs w:val="24"/>
        </w:rPr>
      </w:pPr>
    </w:p>
    <w:p w14:paraId="151E951D" w14:textId="77777777" w:rsidR="009D0C9A" w:rsidRPr="009D0C9A" w:rsidRDefault="009D0C9A" w:rsidP="009D0C9A">
      <w:pPr>
        <w:adjustRightInd w:val="0"/>
        <w:jc w:val="both"/>
        <w:rPr>
          <w:rFonts w:ascii="Garamond" w:hAnsi="Garamond" w:cs="Tahoma"/>
          <w:b/>
          <w:sz w:val="24"/>
          <w:szCs w:val="24"/>
        </w:rPr>
      </w:pPr>
    </w:p>
    <w:p w14:paraId="514B486F" w14:textId="77777777" w:rsidR="009D0C9A" w:rsidRPr="009D0C9A" w:rsidRDefault="009D0C9A" w:rsidP="009D0C9A">
      <w:pPr>
        <w:adjustRightInd w:val="0"/>
        <w:jc w:val="both"/>
        <w:rPr>
          <w:rFonts w:ascii="Garamond" w:hAnsi="Garamond" w:cs="Tahoma"/>
          <w:b/>
          <w:sz w:val="24"/>
          <w:szCs w:val="24"/>
        </w:rPr>
      </w:pPr>
    </w:p>
    <w:p w14:paraId="5026AE6E" w14:textId="77777777" w:rsidR="009D0C9A" w:rsidRPr="009D0C9A" w:rsidRDefault="009D0C9A" w:rsidP="009D0C9A">
      <w:pPr>
        <w:adjustRightInd w:val="0"/>
        <w:jc w:val="both"/>
        <w:rPr>
          <w:rFonts w:ascii="Garamond" w:hAnsi="Garamond" w:cs="Tahoma"/>
          <w:b/>
          <w:sz w:val="24"/>
          <w:szCs w:val="24"/>
        </w:rPr>
      </w:pPr>
    </w:p>
    <w:p w14:paraId="76FE7F35" w14:textId="77777777" w:rsidR="009D0C9A" w:rsidRPr="009D0C9A" w:rsidRDefault="009D0C9A" w:rsidP="009D0C9A">
      <w:pPr>
        <w:adjustRightInd w:val="0"/>
        <w:jc w:val="both"/>
        <w:rPr>
          <w:rFonts w:ascii="Garamond" w:hAnsi="Garamond" w:cs="Tahoma"/>
          <w:b/>
          <w:sz w:val="24"/>
          <w:szCs w:val="24"/>
        </w:rPr>
      </w:pPr>
    </w:p>
    <w:p w14:paraId="1C631EE0" w14:textId="77777777" w:rsidR="009D0C9A" w:rsidRPr="009D0C9A" w:rsidRDefault="009D0C9A" w:rsidP="009D0C9A">
      <w:pPr>
        <w:adjustRightInd w:val="0"/>
        <w:jc w:val="both"/>
        <w:rPr>
          <w:rFonts w:ascii="Garamond" w:hAnsi="Garamond" w:cs="Tahoma"/>
          <w:b/>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272F6238" w14:textId="77777777" w:rsidTr="00BD542E">
        <w:trPr>
          <w:jc w:val="center"/>
        </w:trPr>
        <w:tc>
          <w:tcPr>
            <w:tcW w:w="9628" w:type="dxa"/>
            <w:tcBorders>
              <w:left w:val="nil"/>
              <w:right w:val="nil"/>
            </w:tcBorders>
          </w:tcPr>
          <w:p w14:paraId="568BB229" w14:textId="62A5CF56" w:rsidR="00941EC7" w:rsidRPr="009D0C9A" w:rsidRDefault="00941EC7" w:rsidP="009B7369">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ANEXO I</w:t>
            </w:r>
            <w:r>
              <w:rPr>
                <w:rFonts w:ascii="Garamond" w:hAnsi="Garamond" w:cs="Tahoma"/>
                <w:b/>
                <w:bCs/>
                <w:sz w:val="24"/>
                <w:szCs w:val="24"/>
              </w:rPr>
              <w:t>V</w:t>
            </w:r>
          </w:p>
          <w:p w14:paraId="483EAAE8" w14:textId="61E08242" w:rsidR="00941EC7" w:rsidRPr="009D0C9A" w:rsidRDefault="00941EC7" w:rsidP="009B7369">
            <w:pPr>
              <w:spacing w:before="100" w:after="100"/>
              <w:jc w:val="center"/>
              <w:rPr>
                <w:rFonts w:ascii="Garamond" w:hAnsi="Garamond"/>
                <w:sz w:val="24"/>
                <w:szCs w:val="24"/>
              </w:rPr>
            </w:pPr>
            <w:r w:rsidRPr="009D0C9A">
              <w:rPr>
                <w:rFonts w:ascii="Garamond" w:hAnsi="Garamond" w:cs="Tahoma"/>
                <w:b/>
                <w:sz w:val="24"/>
                <w:szCs w:val="24"/>
              </w:rPr>
              <w:t>MINUTA DO CONTRATO</w:t>
            </w:r>
          </w:p>
        </w:tc>
      </w:tr>
    </w:tbl>
    <w:p w14:paraId="5FD7D350" w14:textId="77777777" w:rsidR="00941EC7" w:rsidRPr="009D0C9A" w:rsidRDefault="00941EC7" w:rsidP="00941EC7">
      <w:pPr>
        <w:adjustRightInd w:val="0"/>
        <w:jc w:val="both"/>
        <w:rPr>
          <w:rFonts w:ascii="Garamond" w:hAnsi="Garamond" w:cs="Tahoma"/>
          <w:b/>
          <w:sz w:val="24"/>
          <w:szCs w:val="24"/>
        </w:rPr>
      </w:pPr>
    </w:p>
    <w:p w14:paraId="107CE676" w14:textId="77777777" w:rsidR="009D4FAD" w:rsidRDefault="009D4FAD" w:rsidP="009D0C9A">
      <w:pPr>
        <w:ind w:left="4678"/>
        <w:jc w:val="both"/>
        <w:rPr>
          <w:rFonts w:ascii="Garamond" w:hAnsi="Garamond" w:cs="Tahoma"/>
          <w:b/>
          <w:sz w:val="24"/>
          <w:szCs w:val="24"/>
        </w:rPr>
      </w:pPr>
    </w:p>
    <w:p w14:paraId="501F8C1C" w14:textId="5ED0EF65" w:rsidR="009D0C9A" w:rsidRPr="009D0C9A" w:rsidRDefault="009D0C9A" w:rsidP="009D0C9A">
      <w:pPr>
        <w:ind w:left="4678"/>
        <w:jc w:val="both"/>
        <w:rPr>
          <w:rFonts w:ascii="Garamond" w:hAnsi="Garamond" w:cs="Tahoma"/>
          <w:b/>
          <w:sz w:val="24"/>
          <w:szCs w:val="24"/>
        </w:rPr>
      </w:pPr>
      <w:r w:rsidRPr="009D0C9A">
        <w:rPr>
          <w:rFonts w:ascii="Garamond" w:hAnsi="Garamond" w:cs="Tahoma"/>
          <w:b/>
          <w:sz w:val="24"/>
          <w:szCs w:val="24"/>
        </w:rPr>
        <w:t xml:space="preserve">CONTRATO Nº _____/2023, QUE ENTRE SI FIRMAM A CÂMARA MUNICIPAL DE </w:t>
      </w:r>
      <w:r w:rsidR="00941EC7">
        <w:rPr>
          <w:rFonts w:ascii="Garamond" w:hAnsi="Garamond" w:cs="Tahoma"/>
          <w:b/>
          <w:sz w:val="24"/>
          <w:szCs w:val="24"/>
        </w:rPr>
        <w:t>NOSSA SENHORA DO LIVRAMENTO</w:t>
      </w:r>
      <w:r w:rsidRPr="009D0C9A">
        <w:rPr>
          <w:rFonts w:ascii="Garamond" w:hAnsi="Garamond" w:cs="Tahoma"/>
          <w:b/>
          <w:sz w:val="24"/>
          <w:szCs w:val="24"/>
        </w:rPr>
        <w:t xml:space="preserve"> E A EMPRESA _______________________________ COMO ABAIXO SE DECLARA.</w:t>
      </w:r>
    </w:p>
    <w:p w14:paraId="1D55E1B7" w14:textId="22A1FE82" w:rsidR="009D0C9A" w:rsidRDefault="009D0C9A"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eastAsia="Batang" w:hAnsi="Garamond" w:cs="Tahoma"/>
          <w:sz w:val="24"/>
          <w:szCs w:val="24"/>
        </w:rPr>
      </w:pPr>
    </w:p>
    <w:p w14:paraId="3BAD7933" w14:textId="77777777" w:rsidR="009D4FAD" w:rsidRPr="009D0C9A" w:rsidRDefault="009D4FAD"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eastAsia="Batang" w:hAnsi="Garamond" w:cs="Tahoma"/>
          <w:sz w:val="24"/>
          <w:szCs w:val="24"/>
        </w:rPr>
      </w:pPr>
    </w:p>
    <w:p w14:paraId="02C0EBF2" w14:textId="242634D3" w:rsidR="009D0C9A" w:rsidRPr="009D0C9A" w:rsidRDefault="009D0C9A"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hAnsi="Garamond" w:cs="Tahoma"/>
          <w:sz w:val="24"/>
          <w:szCs w:val="24"/>
        </w:rPr>
      </w:pPr>
      <w:r w:rsidRPr="009D0C9A">
        <w:rPr>
          <w:rFonts w:ascii="Garamond" w:eastAsia="Batang" w:hAnsi="Garamond" w:cs="Tahoma"/>
          <w:sz w:val="24"/>
          <w:szCs w:val="24"/>
        </w:rPr>
        <w:t xml:space="preserve">Pelo presente instrumento contratual, </w:t>
      </w:r>
      <w:r w:rsidRPr="009D0C9A">
        <w:rPr>
          <w:rFonts w:ascii="Garamond" w:hAnsi="Garamond" w:cs="Tahoma"/>
          <w:bCs/>
          <w:sz w:val="24"/>
          <w:szCs w:val="24"/>
        </w:rPr>
        <w:t>a</w:t>
      </w:r>
      <w:r w:rsidRPr="009D0C9A">
        <w:rPr>
          <w:rFonts w:ascii="Garamond" w:hAnsi="Garamond" w:cs="Tahoma"/>
          <w:b/>
          <w:sz w:val="24"/>
          <w:szCs w:val="24"/>
        </w:rPr>
        <w:t xml:space="preserve"> Câmara Municipal de </w:t>
      </w:r>
      <w:r w:rsidR="00941EC7">
        <w:rPr>
          <w:rFonts w:ascii="Garamond" w:hAnsi="Garamond" w:cs="Tahoma"/>
          <w:b/>
          <w:sz w:val="24"/>
          <w:szCs w:val="24"/>
        </w:rPr>
        <w:t>Nossa Senhora do Livramento</w:t>
      </w:r>
      <w:r w:rsidRPr="009D0C9A">
        <w:rPr>
          <w:rFonts w:ascii="Garamond" w:hAnsi="Garamond" w:cs="Tahoma"/>
          <w:bCs/>
          <w:sz w:val="24"/>
          <w:szCs w:val="24"/>
        </w:rPr>
        <w:t xml:space="preserve">, Estado de Mato Grosso, </w:t>
      </w:r>
      <w:r w:rsidRPr="009D0C9A">
        <w:rPr>
          <w:rFonts w:ascii="Garamond" w:eastAsia="Batang" w:hAnsi="Garamond" w:cs="Tahoma"/>
          <w:sz w:val="24"/>
          <w:szCs w:val="24"/>
        </w:rPr>
        <w:t xml:space="preserve">pessoa jurídica de direito público municipal, com sede administrativa à </w:t>
      </w:r>
      <w:r w:rsidR="00110B16">
        <w:rPr>
          <w:rFonts w:ascii="Garamond" w:eastAsia="Batang" w:hAnsi="Garamond" w:cs="Tahoma"/>
          <w:sz w:val="24"/>
          <w:szCs w:val="24"/>
        </w:rPr>
        <w:t>Praça da Bandeira</w:t>
      </w:r>
      <w:r w:rsidRPr="009D0C9A">
        <w:rPr>
          <w:rFonts w:ascii="Garamond" w:eastAsia="Batang" w:hAnsi="Garamond" w:cs="Tahoma"/>
          <w:sz w:val="24"/>
          <w:szCs w:val="24"/>
        </w:rPr>
        <w:t xml:space="preserve"> nº </w:t>
      </w:r>
      <w:r w:rsidR="00110B16">
        <w:rPr>
          <w:rFonts w:ascii="Garamond" w:eastAsia="Batang" w:hAnsi="Garamond" w:cs="Tahoma"/>
          <w:sz w:val="24"/>
          <w:szCs w:val="24"/>
        </w:rPr>
        <w:t>253</w:t>
      </w:r>
      <w:r w:rsidRPr="009D0C9A">
        <w:rPr>
          <w:rFonts w:ascii="Garamond" w:eastAsia="Batang" w:hAnsi="Garamond" w:cs="Tahoma"/>
          <w:sz w:val="24"/>
          <w:szCs w:val="24"/>
        </w:rPr>
        <w:t xml:space="preserve">, Centro, </w:t>
      </w:r>
      <w:r w:rsidR="00110B16">
        <w:rPr>
          <w:rFonts w:ascii="Garamond" w:eastAsia="Batang" w:hAnsi="Garamond" w:cs="Tahoma"/>
          <w:sz w:val="24"/>
          <w:szCs w:val="24"/>
        </w:rPr>
        <w:t>Nossa Senhora do Livramento</w:t>
      </w:r>
      <w:r w:rsidRPr="009D0C9A">
        <w:rPr>
          <w:rFonts w:ascii="Garamond" w:eastAsia="Batang" w:hAnsi="Garamond" w:cs="Tahoma"/>
          <w:sz w:val="24"/>
          <w:szCs w:val="24"/>
        </w:rPr>
        <w:t xml:space="preserve"> - MT, devidamente inscrita no CNPJ nº. </w:t>
      </w:r>
      <w:r w:rsidR="00110B16" w:rsidRPr="00110B16">
        <w:rPr>
          <w:rFonts w:ascii="Garamond" w:eastAsia="Batang" w:hAnsi="Garamond" w:cs="Tahoma"/>
          <w:sz w:val="24"/>
          <w:szCs w:val="24"/>
        </w:rPr>
        <w:t>03</w:t>
      </w:r>
      <w:r w:rsidR="00110B16">
        <w:rPr>
          <w:rFonts w:ascii="Garamond" w:eastAsia="Batang" w:hAnsi="Garamond" w:cs="Tahoma"/>
          <w:sz w:val="24"/>
          <w:szCs w:val="24"/>
        </w:rPr>
        <w:t>.</w:t>
      </w:r>
      <w:r w:rsidR="00110B16" w:rsidRPr="00110B16">
        <w:rPr>
          <w:rFonts w:ascii="Garamond" w:eastAsia="Batang" w:hAnsi="Garamond" w:cs="Tahoma"/>
          <w:sz w:val="24"/>
          <w:szCs w:val="24"/>
        </w:rPr>
        <w:t>987</w:t>
      </w:r>
      <w:r w:rsidR="00110B16">
        <w:rPr>
          <w:rFonts w:ascii="Garamond" w:eastAsia="Batang" w:hAnsi="Garamond" w:cs="Tahoma"/>
          <w:sz w:val="24"/>
          <w:szCs w:val="24"/>
        </w:rPr>
        <w:t>.</w:t>
      </w:r>
      <w:r w:rsidR="00110B16" w:rsidRPr="00110B16">
        <w:rPr>
          <w:rFonts w:ascii="Garamond" w:eastAsia="Batang" w:hAnsi="Garamond" w:cs="Tahoma"/>
          <w:sz w:val="24"/>
          <w:szCs w:val="24"/>
        </w:rPr>
        <w:t>617</w:t>
      </w:r>
      <w:r w:rsidR="00110B16">
        <w:rPr>
          <w:rFonts w:ascii="Garamond" w:eastAsia="Batang" w:hAnsi="Garamond" w:cs="Tahoma"/>
          <w:sz w:val="24"/>
          <w:szCs w:val="24"/>
        </w:rPr>
        <w:t>/</w:t>
      </w:r>
      <w:r w:rsidR="00110B16" w:rsidRPr="00110B16">
        <w:rPr>
          <w:rFonts w:ascii="Garamond" w:eastAsia="Batang" w:hAnsi="Garamond" w:cs="Tahoma"/>
          <w:sz w:val="24"/>
          <w:szCs w:val="24"/>
        </w:rPr>
        <w:t>0001</w:t>
      </w:r>
      <w:r w:rsidR="00110B16">
        <w:rPr>
          <w:rFonts w:ascii="Garamond" w:eastAsia="Batang" w:hAnsi="Garamond" w:cs="Tahoma"/>
          <w:sz w:val="24"/>
          <w:szCs w:val="24"/>
        </w:rPr>
        <w:t>-</w:t>
      </w:r>
      <w:r w:rsidR="00110B16" w:rsidRPr="00110B16">
        <w:rPr>
          <w:rFonts w:ascii="Garamond" w:eastAsia="Batang" w:hAnsi="Garamond" w:cs="Tahoma"/>
          <w:sz w:val="24"/>
          <w:szCs w:val="24"/>
        </w:rPr>
        <w:t>30</w:t>
      </w:r>
      <w:r w:rsidRPr="009D0C9A">
        <w:rPr>
          <w:rFonts w:ascii="Garamond" w:eastAsia="Batang" w:hAnsi="Garamond" w:cs="Tahoma"/>
          <w:sz w:val="24"/>
          <w:szCs w:val="24"/>
        </w:rPr>
        <w:t>, neste ato representado pel</w:t>
      </w:r>
      <w:r w:rsidR="00110B16">
        <w:rPr>
          <w:rFonts w:ascii="Garamond" w:eastAsia="Batang" w:hAnsi="Garamond" w:cs="Tahoma"/>
          <w:sz w:val="24"/>
          <w:szCs w:val="24"/>
        </w:rPr>
        <w:t>a</w:t>
      </w:r>
      <w:r w:rsidRPr="009D0C9A">
        <w:rPr>
          <w:rFonts w:ascii="Garamond" w:eastAsia="Batang" w:hAnsi="Garamond" w:cs="Tahoma"/>
          <w:sz w:val="24"/>
          <w:szCs w:val="24"/>
        </w:rPr>
        <w:t xml:space="preserve"> s</w:t>
      </w:r>
      <w:r w:rsidR="00110B16">
        <w:rPr>
          <w:rFonts w:ascii="Garamond" w:eastAsia="Batang" w:hAnsi="Garamond" w:cs="Tahoma"/>
          <w:sz w:val="24"/>
          <w:szCs w:val="24"/>
        </w:rPr>
        <w:t>ua</w:t>
      </w:r>
      <w:r w:rsidRPr="009D0C9A">
        <w:rPr>
          <w:rFonts w:ascii="Garamond" w:eastAsia="Batang" w:hAnsi="Garamond" w:cs="Tahoma"/>
          <w:sz w:val="24"/>
          <w:szCs w:val="24"/>
        </w:rPr>
        <w:t xml:space="preserve"> Presidente </w:t>
      </w:r>
      <w:r w:rsidR="00110B16">
        <w:rPr>
          <w:rFonts w:ascii="Garamond" w:eastAsia="Batang" w:hAnsi="Garamond" w:cs="Tahoma"/>
          <w:sz w:val="24"/>
          <w:szCs w:val="24"/>
        </w:rPr>
        <w:t>a</w:t>
      </w:r>
      <w:r w:rsidRPr="009D0C9A">
        <w:rPr>
          <w:rFonts w:ascii="Garamond" w:eastAsia="Batang" w:hAnsi="Garamond" w:cs="Tahoma"/>
          <w:sz w:val="24"/>
          <w:szCs w:val="24"/>
        </w:rPr>
        <w:t xml:space="preserve"> Sr</w:t>
      </w:r>
      <w:r w:rsidR="00110B16">
        <w:rPr>
          <w:rFonts w:ascii="Garamond" w:eastAsia="Batang" w:hAnsi="Garamond" w:cs="Tahoma"/>
          <w:sz w:val="24"/>
          <w:szCs w:val="24"/>
        </w:rPr>
        <w:t>ª</w:t>
      </w:r>
      <w:r w:rsidRPr="009D0C9A">
        <w:rPr>
          <w:rFonts w:ascii="Garamond" w:eastAsia="Batang" w:hAnsi="Garamond" w:cs="Tahoma"/>
          <w:sz w:val="24"/>
          <w:szCs w:val="24"/>
        </w:rPr>
        <w:t>.</w:t>
      </w:r>
      <w:r w:rsidR="00110B16">
        <w:rPr>
          <w:rFonts w:ascii="Garamond" w:eastAsia="Batang" w:hAnsi="Garamond" w:cs="Tahoma"/>
          <w:sz w:val="24"/>
          <w:szCs w:val="24"/>
        </w:rPr>
        <w:t xml:space="preserve"> </w:t>
      </w:r>
      <w:r w:rsidRPr="009D0C9A">
        <w:rPr>
          <w:rFonts w:ascii="Garamond" w:eastAsia="Batang" w:hAnsi="Garamond" w:cs="Tahoma"/>
          <w:sz w:val="24"/>
          <w:szCs w:val="24"/>
        </w:rPr>
        <w:t>_</w:t>
      </w:r>
      <w:r w:rsidR="00110B16">
        <w:rPr>
          <w:rFonts w:ascii="Garamond" w:eastAsia="Batang" w:hAnsi="Garamond" w:cs="Tahoma"/>
          <w:sz w:val="24"/>
          <w:szCs w:val="24"/>
        </w:rPr>
        <w:t>_</w:t>
      </w:r>
      <w:r w:rsidRPr="009D0C9A">
        <w:rPr>
          <w:rFonts w:ascii="Garamond" w:eastAsia="Batang" w:hAnsi="Garamond" w:cs="Tahoma"/>
          <w:sz w:val="24"/>
          <w:szCs w:val="24"/>
        </w:rPr>
        <w:t>________________</w:t>
      </w:r>
      <w:r w:rsidRPr="009D0C9A">
        <w:rPr>
          <w:rFonts w:ascii="Garamond" w:hAnsi="Garamond" w:cs="Tahoma"/>
          <w:sz w:val="24"/>
          <w:szCs w:val="24"/>
        </w:rPr>
        <w:t>, brasileir</w:t>
      </w:r>
      <w:r w:rsidR="00110B16">
        <w:rPr>
          <w:rFonts w:ascii="Garamond" w:hAnsi="Garamond" w:cs="Tahoma"/>
          <w:sz w:val="24"/>
          <w:szCs w:val="24"/>
        </w:rPr>
        <w:t>a</w:t>
      </w:r>
      <w:r w:rsidRPr="009D0C9A">
        <w:rPr>
          <w:rFonts w:ascii="Garamond" w:hAnsi="Garamond" w:cs="Tahoma"/>
          <w:sz w:val="24"/>
          <w:szCs w:val="24"/>
        </w:rPr>
        <w:t>, ___________, __________, portador</w:t>
      </w:r>
      <w:r w:rsidR="00110B16">
        <w:rPr>
          <w:rFonts w:ascii="Garamond" w:hAnsi="Garamond" w:cs="Tahoma"/>
          <w:sz w:val="24"/>
          <w:szCs w:val="24"/>
        </w:rPr>
        <w:t>a</w:t>
      </w:r>
      <w:r w:rsidRPr="009D0C9A">
        <w:rPr>
          <w:rFonts w:ascii="Garamond" w:hAnsi="Garamond" w:cs="Tahoma"/>
          <w:sz w:val="24"/>
          <w:szCs w:val="24"/>
        </w:rPr>
        <w:t xml:space="preserve"> da Cédula de Identidade RG sob nº __________ e CPF sob nº _____________, residente e domiciliado nesta cidade de </w:t>
      </w:r>
      <w:r w:rsidR="00110B16">
        <w:rPr>
          <w:rFonts w:ascii="Garamond" w:hAnsi="Garamond" w:cs="Tahoma"/>
          <w:sz w:val="24"/>
          <w:szCs w:val="24"/>
        </w:rPr>
        <w:t>Nossa Senhora do Livramento</w:t>
      </w:r>
      <w:r w:rsidRPr="009D0C9A">
        <w:rPr>
          <w:rFonts w:ascii="Garamond" w:hAnsi="Garamond" w:cs="Tahoma"/>
          <w:sz w:val="24"/>
          <w:szCs w:val="24"/>
        </w:rPr>
        <w:t xml:space="preserve"> - MT</w:t>
      </w:r>
      <w:r w:rsidRPr="009D0C9A">
        <w:rPr>
          <w:rFonts w:ascii="Garamond" w:eastAsia="Batang" w:hAnsi="Garamond" w:cs="Tahoma"/>
          <w:sz w:val="24"/>
          <w:szCs w:val="24"/>
        </w:rPr>
        <w:t>,  doravante denominad</w:t>
      </w:r>
      <w:r w:rsidR="00110B16">
        <w:rPr>
          <w:rFonts w:ascii="Garamond" w:eastAsia="Batang" w:hAnsi="Garamond" w:cs="Tahoma"/>
          <w:sz w:val="24"/>
          <w:szCs w:val="24"/>
        </w:rPr>
        <w:t>a</w:t>
      </w:r>
      <w:r w:rsidRPr="009D0C9A">
        <w:rPr>
          <w:rFonts w:ascii="Garamond" w:eastAsia="Batang" w:hAnsi="Garamond" w:cs="Tahoma"/>
          <w:sz w:val="24"/>
          <w:szCs w:val="24"/>
        </w:rPr>
        <w:t xml:space="preserve">, simplesmente de </w:t>
      </w:r>
      <w:r w:rsidRPr="009D0C9A">
        <w:rPr>
          <w:rFonts w:ascii="Garamond" w:eastAsia="Batang" w:hAnsi="Garamond" w:cs="Tahoma"/>
          <w:b/>
          <w:sz w:val="24"/>
          <w:szCs w:val="24"/>
        </w:rPr>
        <w:t xml:space="preserve">Contratante, </w:t>
      </w:r>
      <w:r w:rsidRPr="009D0C9A">
        <w:rPr>
          <w:rFonts w:ascii="Garamond" w:eastAsia="Batang" w:hAnsi="Garamond" w:cs="Tahoma"/>
          <w:sz w:val="24"/>
          <w:szCs w:val="24"/>
        </w:rPr>
        <w:t>e</w:t>
      </w:r>
      <w:r w:rsidRPr="009D0C9A">
        <w:rPr>
          <w:rFonts w:ascii="Garamond" w:hAnsi="Garamond" w:cs="Tahoma"/>
          <w:sz w:val="24"/>
          <w:szCs w:val="24"/>
        </w:rPr>
        <w:t xml:space="preserve"> a empresa ________________, inscrita no CNPJ sob n.º _________________, estabelecida à _____________________ Bairro _____________, representada neste ato p</w:t>
      </w:r>
      <w:r w:rsidR="00110B16">
        <w:rPr>
          <w:rFonts w:ascii="Garamond" w:hAnsi="Garamond" w:cs="Tahoma"/>
          <w:sz w:val="24"/>
          <w:szCs w:val="24"/>
        </w:rPr>
        <w:t>elo(a) Sr.(a)</w:t>
      </w:r>
      <w:r w:rsidRPr="009D0C9A">
        <w:rPr>
          <w:rFonts w:ascii="Garamond" w:hAnsi="Garamond" w:cs="Tahoma"/>
          <w:sz w:val="24"/>
          <w:szCs w:val="24"/>
        </w:rPr>
        <w:t xml:space="preserve"> ________________, brasileiro</w:t>
      </w:r>
      <w:r w:rsidR="00110B16">
        <w:rPr>
          <w:rFonts w:ascii="Garamond" w:hAnsi="Garamond" w:cs="Tahoma"/>
          <w:sz w:val="24"/>
          <w:szCs w:val="24"/>
        </w:rPr>
        <w:t>(a)</w:t>
      </w:r>
      <w:r w:rsidRPr="009D0C9A">
        <w:rPr>
          <w:rFonts w:ascii="Garamond" w:hAnsi="Garamond" w:cs="Tahoma"/>
          <w:sz w:val="24"/>
          <w:szCs w:val="24"/>
        </w:rPr>
        <w:t>, ___________, __________, portador</w:t>
      </w:r>
      <w:r w:rsidR="00110B16">
        <w:rPr>
          <w:rFonts w:ascii="Garamond" w:hAnsi="Garamond" w:cs="Tahoma"/>
          <w:sz w:val="24"/>
          <w:szCs w:val="24"/>
        </w:rPr>
        <w:t>(a)</w:t>
      </w:r>
      <w:r w:rsidRPr="009D0C9A">
        <w:rPr>
          <w:rFonts w:ascii="Garamond" w:hAnsi="Garamond" w:cs="Tahoma"/>
          <w:sz w:val="24"/>
          <w:szCs w:val="24"/>
        </w:rPr>
        <w:t xml:space="preserve"> da Cédula de Identidade RG sob n.º ___________ e CPF sob nº ____________, residente e domiciliado</w:t>
      </w:r>
      <w:r w:rsidR="00110B16">
        <w:rPr>
          <w:rFonts w:ascii="Garamond" w:hAnsi="Garamond" w:cs="Tahoma"/>
          <w:sz w:val="24"/>
          <w:szCs w:val="24"/>
        </w:rPr>
        <w:t>(a)</w:t>
      </w:r>
      <w:r w:rsidRPr="009D0C9A">
        <w:rPr>
          <w:rFonts w:ascii="Garamond" w:hAnsi="Garamond" w:cs="Tahoma"/>
          <w:sz w:val="24"/>
          <w:szCs w:val="24"/>
        </w:rPr>
        <w:t xml:space="preserve"> na cidade de ___________________ - _____, doravante denominada</w:t>
      </w:r>
      <w:r w:rsidR="00110B16">
        <w:rPr>
          <w:rFonts w:ascii="Garamond" w:hAnsi="Garamond" w:cs="Tahoma"/>
          <w:sz w:val="24"/>
          <w:szCs w:val="24"/>
        </w:rPr>
        <w:t>, simplesmente</w:t>
      </w:r>
      <w:r w:rsidRPr="009D0C9A">
        <w:rPr>
          <w:rFonts w:ascii="Garamond" w:hAnsi="Garamond" w:cs="Tahoma"/>
          <w:sz w:val="24"/>
          <w:szCs w:val="24"/>
        </w:rPr>
        <w:t xml:space="preserve"> de</w:t>
      </w:r>
      <w:r w:rsidRPr="009D0C9A">
        <w:rPr>
          <w:rFonts w:ascii="Garamond" w:hAnsi="Garamond" w:cs="Tahoma"/>
          <w:b/>
          <w:sz w:val="24"/>
          <w:szCs w:val="24"/>
        </w:rPr>
        <w:t xml:space="preserve"> Contratada</w:t>
      </w:r>
      <w:r w:rsidRPr="009D0C9A">
        <w:rPr>
          <w:rFonts w:ascii="Garamond" w:hAnsi="Garamond" w:cs="Tahoma"/>
          <w:sz w:val="24"/>
          <w:szCs w:val="24"/>
        </w:rPr>
        <w:t xml:space="preserve">, resolvem celebrar o presente contrato nos termos do Edital de </w:t>
      </w:r>
      <w:r w:rsidRPr="009D0C9A">
        <w:rPr>
          <w:rFonts w:ascii="Garamond" w:hAnsi="Garamond" w:cs="Tahoma"/>
          <w:b/>
          <w:sz w:val="24"/>
          <w:szCs w:val="24"/>
        </w:rPr>
        <w:t xml:space="preserve">Convite nº. </w:t>
      </w:r>
      <w:r w:rsidR="005602B5">
        <w:rPr>
          <w:rFonts w:ascii="Garamond" w:eastAsia="Batang" w:hAnsi="Garamond" w:cs="Tahoma"/>
          <w:b/>
          <w:sz w:val="24"/>
          <w:szCs w:val="24"/>
        </w:rPr>
        <w:t>001</w:t>
      </w:r>
      <w:r w:rsidRPr="009D0C9A">
        <w:rPr>
          <w:rFonts w:ascii="Garamond" w:eastAsia="Batang" w:hAnsi="Garamond" w:cs="Tahoma"/>
          <w:b/>
          <w:sz w:val="24"/>
          <w:szCs w:val="24"/>
        </w:rPr>
        <w:t>/2023</w:t>
      </w:r>
      <w:r w:rsidRPr="009D0C9A">
        <w:rPr>
          <w:rFonts w:ascii="Garamond" w:hAnsi="Garamond" w:cs="Tahoma"/>
          <w:sz w:val="24"/>
          <w:szCs w:val="24"/>
        </w:rPr>
        <w:t>, nos termos do Art. 23, Inciso II, alínea “a” da Lei Federal 8.666/93, atualizada pelo Decreto Federal 9.412/2018 de 18/06/2018, mediante as Cláusulas e condições a seguir estabelecidas:</w:t>
      </w:r>
    </w:p>
    <w:p w14:paraId="2D30A460" w14:textId="77777777" w:rsidR="009D0C9A" w:rsidRPr="009D0C9A" w:rsidRDefault="009D0C9A" w:rsidP="009D0C9A">
      <w:pPr>
        <w:jc w:val="both"/>
        <w:rPr>
          <w:rFonts w:ascii="Garamond" w:hAnsi="Garamond" w:cs="Tahoma"/>
          <w:b/>
          <w:sz w:val="24"/>
          <w:szCs w:val="24"/>
        </w:rPr>
      </w:pPr>
    </w:p>
    <w:p w14:paraId="3E1EB3F1"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PRIMEIRA - DO OBJETO E FORMA DE EXECUÇÃO DOS SERVIÇOS:</w:t>
      </w:r>
    </w:p>
    <w:p w14:paraId="3AE9FFD0" w14:textId="77777777" w:rsidR="009D0C9A" w:rsidRPr="009D0C9A" w:rsidRDefault="009D0C9A" w:rsidP="009D0C9A">
      <w:pPr>
        <w:jc w:val="both"/>
        <w:rPr>
          <w:rFonts w:ascii="Garamond" w:hAnsi="Garamond" w:cs="Tahoma"/>
          <w:b/>
          <w:sz w:val="24"/>
          <w:szCs w:val="24"/>
        </w:rPr>
      </w:pPr>
    </w:p>
    <w:p w14:paraId="3E07B18B" w14:textId="2618CFFB" w:rsidR="009D0C9A" w:rsidRPr="00DF79CA" w:rsidRDefault="009D0C9A" w:rsidP="00DF79CA">
      <w:pPr>
        <w:jc w:val="both"/>
        <w:rPr>
          <w:rFonts w:ascii="Garamond" w:hAnsi="Garamond" w:cs="Tahoma"/>
          <w:b/>
          <w:spacing w:val="-2"/>
          <w:sz w:val="24"/>
          <w:szCs w:val="24"/>
        </w:rPr>
      </w:pPr>
      <w:r w:rsidRPr="009D0C9A">
        <w:rPr>
          <w:rFonts w:ascii="Garamond" w:eastAsia="Batang" w:hAnsi="Garamond" w:cs="Tahoma"/>
          <w:b/>
          <w:sz w:val="24"/>
          <w:szCs w:val="24"/>
        </w:rPr>
        <w:t xml:space="preserve">1.1 – </w:t>
      </w:r>
      <w:r w:rsidRPr="009D0C9A">
        <w:rPr>
          <w:rFonts w:ascii="Garamond" w:eastAsia="Batang" w:hAnsi="Garamond" w:cs="Tahoma"/>
          <w:sz w:val="24"/>
          <w:szCs w:val="24"/>
        </w:rPr>
        <w:t xml:space="preserve">O objeto do presente contrato é a </w:t>
      </w:r>
      <w:r w:rsidR="00DF79CA" w:rsidRPr="006D52F8">
        <w:rPr>
          <w:rFonts w:ascii="Garamond" w:hAnsi="Garamond" w:cs="Tahoma"/>
          <w:b/>
          <w:spacing w:val="-1"/>
          <w:sz w:val="24"/>
          <w:szCs w:val="24"/>
        </w:rPr>
        <w:t>Prestação de Serviços Técnicos</w:t>
      </w:r>
      <w:r w:rsidR="00DF79CA">
        <w:rPr>
          <w:rFonts w:ascii="Garamond" w:hAnsi="Garamond" w:cs="Tahoma"/>
          <w:b/>
          <w:spacing w:val="-1"/>
          <w:sz w:val="24"/>
          <w:szCs w:val="24"/>
        </w:rPr>
        <w:t xml:space="preserve"> Profissionais</w:t>
      </w:r>
      <w:r w:rsidR="00DF79CA"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Cs/>
          <w:spacing w:val="-2"/>
          <w:sz w:val="24"/>
          <w:szCs w:val="24"/>
        </w:rPr>
        <w:t xml:space="preserve">, </w:t>
      </w:r>
      <w:r w:rsidRPr="009D0C9A">
        <w:rPr>
          <w:rFonts w:ascii="Garamond" w:hAnsi="Garamond" w:cs="Tahoma"/>
          <w:spacing w:val="-1"/>
          <w:sz w:val="24"/>
          <w:szCs w:val="24"/>
        </w:rPr>
        <w:t>conforme abaixo:</w:t>
      </w:r>
    </w:p>
    <w:p w14:paraId="7C13512A" w14:textId="77777777" w:rsidR="00DA22BE" w:rsidRPr="00EA73FB" w:rsidRDefault="00DA22BE" w:rsidP="00DA22BE">
      <w:pPr>
        <w:ind w:right="-1"/>
        <w:jc w:val="both"/>
        <w:rPr>
          <w:rFonts w:ascii="Garamond" w:hAnsi="Garamond"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9"/>
        <w:gridCol w:w="718"/>
        <w:gridCol w:w="1142"/>
        <w:gridCol w:w="651"/>
        <w:gridCol w:w="1132"/>
      </w:tblGrid>
      <w:tr w:rsidR="00DA22BE" w:rsidRPr="00EA73FB" w14:paraId="4D55A164" w14:textId="77777777" w:rsidTr="00BD542E">
        <w:trPr>
          <w:trHeight w:val="227"/>
        </w:trPr>
        <w:tc>
          <w:tcPr>
            <w:tcW w:w="325" w:type="pct"/>
            <w:shd w:val="clear" w:color="auto" w:fill="auto"/>
            <w:noWrap/>
            <w:vAlign w:val="center"/>
          </w:tcPr>
          <w:p w14:paraId="0C1DB205"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Item</w:t>
            </w:r>
          </w:p>
        </w:tc>
        <w:tc>
          <w:tcPr>
            <w:tcW w:w="2783" w:type="pct"/>
            <w:shd w:val="clear" w:color="auto" w:fill="auto"/>
            <w:vAlign w:val="center"/>
          </w:tcPr>
          <w:p w14:paraId="6A4323BC"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Especificação Detalhada do Objeto</w:t>
            </w:r>
          </w:p>
        </w:tc>
        <w:tc>
          <w:tcPr>
            <w:tcW w:w="373" w:type="pct"/>
            <w:shd w:val="clear" w:color="auto" w:fill="auto"/>
            <w:vAlign w:val="center"/>
          </w:tcPr>
          <w:p w14:paraId="2CBECCCC"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Unid.</w:t>
            </w:r>
          </w:p>
        </w:tc>
        <w:tc>
          <w:tcPr>
            <w:tcW w:w="593" w:type="pct"/>
            <w:shd w:val="clear" w:color="auto" w:fill="auto"/>
            <w:vAlign w:val="center"/>
          </w:tcPr>
          <w:p w14:paraId="2EC37E5C"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Vlr Unit.</w:t>
            </w:r>
          </w:p>
        </w:tc>
        <w:tc>
          <w:tcPr>
            <w:tcW w:w="338" w:type="pct"/>
            <w:shd w:val="clear" w:color="auto" w:fill="auto"/>
            <w:vAlign w:val="center"/>
          </w:tcPr>
          <w:p w14:paraId="1CD35781"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Qtde</w:t>
            </w:r>
          </w:p>
        </w:tc>
        <w:tc>
          <w:tcPr>
            <w:tcW w:w="589" w:type="pct"/>
            <w:shd w:val="clear" w:color="auto" w:fill="auto"/>
            <w:vAlign w:val="center"/>
          </w:tcPr>
          <w:p w14:paraId="72D0BFA9" w14:textId="77777777" w:rsidR="00DA22BE" w:rsidRPr="00EA73FB" w:rsidRDefault="00DA22BE" w:rsidP="00BD542E">
            <w:pPr>
              <w:jc w:val="center"/>
              <w:rPr>
                <w:rFonts w:ascii="Garamond" w:hAnsi="Garamond" w:cs="Arial"/>
                <w:b/>
                <w:bCs/>
                <w:sz w:val="24"/>
                <w:szCs w:val="24"/>
              </w:rPr>
            </w:pPr>
            <w:proofErr w:type="gramStart"/>
            <w:r w:rsidRPr="00EA73FB">
              <w:rPr>
                <w:rFonts w:ascii="Garamond" w:hAnsi="Garamond" w:cs="Arial"/>
                <w:b/>
                <w:bCs/>
                <w:sz w:val="24"/>
                <w:szCs w:val="24"/>
              </w:rPr>
              <w:t>Vlr Total</w:t>
            </w:r>
            <w:proofErr w:type="gramEnd"/>
          </w:p>
        </w:tc>
      </w:tr>
      <w:tr w:rsidR="00DA22BE" w:rsidRPr="00EA73FB" w14:paraId="787D35B7" w14:textId="77777777" w:rsidTr="00BD542E">
        <w:trPr>
          <w:trHeight w:val="227"/>
        </w:trPr>
        <w:tc>
          <w:tcPr>
            <w:tcW w:w="325" w:type="pct"/>
            <w:shd w:val="clear" w:color="auto" w:fill="auto"/>
            <w:noWrap/>
            <w:vAlign w:val="center"/>
          </w:tcPr>
          <w:p w14:paraId="691D61DA" w14:textId="77777777" w:rsidR="00DA22BE" w:rsidRPr="00EA73FB" w:rsidRDefault="00DA22BE" w:rsidP="00BD542E">
            <w:pPr>
              <w:jc w:val="center"/>
              <w:rPr>
                <w:rFonts w:ascii="Garamond" w:hAnsi="Garamond" w:cs="Arial"/>
                <w:sz w:val="24"/>
                <w:szCs w:val="24"/>
              </w:rPr>
            </w:pPr>
            <w:r w:rsidRPr="00EA73FB">
              <w:rPr>
                <w:rFonts w:ascii="Garamond" w:hAnsi="Garamond" w:cs="Arial"/>
                <w:sz w:val="24"/>
                <w:szCs w:val="24"/>
              </w:rPr>
              <w:t>1</w:t>
            </w:r>
          </w:p>
        </w:tc>
        <w:tc>
          <w:tcPr>
            <w:tcW w:w="2783" w:type="pct"/>
            <w:shd w:val="clear" w:color="auto" w:fill="auto"/>
            <w:vAlign w:val="center"/>
          </w:tcPr>
          <w:p w14:paraId="273FD0F2" w14:textId="77777777" w:rsidR="00DA22BE" w:rsidRPr="00EA73FB" w:rsidRDefault="00DA22BE" w:rsidP="00BD542E">
            <w:pPr>
              <w:rPr>
                <w:rFonts w:ascii="Garamond" w:hAnsi="Garamond" w:cs="Arial"/>
                <w:sz w:val="24"/>
                <w:szCs w:val="24"/>
              </w:rPr>
            </w:pPr>
            <w:r>
              <w:rPr>
                <w:rFonts w:ascii="Garamond" w:hAnsi="Garamond" w:cs="Arial"/>
                <w:spacing w:val="-1"/>
                <w:sz w:val="24"/>
                <w:szCs w:val="24"/>
              </w:rPr>
              <w:t>Prestação de Serviços Técnicos Especializados</w:t>
            </w:r>
          </w:p>
        </w:tc>
        <w:tc>
          <w:tcPr>
            <w:tcW w:w="373" w:type="pct"/>
            <w:shd w:val="clear" w:color="auto" w:fill="auto"/>
            <w:vAlign w:val="center"/>
          </w:tcPr>
          <w:p w14:paraId="563FAB34" w14:textId="77777777" w:rsidR="00DA22BE" w:rsidRPr="00EA73FB" w:rsidRDefault="00DA22BE" w:rsidP="00BD542E">
            <w:pPr>
              <w:jc w:val="center"/>
              <w:rPr>
                <w:rFonts w:ascii="Garamond" w:hAnsi="Garamond" w:cs="Arial"/>
                <w:sz w:val="24"/>
                <w:szCs w:val="24"/>
              </w:rPr>
            </w:pPr>
            <w:r>
              <w:rPr>
                <w:rFonts w:ascii="Garamond" w:hAnsi="Garamond" w:cs="Arial"/>
                <w:sz w:val="24"/>
                <w:szCs w:val="24"/>
              </w:rPr>
              <w:t>Mês</w:t>
            </w:r>
          </w:p>
        </w:tc>
        <w:tc>
          <w:tcPr>
            <w:tcW w:w="593" w:type="pct"/>
            <w:shd w:val="clear" w:color="auto" w:fill="auto"/>
            <w:vAlign w:val="center"/>
          </w:tcPr>
          <w:p w14:paraId="6397DB2E" w14:textId="77777777" w:rsidR="00DA22BE" w:rsidRPr="00EA73FB" w:rsidRDefault="00DA22BE" w:rsidP="00BD542E">
            <w:pPr>
              <w:jc w:val="center"/>
              <w:rPr>
                <w:rFonts w:ascii="Garamond" w:hAnsi="Garamond" w:cs="Arial"/>
                <w:sz w:val="24"/>
                <w:szCs w:val="24"/>
              </w:rPr>
            </w:pPr>
          </w:p>
        </w:tc>
        <w:tc>
          <w:tcPr>
            <w:tcW w:w="338" w:type="pct"/>
            <w:shd w:val="clear" w:color="auto" w:fill="auto"/>
            <w:vAlign w:val="center"/>
          </w:tcPr>
          <w:p w14:paraId="53C06620" w14:textId="77777777" w:rsidR="00DA22BE" w:rsidRPr="00EA73FB" w:rsidRDefault="00DA22BE" w:rsidP="00BD542E">
            <w:pPr>
              <w:jc w:val="center"/>
              <w:rPr>
                <w:rFonts w:ascii="Garamond" w:hAnsi="Garamond" w:cs="Arial"/>
                <w:sz w:val="24"/>
                <w:szCs w:val="24"/>
              </w:rPr>
            </w:pPr>
            <w:r>
              <w:rPr>
                <w:rFonts w:ascii="Garamond" w:hAnsi="Garamond" w:cs="Arial"/>
                <w:sz w:val="24"/>
                <w:szCs w:val="24"/>
              </w:rPr>
              <w:t>12</w:t>
            </w:r>
          </w:p>
        </w:tc>
        <w:tc>
          <w:tcPr>
            <w:tcW w:w="589" w:type="pct"/>
            <w:shd w:val="clear" w:color="auto" w:fill="auto"/>
            <w:vAlign w:val="center"/>
          </w:tcPr>
          <w:p w14:paraId="171AC17A" w14:textId="77777777" w:rsidR="00DA22BE" w:rsidRPr="00EA73FB" w:rsidRDefault="00DA22BE" w:rsidP="00BD542E">
            <w:pPr>
              <w:jc w:val="center"/>
              <w:rPr>
                <w:rFonts w:ascii="Garamond" w:hAnsi="Garamond" w:cs="Arial"/>
                <w:sz w:val="24"/>
                <w:szCs w:val="24"/>
              </w:rPr>
            </w:pPr>
          </w:p>
        </w:tc>
      </w:tr>
      <w:tr w:rsidR="00DA22BE" w:rsidRPr="00EA73FB" w14:paraId="068105A5" w14:textId="77777777" w:rsidTr="005602B5">
        <w:trPr>
          <w:trHeight w:val="227"/>
        </w:trPr>
        <w:tc>
          <w:tcPr>
            <w:tcW w:w="3480" w:type="pct"/>
            <w:gridSpan w:val="3"/>
            <w:shd w:val="clear" w:color="auto" w:fill="auto"/>
            <w:noWrap/>
            <w:vAlign w:val="center"/>
          </w:tcPr>
          <w:p w14:paraId="7682A9DC" w14:textId="77777777" w:rsidR="00DA22BE" w:rsidRPr="00EA73FB" w:rsidRDefault="00DA22BE" w:rsidP="00BD542E">
            <w:pPr>
              <w:jc w:val="center"/>
              <w:rPr>
                <w:rFonts w:ascii="Garamond" w:hAnsi="Garamond" w:cs="Arial"/>
                <w:b/>
                <w:bCs/>
                <w:sz w:val="24"/>
                <w:szCs w:val="24"/>
              </w:rPr>
            </w:pPr>
            <w:r w:rsidRPr="00EA73FB">
              <w:rPr>
                <w:rFonts w:ascii="Garamond" w:hAnsi="Garamond" w:cs="Arial"/>
                <w:b/>
                <w:bCs/>
                <w:sz w:val="24"/>
                <w:szCs w:val="24"/>
              </w:rPr>
              <w:t>Totais (Mensal e Anual) R$</w:t>
            </w:r>
          </w:p>
        </w:tc>
        <w:tc>
          <w:tcPr>
            <w:tcW w:w="593" w:type="pct"/>
            <w:shd w:val="clear" w:color="auto" w:fill="auto"/>
            <w:vAlign w:val="center"/>
          </w:tcPr>
          <w:p w14:paraId="0DBB4AD8" w14:textId="77777777" w:rsidR="00DA22BE" w:rsidRPr="00EA73FB" w:rsidRDefault="00DA22BE" w:rsidP="00BD542E">
            <w:pPr>
              <w:jc w:val="center"/>
              <w:rPr>
                <w:rFonts w:ascii="Garamond" w:hAnsi="Garamond" w:cs="Arial"/>
                <w:b/>
                <w:bCs/>
                <w:sz w:val="24"/>
                <w:szCs w:val="24"/>
              </w:rPr>
            </w:pPr>
          </w:p>
        </w:tc>
        <w:tc>
          <w:tcPr>
            <w:tcW w:w="338" w:type="pct"/>
            <w:tcBorders>
              <w:bottom w:val="single" w:sz="4" w:space="0" w:color="auto"/>
            </w:tcBorders>
            <w:shd w:val="clear" w:color="auto" w:fill="auto"/>
            <w:vAlign w:val="center"/>
          </w:tcPr>
          <w:p w14:paraId="653305ED" w14:textId="77777777" w:rsidR="00DA22BE" w:rsidRPr="00EA73FB" w:rsidRDefault="00DA22BE" w:rsidP="00BD542E">
            <w:pPr>
              <w:jc w:val="center"/>
              <w:rPr>
                <w:rFonts w:ascii="Garamond" w:hAnsi="Garamond" w:cs="Arial"/>
                <w:b/>
                <w:bCs/>
                <w:sz w:val="24"/>
                <w:szCs w:val="24"/>
              </w:rPr>
            </w:pPr>
          </w:p>
        </w:tc>
        <w:tc>
          <w:tcPr>
            <w:tcW w:w="589" w:type="pct"/>
            <w:tcBorders>
              <w:bottom w:val="single" w:sz="4" w:space="0" w:color="auto"/>
            </w:tcBorders>
            <w:shd w:val="clear" w:color="auto" w:fill="auto"/>
            <w:vAlign w:val="center"/>
          </w:tcPr>
          <w:p w14:paraId="71773D8C" w14:textId="77777777" w:rsidR="00DA22BE" w:rsidRPr="00EA73FB" w:rsidRDefault="00DA22BE" w:rsidP="00BD542E">
            <w:pPr>
              <w:jc w:val="center"/>
              <w:rPr>
                <w:rFonts w:ascii="Garamond" w:hAnsi="Garamond" w:cs="Arial"/>
                <w:b/>
                <w:bCs/>
                <w:sz w:val="24"/>
                <w:szCs w:val="24"/>
              </w:rPr>
            </w:pPr>
          </w:p>
        </w:tc>
      </w:tr>
    </w:tbl>
    <w:p w14:paraId="1EC24011" w14:textId="77777777" w:rsidR="00DA22BE" w:rsidRPr="00EA73FB" w:rsidRDefault="00DA22BE" w:rsidP="00DA22BE">
      <w:pPr>
        <w:pStyle w:val="Normal1"/>
        <w:ind w:right="-1"/>
        <w:jc w:val="both"/>
        <w:rPr>
          <w:rFonts w:ascii="Garamond" w:eastAsia="Bookman-Light" w:hAnsi="Garamond" w:cstheme="minorHAnsi"/>
          <w:szCs w:val="24"/>
        </w:rPr>
      </w:pPr>
    </w:p>
    <w:p w14:paraId="4032806E"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spacing w:val="-1"/>
        </w:rPr>
        <w:t>1.2 –</w:t>
      </w:r>
      <w:r w:rsidRPr="009D0C9A">
        <w:rPr>
          <w:rFonts w:ascii="Garamond" w:hAnsi="Garamond" w:cs="Arial"/>
          <w:spacing w:val="-1"/>
        </w:rPr>
        <w:t xml:space="preserve"> Considerando</w:t>
      </w:r>
      <w:r w:rsidRPr="009D0C9A">
        <w:rPr>
          <w:rFonts w:ascii="Garamond" w:hAnsi="Garamond" w:cs="Arial"/>
          <w:spacing w:val="48"/>
        </w:rPr>
        <w:t xml:space="preserve"> </w:t>
      </w:r>
      <w:r w:rsidRPr="009D0C9A">
        <w:rPr>
          <w:rFonts w:ascii="Garamond" w:hAnsi="Garamond" w:cs="Arial"/>
        </w:rPr>
        <w:t>que</w:t>
      </w:r>
      <w:r w:rsidRPr="009D0C9A">
        <w:rPr>
          <w:rFonts w:ascii="Garamond" w:hAnsi="Garamond" w:cs="Arial"/>
          <w:spacing w:val="48"/>
        </w:rPr>
        <w:t xml:space="preserve"> </w:t>
      </w:r>
      <w:r w:rsidRPr="009D0C9A">
        <w:rPr>
          <w:rFonts w:ascii="Garamond" w:hAnsi="Garamond" w:cs="Arial"/>
          <w:spacing w:val="-2"/>
        </w:rPr>
        <w:t>os</w:t>
      </w:r>
      <w:r w:rsidRPr="009D0C9A">
        <w:rPr>
          <w:rFonts w:ascii="Garamond" w:hAnsi="Garamond" w:cs="Arial"/>
          <w:spacing w:val="47"/>
        </w:rPr>
        <w:t xml:space="preserve"> </w:t>
      </w:r>
      <w:r w:rsidRPr="009D0C9A">
        <w:rPr>
          <w:rFonts w:ascii="Garamond" w:hAnsi="Garamond" w:cs="Arial"/>
          <w:spacing w:val="-1"/>
        </w:rPr>
        <w:t>serviços a serem contratados</w:t>
      </w:r>
      <w:r w:rsidRPr="009D0C9A">
        <w:rPr>
          <w:rFonts w:ascii="Garamond" w:hAnsi="Garamond" w:cs="Arial"/>
          <w:spacing w:val="48"/>
        </w:rPr>
        <w:t xml:space="preserve"> </w:t>
      </w:r>
      <w:r w:rsidRPr="009D0C9A">
        <w:rPr>
          <w:rFonts w:ascii="Garamond" w:hAnsi="Garamond" w:cs="Arial"/>
          <w:spacing w:val="-1"/>
        </w:rPr>
        <w:t>serão</w:t>
      </w:r>
      <w:r w:rsidRPr="009D0C9A">
        <w:rPr>
          <w:rFonts w:ascii="Garamond" w:hAnsi="Garamond" w:cs="Arial"/>
          <w:spacing w:val="48"/>
        </w:rPr>
        <w:t xml:space="preserve"> </w:t>
      </w:r>
      <w:r w:rsidRPr="009D0C9A">
        <w:rPr>
          <w:rFonts w:ascii="Garamond" w:hAnsi="Garamond" w:cs="Arial"/>
          <w:spacing w:val="-1"/>
        </w:rPr>
        <w:t>realizados</w:t>
      </w:r>
      <w:r w:rsidRPr="009D0C9A">
        <w:rPr>
          <w:rFonts w:ascii="Garamond" w:hAnsi="Garamond" w:cs="Arial"/>
          <w:spacing w:val="46"/>
        </w:rPr>
        <w:t xml:space="preserve"> </w:t>
      </w:r>
      <w:r w:rsidRPr="009D0C9A">
        <w:rPr>
          <w:rFonts w:ascii="Garamond" w:hAnsi="Garamond" w:cs="Arial"/>
          <w:spacing w:val="-1"/>
        </w:rPr>
        <w:t>através</w:t>
      </w:r>
      <w:r w:rsidRPr="009D0C9A">
        <w:rPr>
          <w:rFonts w:ascii="Garamond" w:hAnsi="Garamond" w:cs="Arial"/>
          <w:spacing w:val="47"/>
        </w:rPr>
        <w:t xml:space="preserve"> </w:t>
      </w:r>
      <w:r w:rsidRPr="009D0C9A">
        <w:rPr>
          <w:rFonts w:ascii="Garamond" w:hAnsi="Garamond" w:cs="Arial"/>
        </w:rPr>
        <w:t>da</w:t>
      </w:r>
      <w:r w:rsidRPr="009D0C9A">
        <w:rPr>
          <w:rFonts w:ascii="Garamond" w:hAnsi="Garamond" w:cs="Arial"/>
          <w:spacing w:val="45"/>
        </w:rPr>
        <w:t xml:space="preserve"> </w:t>
      </w:r>
      <w:r w:rsidRPr="009D0C9A">
        <w:rPr>
          <w:rFonts w:ascii="Garamond" w:hAnsi="Garamond" w:cs="Arial"/>
          <w:spacing w:val="-1"/>
        </w:rPr>
        <w:t>operação</w:t>
      </w:r>
      <w:r w:rsidRPr="009D0C9A">
        <w:rPr>
          <w:rFonts w:ascii="Garamond" w:hAnsi="Garamond" w:cs="Arial"/>
          <w:spacing w:val="48"/>
        </w:rPr>
        <w:t xml:space="preserve"> </w:t>
      </w:r>
      <w:r w:rsidRPr="009D0C9A">
        <w:rPr>
          <w:rFonts w:ascii="Garamond" w:hAnsi="Garamond" w:cs="Arial"/>
        </w:rPr>
        <w:t>dos</w:t>
      </w:r>
      <w:r w:rsidRPr="009D0C9A">
        <w:rPr>
          <w:rFonts w:ascii="Garamond" w:hAnsi="Garamond" w:cs="Arial"/>
          <w:spacing w:val="46"/>
        </w:rPr>
        <w:t xml:space="preserve"> </w:t>
      </w:r>
      <w:r w:rsidRPr="009D0C9A">
        <w:rPr>
          <w:rFonts w:ascii="Garamond" w:hAnsi="Garamond" w:cs="Arial"/>
          <w:spacing w:val="-1"/>
        </w:rPr>
        <w:t>sistemas</w:t>
      </w:r>
      <w:r w:rsidRPr="009D0C9A">
        <w:rPr>
          <w:rFonts w:ascii="Garamond" w:hAnsi="Garamond" w:cs="Arial"/>
          <w:spacing w:val="97"/>
          <w:w w:val="99"/>
        </w:rPr>
        <w:t xml:space="preserve"> </w:t>
      </w:r>
      <w:r w:rsidRPr="009D0C9A">
        <w:rPr>
          <w:rFonts w:ascii="Garamond" w:hAnsi="Garamond" w:cs="Arial"/>
          <w:spacing w:val="-1"/>
        </w:rPr>
        <w:t>fornecidos</w:t>
      </w:r>
      <w:r w:rsidRPr="009D0C9A">
        <w:rPr>
          <w:rFonts w:ascii="Garamond" w:hAnsi="Garamond" w:cs="Arial"/>
          <w:spacing w:val="1"/>
        </w:rPr>
        <w:t xml:space="preserve"> </w:t>
      </w:r>
      <w:r w:rsidRPr="009D0C9A">
        <w:rPr>
          <w:rFonts w:ascii="Garamond" w:hAnsi="Garamond" w:cs="Arial"/>
          <w:spacing w:val="-1"/>
        </w:rPr>
        <w:t>pela</w:t>
      </w:r>
      <w:r w:rsidRPr="009D0C9A">
        <w:rPr>
          <w:rFonts w:ascii="Garamond" w:hAnsi="Garamond" w:cs="Arial"/>
          <w:spacing w:val="4"/>
        </w:rPr>
        <w:t xml:space="preserve"> </w:t>
      </w:r>
      <w:r w:rsidRPr="009D0C9A">
        <w:rPr>
          <w:rFonts w:ascii="Garamond" w:hAnsi="Garamond" w:cs="Arial"/>
          <w:b/>
          <w:bCs/>
        </w:rPr>
        <w:t>Contratante</w:t>
      </w:r>
      <w:r w:rsidRPr="009D0C9A">
        <w:rPr>
          <w:rFonts w:ascii="Garamond" w:hAnsi="Garamond" w:cs="Arial"/>
        </w:rPr>
        <w:t xml:space="preserve"> e</w:t>
      </w:r>
      <w:r w:rsidRPr="009D0C9A">
        <w:rPr>
          <w:rFonts w:ascii="Garamond" w:hAnsi="Garamond" w:cs="Arial"/>
          <w:spacing w:val="4"/>
        </w:rPr>
        <w:t xml:space="preserve"> </w:t>
      </w:r>
      <w:r w:rsidRPr="009D0C9A">
        <w:rPr>
          <w:rFonts w:ascii="Garamond" w:hAnsi="Garamond" w:cs="Arial"/>
          <w:spacing w:val="-1"/>
        </w:rPr>
        <w:t>pelos</w:t>
      </w:r>
      <w:r w:rsidRPr="009D0C9A">
        <w:rPr>
          <w:rFonts w:ascii="Garamond" w:hAnsi="Garamond" w:cs="Arial"/>
          <w:spacing w:val="2"/>
        </w:rPr>
        <w:t xml:space="preserve"> </w:t>
      </w:r>
      <w:r w:rsidRPr="009D0C9A">
        <w:rPr>
          <w:rFonts w:ascii="Garamond" w:hAnsi="Garamond" w:cs="Arial"/>
          <w:b/>
          <w:bCs/>
          <w:spacing w:val="2"/>
        </w:rPr>
        <w:t>Órgãos Fiscalizadores</w:t>
      </w:r>
      <w:r w:rsidRPr="009D0C9A">
        <w:rPr>
          <w:rFonts w:ascii="Garamond" w:hAnsi="Garamond" w:cs="Arial"/>
          <w:spacing w:val="-1"/>
        </w:rPr>
        <w:t>,</w:t>
      </w:r>
      <w:r w:rsidRPr="009D0C9A">
        <w:rPr>
          <w:rFonts w:ascii="Garamond" w:hAnsi="Garamond" w:cs="Arial"/>
          <w:spacing w:val="6"/>
        </w:rPr>
        <w:t xml:space="preserve"> </w:t>
      </w:r>
      <w:r w:rsidRPr="009D0C9A">
        <w:rPr>
          <w:rFonts w:ascii="Garamond" w:hAnsi="Garamond" w:cs="Arial"/>
          <w:spacing w:val="-1"/>
        </w:rPr>
        <w:t xml:space="preserve">caberá </w:t>
      </w:r>
      <w:r w:rsidRPr="009D0C9A">
        <w:rPr>
          <w:rFonts w:ascii="Garamond" w:hAnsi="Garamond" w:cs="Arial"/>
        </w:rPr>
        <w:t>à</w:t>
      </w:r>
      <w:r w:rsidRPr="009D0C9A">
        <w:rPr>
          <w:rFonts w:ascii="Garamond" w:hAnsi="Garamond" w:cs="Arial"/>
          <w:spacing w:val="6"/>
        </w:rPr>
        <w:t xml:space="preserve"> </w:t>
      </w:r>
      <w:r w:rsidRPr="009D0C9A">
        <w:rPr>
          <w:rFonts w:ascii="Garamond" w:hAnsi="Garamond" w:cs="Arial"/>
          <w:spacing w:val="-1"/>
        </w:rPr>
        <w:t>empresa</w:t>
      </w:r>
      <w:r w:rsidRPr="009D0C9A">
        <w:rPr>
          <w:rFonts w:ascii="Garamond" w:hAnsi="Garamond" w:cs="Arial"/>
          <w:spacing w:val="7"/>
        </w:rPr>
        <w:t xml:space="preserve"> </w:t>
      </w:r>
      <w:r w:rsidRPr="009D0C9A">
        <w:rPr>
          <w:rFonts w:ascii="Garamond" w:hAnsi="Garamond" w:cs="Arial"/>
          <w:b/>
          <w:bCs/>
          <w:spacing w:val="-1"/>
        </w:rPr>
        <w:t>Contratada</w:t>
      </w:r>
      <w:r w:rsidRPr="009D0C9A">
        <w:rPr>
          <w:rFonts w:ascii="Garamond" w:hAnsi="Garamond" w:cs="Arial"/>
          <w:spacing w:val="7"/>
        </w:rPr>
        <w:t xml:space="preserve"> </w:t>
      </w:r>
      <w:r w:rsidRPr="009D0C9A">
        <w:rPr>
          <w:rFonts w:ascii="Garamond" w:hAnsi="Garamond" w:cs="Arial"/>
        </w:rPr>
        <w:t>o</w:t>
      </w:r>
      <w:r w:rsidRPr="009D0C9A">
        <w:rPr>
          <w:rFonts w:ascii="Garamond" w:hAnsi="Garamond" w:cs="Arial"/>
          <w:spacing w:val="6"/>
        </w:rPr>
        <w:t xml:space="preserve"> </w:t>
      </w:r>
      <w:r w:rsidRPr="009D0C9A">
        <w:rPr>
          <w:rFonts w:ascii="Garamond" w:hAnsi="Garamond" w:cs="Arial"/>
          <w:spacing w:val="-1"/>
        </w:rPr>
        <w:t>fornecimento</w:t>
      </w:r>
      <w:r w:rsidRPr="009D0C9A">
        <w:rPr>
          <w:rFonts w:ascii="Garamond" w:hAnsi="Garamond" w:cs="Arial"/>
          <w:spacing w:val="6"/>
        </w:rPr>
        <w:t xml:space="preserve"> </w:t>
      </w:r>
      <w:r w:rsidRPr="009D0C9A">
        <w:rPr>
          <w:rFonts w:ascii="Garamond" w:hAnsi="Garamond" w:cs="Arial"/>
        </w:rPr>
        <w:t>da</w:t>
      </w:r>
      <w:r w:rsidRPr="009D0C9A">
        <w:rPr>
          <w:rFonts w:ascii="Garamond" w:hAnsi="Garamond" w:cs="Arial"/>
          <w:spacing w:val="7"/>
        </w:rPr>
        <w:t xml:space="preserve"> </w:t>
      </w:r>
      <w:r w:rsidRPr="009D0C9A">
        <w:rPr>
          <w:rFonts w:ascii="Garamond" w:hAnsi="Garamond" w:cs="Arial"/>
          <w:spacing w:val="-1"/>
        </w:rPr>
        <w:t>força</w:t>
      </w:r>
      <w:r w:rsidRPr="009D0C9A">
        <w:rPr>
          <w:rFonts w:ascii="Garamond" w:hAnsi="Garamond" w:cs="Arial"/>
          <w:spacing w:val="7"/>
        </w:rPr>
        <w:t xml:space="preserve"> </w:t>
      </w:r>
      <w:r w:rsidRPr="009D0C9A">
        <w:rPr>
          <w:rFonts w:ascii="Garamond" w:hAnsi="Garamond" w:cs="Arial"/>
        </w:rPr>
        <w:t>de</w:t>
      </w:r>
      <w:r w:rsidRPr="009D0C9A">
        <w:rPr>
          <w:rFonts w:ascii="Garamond" w:hAnsi="Garamond" w:cs="Arial"/>
          <w:spacing w:val="6"/>
        </w:rPr>
        <w:t xml:space="preserve"> </w:t>
      </w:r>
      <w:r w:rsidRPr="009D0C9A">
        <w:rPr>
          <w:rFonts w:ascii="Garamond" w:hAnsi="Garamond" w:cs="Arial"/>
          <w:spacing w:val="1"/>
        </w:rPr>
        <w:t>trabalho</w:t>
      </w:r>
      <w:r w:rsidRPr="009D0C9A">
        <w:rPr>
          <w:rFonts w:ascii="Garamond" w:hAnsi="Garamond" w:cs="Arial"/>
          <w:spacing w:val="83"/>
        </w:rPr>
        <w:t xml:space="preserve"> </w:t>
      </w:r>
      <w:r w:rsidRPr="009D0C9A">
        <w:rPr>
          <w:rFonts w:ascii="Garamond" w:hAnsi="Garamond" w:cs="Arial"/>
          <w:spacing w:val="-1"/>
        </w:rPr>
        <w:t>qualificada,</w:t>
      </w:r>
      <w:r w:rsidRPr="009D0C9A">
        <w:rPr>
          <w:rFonts w:ascii="Garamond" w:hAnsi="Garamond" w:cs="Arial"/>
          <w:spacing w:val="17"/>
        </w:rPr>
        <w:t xml:space="preserve"> uma vez que </w:t>
      </w:r>
      <w:r w:rsidRPr="009D0C9A">
        <w:rPr>
          <w:rFonts w:ascii="Garamond" w:hAnsi="Garamond" w:cs="Arial"/>
        </w:rPr>
        <w:t>tais</w:t>
      </w:r>
      <w:r w:rsidRPr="009D0C9A">
        <w:rPr>
          <w:rFonts w:ascii="Garamond" w:hAnsi="Garamond" w:cs="Arial"/>
          <w:spacing w:val="16"/>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não</w:t>
      </w:r>
      <w:r w:rsidRPr="009D0C9A">
        <w:rPr>
          <w:rFonts w:ascii="Garamond" w:hAnsi="Garamond" w:cs="Arial"/>
          <w:spacing w:val="17"/>
        </w:rPr>
        <w:t xml:space="preserve"> </w:t>
      </w:r>
      <w:r w:rsidRPr="009D0C9A">
        <w:rPr>
          <w:rFonts w:ascii="Garamond" w:hAnsi="Garamond" w:cs="Arial"/>
          <w:spacing w:val="-1"/>
        </w:rPr>
        <w:t>dispõem</w:t>
      </w:r>
      <w:r w:rsidRPr="009D0C9A">
        <w:rPr>
          <w:rFonts w:ascii="Garamond" w:hAnsi="Garamond" w:cs="Arial"/>
          <w:spacing w:val="18"/>
        </w:rPr>
        <w:t xml:space="preserve"> </w:t>
      </w:r>
      <w:r w:rsidRPr="009D0C9A">
        <w:rPr>
          <w:rFonts w:ascii="Garamond" w:hAnsi="Garamond" w:cs="Arial"/>
        </w:rPr>
        <w:t>de</w:t>
      </w:r>
      <w:r w:rsidRPr="009D0C9A">
        <w:rPr>
          <w:rFonts w:ascii="Garamond" w:hAnsi="Garamond" w:cs="Arial"/>
          <w:spacing w:val="18"/>
        </w:rPr>
        <w:t xml:space="preserve"> </w:t>
      </w:r>
      <w:r w:rsidRPr="009D0C9A">
        <w:rPr>
          <w:rFonts w:ascii="Garamond" w:hAnsi="Garamond" w:cs="Arial"/>
        </w:rPr>
        <w:t>critérios</w:t>
      </w:r>
      <w:r w:rsidRPr="009D0C9A">
        <w:rPr>
          <w:rFonts w:ascii="Garamond" w:hAnsi="Garamond" w:cs="Arial"/>
          <w:spacing w:val="19"/>
        </w:rPr>
        <w:t xml:space="preserve"> </w:t>
      </w:r>
      <w:r w:rsidRPr="009D0C9A">
        <w:rPr>
          <w:rFonts w:ascii="Garamond" w:hAnsi="Garamond" w:cs="Arial"/>
          <w:spacing w:val="-1"/>
        </w:rPr>
        <w:t>objetivos</w:t>
      </w:r>
      <w:r w:rsidRPr="009D0C9A">
        <w:rPr>
          <w:rFonts w:ascii="Garamond" w:hAnsi="Garamond" w:cs="Arial"/>
          <w:spacing w:val="15"/>
        </w:rPr>
        <w:t xml:space="preserve"> </w:t>
      </w:r>
      <w:r w:rsidRPr="009D0C9A">
        <w:rPr>
          <w:rFonts w:ascii="Garamond" w:hAnsi="Garamond" w:cs="Arial"/>
          <w:spacing w:val="-1"/>
        </w:rPr>
        <w:t>para</w:t>
      </w:r>
      <w:r w:rsidRPr="009D0C9A">
        <w:rPr>
          <w:rFonts w:ascii="Garamond" w:hAnsi="Garamond" w:cs="Arial"/>
          <w:spacing w:val="18"/>
        </w:rPr>
        <w:t xml:space="preserve"> </w:t>
      </w:r>
      <w:r w:rsidRPr="009D0C9A">
        <w:rPr>
          <w:rFonts w:ascii="Garamond" w:hAnsi="Garamond" w:cs="Arial"/>
          <w:spacing w:val="-1"/>
        </w:rPr>
        <w:t>comparar</w:t>
      </w:r>
      <w:r w:rsidRPr="009D0C9A">
        <w:rPr>
          <w:rFonts w:ascii="Garamond" w:hAnsi="Garamond" w:cs="Arial"/>
          <w:spacing w:val="17"/>
        </w:rPr>
        <w:t xml:space="preserve"> </w:t>
      </w:r>
      <w:r w:rsidRPr="009D0C9A">
        <w:rPr>
          <w:rFonts w:ascii="Garamond" w:hAnsi="Garamond" w:cs="Arial"/>
          <w:spacing w:val="-1"/>
        </w:rPr>
        <w:t>tecnicamente</w:t>
      </w:r>
      <w:r w:rsidRPr="009D0C9A">
        <w:rPr>
          <w:rFonts w:ascii="Garamond" w:hAnsi="Garamond" w:cs="Arial"/>
          <w:spacing w:val="18"/>
        </w:rPr>
        <w:t xml:space="preserve"> </w:t>
      </w:r>
      <w:r w:rsidRPr="009D0C9A">
        <w:rPr>
          <w:rFonts w:ascii="Garamond" w:hAnsi="Garamond" w:cs="Arial"/>
          <w:spacing w:val="-1"/>
        </w:rPr>
        <w:t>os</w:t>
      </w:r>
      <w:r w:rsidRPr="009D0C9A">
        <w:rPr>
          <w:rFonts w:ascii="Garamond" w:hAnsi="Garamond" w:cs="Arial"/>
          <w:spacing w:val="17"/>
        </w:rPr>
        <w:t xml:space="preserve"> </w:t>
      </w:r>
      <w:r w:rsidRPr="009D0C9A">
        <w:rPr>
          <w:rFonts w:ascii="Garamond" w:hAnsi="Garamond" w:cs="Arial"/>
          <w:spacing w:val="-1"/>
        </w:rPr>
        <w:t>serviços</w:t>
      </w:r>
      <w:r w:rsidRPr="009D0C9A">
        <w:rPr>
          <w:rFonts w:ascii="Garamond" w:hAnsi="Garamond" w:cs="Arial"/>
          <w:spacing w:val="96"/>
        </w:rPr>
        <w:t xml:space="preserve"> </w:t>
      </w:r>
      <w:r w:rsidRPr="009D0C9A">
        <w:rPr>
          <w:rFonts w:ascii="Garamond" w:hAnsi="Garamond" w:cs="Arial"/>
          <w:spacing w:val="-1"/>
        </w:rPr>
        <w:t>contratados,</w:t>
      </w:r>
      <w:r w:rsidRPr="009D0C9A">
        <w:rPr>
          <w:rFonts w:ascii="Garamond" w:hAnsi="Garamond" w:cs="Arial"/>
          <w:spacing w:val="30"/>
        </w:rPr>
        <w:t xml:space="preserve"> </w:t>
      </w:r>
      <w:r w:rsidRPr="009D0C9A">
        <w:rPr>
          <w:rFonts w:ascii="Garamond" w:hAnsi="Garamond" w:cs="Arial"/>
          <w:spacing w:val="-1"/>
        </w:rPr>
        <w:t>visto</w:t>
      </w:r>
      <w:r w:rsidRPr="009D0C9A">
        <w:rPr>
          <w:rFonts w:ascii="Garamond" w:hAnsi="Garamond" w:cs="Arial"/>
          <w:spacing w:val="30"/>
        </w:rPr>
        <w:t xml:space="preserve"> </w:t>
      </w:r>
      <w:r w:rsidRPr="009D0C9A">
        <w:rPr>
          <w:rFonts w:ascii="Garamond" w:hAnsi="Garamond" w:cs="Arial"/>
        </w:rPr>
        <w:t>que</w:t>
      </w:r>
      <w:r w:rsidRPr="009D0C9A">
        <w:rPr>
          <w:rFonts w:ascii="Garamond" w:hAnsi="Garamond" w:cs="Arial"/>
          <w:spacing w:val="32"/>
        </w:rPr>
        <w:t xml:space="preserve"> </w:t>
      </w:r>
      <w:r w:rsidRPr="009D0C9A">
        <w:rPr>
          <w:rFonts w:ascii="Garamond" w:hAnsi="Garamond" w:cs="Arial"/>
        </w:rPr>
        <w:t>o</w:t>
      </w:r>
      <w:r w:rsidRPr="009D0C9A">
        <w:rPr>
          <w:rFonts w:ascii="Garamond" w:hAnsi="Garamond" w:cs="Arial"/>
          <w:spacing w:val="35"/>
        </w:rPr>
        <w:t xml:space="preserve"> </w:t>
      </w:r>
      <w:r w:rsidRPr="009D0C9A">
        <w:rPr>
          <w:rFonts w:ascii="Garamond" w:hAnsi="Garamond" w:cs="Arial"/>
          <w:spacing w:val="-1"/>
        </w:rPr>
        <w:t>resultado</w:t>
      </w:r>
      <w:r w:rsidRPr="009D0C9A">
        <w:rPr>
          <w:rFonts w:ascii="Garamond" w:hAnsi="Garamond" w:cs="Arial"/>
          <w:spacing w:val="31"/>
        </w:rPr>
        <w:t xml:space="preserve"> </w:t>
      </w:r>
      <w:r w:rsidRPr="009D0C9A">
        <w:rPr>
          <w:rFonts w:ascii="Garamond" w:hAnsi="Garamond" w:cs="Arial"/>
          <w:spacing w:val="-1"/>
        </w:rPr>
        <w:t>final</w:t>
      </w:r>
      <w:r w:rsidRPr="009D0C9A">
        <w:rPr>
          <w:rFonts w:ascii="Garamond" w:hAnsi="Garamond" w:cs="Arial"/>
          <w:spacing w:val="31"/>
        </w:rPr>
        <w:t xml:space="preserve"> </w:t>
      </w:r>
      <w:r w:rsidRPr="009D0C9A">
        <w:rPr>
          <w:rFonts w:ascii="Garamond" w:hAnsi="Garamond" w:cs="Arial"/>
          <w:spacing w:val="-1"/>
        </w:rPr>
        <w:t>será</w:t>
      </w:r>
      <w:r w:rsidRPr="009D0C9A">
        <w:rPr>
          <w:rFonts w:ascii="Garamond" w:hAnsi="Garamond" w:cs="Arial"/>
          <w:spacing w:val="34"/>
        </w:rPr>
        <w:t xml:space="preserve"> </w:t>
      </w:r>
      <w:r w:rsidRPr="009D0C9A">
        <w:rPr>
          <w:rFonts w:ascii="Garamond" w:hAnsi="Garamond" w:cs="Arial"/>
          <w:spacing w:val="-1"/>
        </w:rPr>
        <w:t>sempre</w:t>
      </w:r>
      <w:r w:rsidRPr="009D0C9A">
        <w:rPr>
          <w:rFonts w:ascii="Garamond" w:hAnsi="Garamond" w:cs="Arial"/>
          <w:spacing w:val="31"/>
        </w:rPr>
        <w:t xml:space="preserve"> </w:t>
      </w:r>
      <w:r w:rsidRPr="009D0C9A">
        <w:rPr>
          <w:rFonts w:ascii="Garamond" w:hAnsi="Garamond" w:cs="Arial"/>
        </w:rPr>
        <w:t>o item protocolado</w:t>
      </w:r>
      <w:r w:rsidRPr="009D0C9A">
        <w:rPr>
          <w:rFonts w:ascii="Garamond" w:hAnsi="Garamond" w:cs="Arial"/>
          <w:spacing w:val="32"/>
        </w:rPr>
        <w:t xml:space="preserve"> </w:t>
      </w:r>
      <w:r w:rsidRPr="009D0C9A">
        <w:rPr>
          <w:rFonts w:ascii="Garamond" w:hAnsi="Garamond" w:cs="Arial"/>
          <w:spacing w:val="-1"/>
        </w:rPr>
        <w:t>aos órgãos fiscalizadores.</w:t>
      </w:r>
    </w:p>
    <w:p w14:paraId="7AE5D95E" w14:textId="77777777" w:rsidR="009D4FAD" w:rsidRDefault="009D4FAD" w:rsidP="009B7369">
      <w:pPr>
        <w:pStyle w:val="SemEspaamento"/>
        <w:spacing w:line="252" w:lineRule="auto"/>
        <w:jc w:val="both"/>
        <w:rPr>
          <w:rFonts w:ascii="Garamond" w:eastAsia="Garamond" w:hAnsi="Garamond" w:cs="Arial"/>
          <w:b/>
        </w:rPr>
      </w:pPr>
    </w:p>
    <w:p w14:paraId="33F48478" w14:textId="77777777" w:rsidR="00DA22BE" w:rsidRPr="009D0C9A" w:rsidRDefault="00DA22BE" w:rsidP="00DA22BE">
      <w:pPr>
        <w:pStyle w:val="SemEspaamento"/>
        <w:jc w:val="both"/>
        <w:rPr>
          <w:rFonts w:ascii="Garamond" w:hAnsi="Garamond" w:cs="Arial"/>
          <w:b/>
          <w:spacing w:val="-1"/>
        </w:rPr>
      </w:pPr>
      <w:r w:rsidRPr="009D0C9A">
        <w:rPr>
          <w:rFonts w:ascii="Garamond" w:eastAsia="Garamond" w:hAnsi="Garamond" w:cs="Arial"/>
          <w:b/>
        </w:rPr>
        <w:t xml:space="preserve">1.3 – </w:t>
      </w:r>
      <w:r w:rsidRPr="009D0C9A">
        <w:rPr>
          <w:rFonts w:ascii="Garamond" w:hAnsi="Garamond" w:cs="Arial"/>
          <w:b/>
          <w:spacing w:val="-1"/>
        </w:rPr>
        <w:t>ESPECIFICA</w:t>
      </w:r>
      <w:r>
        <w:rPr>
          <w:rFonts w:ascii="Garamond" w:hAnsi="Garamond" w:cs="Arial"/>
          <w:b/>
          <w:spacing w:val="-1"/>
        </w:rPr>
        <w:t>ÇÕES</w:t>
      </w:r>
      <w:r w:rsidRPr="009D0C9A">
        <w:rPr>
          <w:rFonts w:ascii="Garamond" w:hAnsi="Garamond" w:cs="Arial"/>
          <w:b/>
          <w:spacing w:val="-4"/>
        </w:rPr>
        <w:t xml:space="preserve"> </w:t>
      </w:r>
      <w:r>
        <w:rPr>
          <w:rFonts w:ascii="Garamond" w:hAnsi="Garamond" w:cs="Arial"/>
          <w:b/>
          <w:spacing w:val="-4"/>
        </w:rPr>
        <w:t xml:space="preserve">BÁSICAS </w:t>
      </w:r>
      <w:r w:rsidRPr="009D0C9A">
        <w:rPr>
          <w:rFonts w:ascii="Garamond" w:hAnsi="Garamond" w:cs="Arial"/>
          <w:b/>
        </w:rPr>
        <w:t>DO</w:t>
      </w:r>
      <w:r w:rsidRPr="009D0C9A">
        <w:rPr>
          <w:rFonts w:ascii="Garamond" w:hAnsi="Garamond" w:cs="Arial"/>
          <w:b/>
          <w:spacing w:val="-3"/>
        </w:rPr>
        <w:t xml:space="preserve"> </w:t>
      </w:r>
      <w:r w:rsidRPr="009D0C9A">
        <w:rPr>
          <w:rFonts w:ascii="Garamond" w:hAnsi="Garamond" w:cs="Arial"/>
          <w:b/>
          <w:spacing w:val="-1"/>
        </w:rPr>
        <w:t>OBJETO:</w:t>
      </w:r>
    </w:p>
    <w:p w14:paraId="468AB966" w14:textId="77777777" w:rsidR="00DA22BE" w:rsidRDefault="00DA22BE" w:rsidP="00DA22BE">
      <w:pPr>
        <w:pStyle w:val="SemEspaamento"/>
        <w:jc w:val="both"/>
        <w:rPr>
          <w:rFonts w:ascii="Garamond" w:hAnsi="Garamond" w:cs="Arial"/>
          <w:b/>
          <w:spacing w:val="-1"/>
        </w:rPr>
      </w:pPr>
    </w:p>
    <w:p w14:paraId="52F754AC" w14:textId="77777777" w:rsidR="00DA22BE" w:rsidRDefault="00DA22BE" w:rsidP="00DA22BE">
      <w:pPr>
        <w:pStyle w:val="SemEspaamento"/>
        <w:jc w:val="both"/>
        <w:rPr>
          <w:rFonts w:ascii="Garamond" w:hAnsi="Garamond" w:cs="Arial"/>
          <w:b/>
          <w:spacing w:val="-1"/>
        </w:rPr>
      </w:pPr>
      <w:r>
        <w:rPr>
          <w:rFonts w:ascii="Garamond" w:hAnsi="Garamond" w:cs="Arial"/>
          <w:b/>
          <w:spacing w:val="-1"/>
        </w:rPr>
        <w:lastRenderedPageBreak/>
        <w:t xml:space="preserve">1.3.1 - </w:t>
      </w:r>
      <w:r w:rsidRPr="00E62102">
        <w:rPr>
          <w:rFonts w:ascii="Garamond" w:hAnsi="Garamond" w:cs="Arial"/>
          <w:bCs/>
          <w:spacing w:val="-1"/>
        </w:rPr>
        <w:t>Para o fiel cumprimento do instrumento contratual confeccionado, constitui atribuições da empresa</w:t>
      </w:r>
      <w:r w:rsidRPr="00E62102">
        <w:rPr>
          <w:rFonts w:ascii="Garamond" w:hAnsi="Garamond" w:cs="Arial"/>
          <w:b/>
          <w:spacing w:val="-1"/>
        </w:rPr>
        <w:t xml:space="preserve"> </w:t>
      </w:r>
      <w:r>
        <w:rPr>
          <w:rFonts w:ascii="Garamond" w:hAnsi="Garamond" w:cs="Arial"/>
          <w:b/>
          <w:spacing w:val="-1"/>
        </w:rPr>
        <w:t>C</w:t>
      </w:r>
      <w:r w:rsidRPr="00E62102">
        <w:rPr>
          <w:rFonts w:ascii="Garamond" w:hAnsi="Garamond" w:cs="Arial"/>
          <w:b/>
          <w:spacing w:val="-1"/>
        </w:rPr>
        <w:t>ontratada</w:t>
      </w:r>
      <w:r>
        <w:rPr>
          <w:rFonts w:ascii="Garamond" w:hAnsi="Garamond" w:cs="Arial"/>
          <w:b/>
          <w:spacing w:val="-1"/>
        </w:rPr>
        <w:t>:</w:t>
      </w:r>
    </w:p>
    <w:p w14:paraId="1CF3D761" w14:textId="77777777" w:rsidR="00DA22BE" w:rsidRPr="009D0C9A" w:rsidRDefault="00DA22BE" w:rsidP="00DA22BE">
      <w:pPr>
        <w:pStyle w:val="SemEspaamento"/>
        <w:jc w:val="both"/>
        <w:rPr>
          <w:rFonts w:ascii="Garamond" w:hAnsi="Garamond" w:cs="Arial"/>
        </w:rPr>
      </w:pPr>
      <w:r w:rsidRPr="009D0C9A">
        <w:rPr>
          <w:rFonts w:ascii="Garamond" w:eastAsia="Garamond" w:hAnsi="Garamond" w:cs="Arial"/>
          <w:b/>
        </w:rPr>
        <w:t xml:space="preserve">1.3.1.1 – </w:t>
      </w:r>
      <w:r w:rsidRPr="00E958AC">
        <w:rPr>
          <w:rFonts w:ascii="Garamond" w:hAnsi="Garamond" w:cs="Arial"/>
          <w:spacing w:val="-1"/>
        </w:rPr>
        <w:t>Fechamento dos balancetes mensais e balanço do período</w:t>
      </w:r>
      <w:r w:rsidRPr="009D0C9A">
        <w:rPr>
          <w:rFonts w:ascii="Garamond" w:hAnsi="Garamond" w:cs="Arial"/>
          <w:spacing w:val="-1"/>
        </w:rPr>
        <w:t>.</w:t>
      </w:r>
    </w:p>
    <w:p w14:paraId="519A6281" w14:textId="77777777" w:rsidR="00DA22BE" w:rsidRPr="009D0C9A" w:rsidRDefault="00DA22BE" w:rsidP="00DA22BE">
      <w:pPr>
        <w:pStyle w:val="SemEspaamento"/>
        <w:jc w:val="both"/>
        <w:rPr>
          <w:rFonts w:ascii="Garamond" w:hAnsi="Garamond" w:cs="Arial"/>
          <w:spacing w:val="-1"/>
        </w:rPr>
      </w:pPr>
      <w:r w:rsidRPr="009D0C9A">
        <w:rPr>
          <w:rFonts w:ascii="Garamond" w:eastAsia="Garamond" w:hAnsi="Garamond" w:cs="Arial"/>
          <w:b/>
        </w:rPr>
        <w:t xml:space="preserve">1.3.1.2 – </w:t>
      </w:r>
      <w:r w:rsidRPr="00E958AC">
        <w:rPr>
          <w:rFonts w:ascii="Garamond" w:hAnsi="Garamond" w:cs="Arial"/>
          <w:spacing w:val="-1"/>
        </w:rPr>
        <w:t>Acompanhamento dos balancetes junto aos órgãos de prestação de contas</w:t>
      </w:r>
      <w:r w:rsidRPr="009D0C9A">
        <w:rPr>
          <w:rFonts w:ascii="Garamond" w:hAnsi="Garamond" w:cs="Arial"/>
          <w:spacing w:val="-1"/>
        </w:rPr>
        <w:t>.</w:t>
      </w:r>
    </w:p>
    <w:p w14:paraId="2AC1C688" w14:textId="77777777" w:rsidR="00DA22BE" w:rsidRPr="009D0C9A" w:rsidRDefault="00DA22BE" w:rsidP="00DA22BE">
      <w:pPr>
        <w:pStyle w:val="SemEspaamento"/>
        <w:jc w:val="both"/>
        <w:rPr>
          <w:rFonts w:ascii="Garamond" w:hAnsi="Garamond" w:cs="Arial"/>
          <w:spacing w:val="-1"/>
        </w:rPr>
      </w:pPr>
      <w:r w:rsidRPr="009D0C9A">
        <w:rPr>
          <w:rFonts w:ascii="Garamond" w:hAnsi="Garamond" w:cs="Arial"/>
          <w:b/>
          <w:bCs/>
          <w:spacing w:val="-1"/>
        </w:rPr>
        <w:t xml:space="preserve">1.3.1.3 – </w:t>
      </w:r>
      <w:r w:rsidRPr="00E958AC">
        <w:rPr>
          <w:rFonts w:ascii="Garamond" w:hAnsi="Garamond" w:cs="Arial"/>
          <w:spacing w:val="-1"/>
        </w:rPr>
        <w:t>Responder a diligências e impetrar recursos quando necessários para elidir vícios das contas públicas</w:t>
      </w:r>
      <w:r w:rsidRPr="009D0C9A">
        <w:rPr>
          <w:rFonts w:ascii="Garamond" w:hAnsi="Garamond" w:cs="Arial"/>
          <w:spacing w:val="-1"/>
        </w:rPr>
        <w:t>.</w:t>
      </w:r>
    </w:p>
    <w:p w14:paraId="66EA16D0" w14:textId="77777777" w:rsidR="00DA22BE" w:rsidRPr="009D0C9A" w:rsidRDefault="00DA22BE" w:rsidP="00DA22BE">
      <w:pPr>
        <w:pStyle w:val="SemEspaamento"/>
        <w:jc w:val="both"/>
        <w:rPr>
          <w:rFonts w:ascii="Garamond" w:hAnsi="Garamond" w:cs="Arial"/>
          <w:spacing w:val="-1"/>
        </w:rPr>
      </w:pPr>
      <w:r w:rsidRPr="009D0C9A">
        <w:rPr>
          <w:rFonts w:ascii="Garamond" w:hAnsi="Garamond" w:cs="Arial"/>
          <w:b/>
          <w:bCs/>
          <w:spacing w:val="-1"/>
        </w:rPr>
        <w:t xml:space="preserve">1.3.1.4 – </w:t>
      </w:r>
      <w:r w:rsidRPr="00E958AC">
        <w:rPr>
          <w:rFonts w:ascii="Garamond" w:hAnsi="Garamond" w:cs="Arial"/>
          <w:spacing w:val="-1"/>
        </w:rPr>
        <w:t>Corrigir os balancetes quando solicitado</w:t>
      </w:r>
      <w:r w:rsidRPr="009D0C9A">
        <w:rPr>
          <w:rFonts w:ascii="Garamond" w:hAnsi="Garamond" w:cs="Arial"/>
          <w:spacing w:val="-1"/>
        </w:rPr>
        <w:t>.</w:t>
      </w:r>
    </w:p>
    <w:p w14:paraId="3D7A0760" w14:textId="77777777" w:rsidR="00DA22BE" w:rsidRPr="009D0C9A" w:rsidRDefault="00DA22BE" w:rsidP="00DA22BE">
      <w:pPr>
        <w:pStyle w:val="SemEspaamento"/>
        <w:jc w:val="both"/>
        <w:rPr>
          <w:rFonts w:ascii="Garamond" w:hAnsi="Garamond" w:cs="Arial"/>
          <w:spacing w:val="-1"/>
        </w:rPr>
      </w:pPr>
      <w:r w:rsidRPr="009D0C9A">
        <w:rPr>
          <w:rFonts w:ascii="Garamond" w:hAnsi="Garamond" w:cs="Arial"/>
          <w:b/>
          <w:bCs/>
          <w:spacing w:val="-1"/>
        </w:rPr>
        <w:t xml:space="preserve">1.3.1.5 – </w:t>
      </w:r>
      <w:r w:rsidRPr="00E958AC">
        <w:rPr>
          <w:rFonts w:ascii="Garamond" w:hAnsi="Garamond" w:cs="Arial"/>
          <w:spacing w:val="-1"/>
        </w:rPr>
        <w:t>Assessoramento das contas</w:t>
      </w:r>
      <w:r w:rsidRPr="009D0C9A">
        <w:rPr>
          <w:rFonts w:ascii="Garamond" w:hAnsi="Garamond" w:cs="Arial"/>
          <w:spacing w:val="-1"/>
        </w:rPr>
        <w:t>.</w:t>
      </w:r>
    </w:p>
    <w:p w14:paraId="0D79B13D" w14:textId="77777777" w:rsidR="00DA22BE" w:rsidRPr="009D0C9A" w:rsidRDefault="00DA22BE" w:rsidP="00DA22BE">
      <w:pPr>
        <w:pStyle w:val="SemEspaamento"/>
        <w:jc w:val="both"/>
        <w:rPr>
          <w:rFonts w:ascii="Garamond" w:hAnsi="Garamond" w:cs="Arial"/>
          <w:spacing w:val="-1"/>
        </w:rPr>
      </w:pPr>
      <w:r w:rsidRPr="009D0C9A">
        <w:rPr>
          <w:rFonts w:ascii="Garamond" w:hAnsi="Garamond" w:cs="Arial"/>
          <w:b/>
          <w:bCs/>
          <w:spacing w:val="-1"/>
        </w:rPr>
        <w:t xml:space="preserve">1.3.1.6 – </w:t>
      </w:r>
      <w:r w:rsidRPr="00E958AC">
        <w:rPr>
          <w:rFonts w:ascii="Garamond" w:hAnsi="Garamond" w:cs="Arial"/>
          <w:spacing w:val="-1"/>
        </w:rPr>
        <w:t>Assessoramento na área de recursos humanos</w:t>
      </w:r>
      <w:r w:rsidRPr="009D0C9A">
        <w:rPr>
          <w:rFonts w:ascii="Garamond" w:hAnsi="Garamond" w:cs="Arial"/>
          <w:spacing w:val="-1"/>
        </w:rPr>
        <w:t>.</w:t>
      </w:r>
    </w:p>
    <w:p w14:paraId="10912FF4" w14:textId="77777777" w:rsidR="00DA22BE" w:rsidRPr="009D0C9A" w:rsidRDefault="00DA22BE" w:rsidP="00DA22BE">
      <w:pPr>
        <w:pStyle w:val="SemEspaamento"/>
        <w:jc w:val="both"/>
        <w:rPr>
          <w:rFonts w:ascii="Garamond" w:hAnsi="Garamond" w:cs="Arial"/>
        </w:rPr>
      </w:pPr>
      <w:r w:rsidRPr="009D0C9A">
        <w:rPr>
          <w:rFonts w:ascii="Garamond" w:hAnsi="Garamond" w:cs="Arial"/>
          <w:b/>
          <w:bCs/>
          <w:spacing w:val="-1"/>
        </w:rPr>
        <w:t xml:space="preserve">1.3.1.7 – </w:t>
      </w:r>
      <w:r w:rsidRPr="00E958AC">
        <w:rPr>
          <w:rFonts w:ascii="Garamond" w:hAnsi="Garamond" w:cs="Arial"/>
          <w:spacing w:val="-1"/>
        </w:rPr>
        <w:t>Assessoramento na área patrimonial</w:t>
      </w:r>
      <w:r w:rsidRPr="009D0C9A">
        <w:rPr>
          <w:rFonts w:ascii="Garamond" w:hAnsi="Garamond" w:cs="Arial"/>
          <w:spacing w:val="-1"/>
        </w:rPr>
        <w:t>.</w:t>
      </w:r>
    </w:p>
    <w:p w14:paraId="2CE95F5C" w14:textId="77777777" w:rsidR="00DA22BE" w:rsidRPr="009D0C9A" w:rsidRDefault="00DA22BE" w:rsidP="00DA22BE">
      <w:pPr>
        <w:pStyle w:val="SemEspaamento"/>
        <w:jc w:val="both"/>
        <w:rPr>
          <w:rFonts w:ascii="Garamond" w:hAnsi="Garamond" w:cs="Arial"/>
        </w:rPr>
      </w:pPr>
      <w:r w:rsidRPr="009D0C9A">
        <w:rPr>
          <w:rFonts w:ascii="Garamond" w:eastAsia="Garamond" w:hAnsi="Garamond" w:cs="Arial"/>
          <w:b/>
        </w:rPr>
        <w:t xml:space="preserve">1.3.1.8 – </w:t>
      </w:r>
      <w:r w:rsidRPr="00E958AC">
        <w:rPr>
          <w:rFonts w:ascii="Garamond" w:hAnsi="Garamond" w:cs="Arial"/>
          <w:spacing w:val="-1"/>
        </w:rPr>
        <w:t xml:space="preserve">A execução dos serviços poderá ser </w:t>
      </w:r>
      <w:proofErr w:type="gramStart"/>
      <w:r w:rsidRPr="00E958AC">
        <w:rPr>
          <w:rFonts w:ascii="Garamond" w:hAnsi="Garamond" w:cs="Arial"/>
          <w:spacing w:val="-1"/>
        </w:rPr>
        <w:t>realizado</w:t>
      </w:r>
      <w:proofErr w:type="gramEnd"/>
      <w:r w:rsidRPr="00E958AC">
        <w:rPr>
          <w:rFonts w:ascii="Garamond" w:hAnsi="Garamond" w:cs="Arial"/>
          <w:spacing w:val="-1"/>
        </w:rPr>
        <w:t xml:space="preserve"> tanto na sede da </w:t>
      </w:r>
      <w:r w:rsidRPr="00E958AC">
        <w:rPr>
          <w:rFonts w:ascii="Garamond" w:hAnsi="Garamond" w:cs="Arial"/>
          <w:b/>
          <w:bCs/>
          <w:spacing w:val="-1"/>
        </w:rPr>
        <w:t>Contratante</w:t>
      </w:r>
      <w:r w:rsidRPr="00E958AC">
        <w:rPr>
          <w:rFonts w:ascii="Garamond" w:hAnsi="Garamond" w:cs="Arial"/>
          <w:spacing w:val="-1"/>
        </w:rPr>
        <w:t xml:space="preserve">, quanto na sede da </w:t>
      </w:r>
      <w:r w:rsidRPr="00E958AC">
        <w:rPr>
          <w:rFonts w:ascii="Garamond" w:hAnsi="Garamond" w:cs="Arial"/>
          <w:b/>
          <w:bCs/>
          <w:spacing w:val="-1"/>
        </w:rPr>
        <w:t>Contratada</w:t>
      </w:r>
      <w:r w:rsidRPr="00E958AC">
        <w:rPr>
          <w:rFonts w:ascii="Garamond" w:hAnsi="Garamond" w:cs="Arial"/>
          <w:spacing w:val="-1"/>
        </w:rPr>
        <w:t xml:space="preserve"> desde devidamente acordado entre as partes</w:t>
      </w:r>
      <w:r w:rsidRPr="009D0C9A">
        <w:rPr>
          <w:rFonts w:ascii="Garamond" w:hAnsi="Garamond" w:cs="Arial"/>
          <w:spacing w:val="-1"/>
        </w:rPr>
        <w:t>.</w:t>
      </w:r>
    </w:p>
    <w:p w14:paraId="2598B924" w14:textId="77777777" w:rsidR="009D0C9A" w:rsidRPr="009D0C9A" w:rsidRDefault="009D0C9A" w:rsidP="009D0C9A">
      <w:pPr>
        <w:pStyle w:val="SemEspaamento"/>
        <w:jc w:val="both"/>
        <w:rPr>
          <w:rFonts w:ascii="Garamond" w:eastAsia="Garamond" w:hAnsi="Garamond" w:cs="Tahoma"/>
          <w:b/>
        </w:rPr>
      </w:pPr>
    </w:p>
    <w:p w14:paraId="3D2F4BD6" w14:textId="77777777" w:rsidR="00DA22BE" w:rsidRPr="009D0C9A" w:rsidRDefault="00DA22BE" w:rsidP="00DA22BE">
      <w:pPr>
        <w:pStyle w:val="SemEspaamento"/>
        <w:jc w:val="both"/>
        <w:rPr>
          <w:rFonts w:ascii="Garamond" w:hAnsi="Garamond" w:cs="Arial"/>
          <w:b/>
          <w:spacing w:val="-1"/>
        </w:rPr>
      </w:pPr>
      <w:r w:rsidRPr="009D0C9A">
        <w:rPr>
          <w:rFonts w:ascii="Garamond" w:hAnsi="Garamond" w:cs="Arial"/>
          <w:b/>
          <w:spacing w:val="-1"/>
        </w:rPr>
        <w:t>1.4 – CONDIÇÕES E REQUISITOS:</w:t>
      </w:r>
    </w:p>
    <w:p w14:paraId="5A7D2C01" w14:textId="77777777" w:rsidR="00DA22BE" w:rsidRPr="009D0C9A" w:rsidRDefault="00DA22BE" w:rsidP="00DA22BE">
      <w:pPr>
        <w:pStyle w:val="SemEspaamento"/>
        <w:jc w:val="both"/>
        <w:rPr>
          <w:rFonts w:ascii="Garamond" w:hAnsi="Garamond" w:cs="Arial"/>
        </w:rPr>
      </w:pPr>
    </w:p>
    <w:p w14:paraId="0F0E0559" w14:textId="77777777" w:rsidR="00DA22BE" w:rsidRPr="009D0C9A" w:rsidRDefault="00DA22BE" w:rsidP="00DA22BE">
      <w:pPr>
        <w:pStyle w:val="SemEspaamento"/>
        <w:jc w:val="both"/>
        <w:rPr>
          <w:rFonts w:ascii="Garamond" w:hAnsi="Garamond" w:cs="Arial"/>
        </w:rPr>
      </w:pPr>
      <w:r w:rsidRPr="009D0C9A">
        <w:rPr>
          <w:rFonts w:ascii="Garamond" w:eastAsia="Garamond" w:hAnsi="Garamond" w:cs="Arial"/>
          <w:b/>
        </w:rPr>
        <w:t xml:space="preserve">1.4.1 – </w:t>
      </w:r>
      <w:r w:rsidRPr="009D0C9A">
        <w:rPr>
          <w:rFonts w:ascii="Garamond" w:hAnsi="Garamond" w:cs="Arial"/>
        </w:rPr>
        <w:t>Em</w:t>
      </w:r>
      <w:r w:rsidRPr="009D0C9A">
        <w:rPr>
          <w:rFonts w:ascii="Garamond" w:hAnsi="Garamond" w:cs="Arial"/>
          <w:spacing w:val="12"/>
        </w:rPr>
        <w:t xml:space="preserve"> </w:t>
      </w:r>
      <w:r w:rsidRPr="009D0C9A">
        <w:rPr>
          <w:rFonts w:ascii="Garamond" w:hAnsi="Garamond" w:cs="Arial"/>
          <w:spacing w:val="-1"/>
        </w:rPr>
        <w:t>virtude</w:t>
      </w:r>
      <w:r w:rsidRPr="009D0C9A">
        <w:rPr>
          <w:rFonts w:ascii="Garamond" w:hAnsi="Garamond" w:cs="Arial"/>
          <w:spacing w:val="14"/>
        </w:rPr>
        <w:t xml:space="preserve"> </w:t>
      </w:r>
      <w:r w:rsidRPr="009D0C9A">
        <w:rPr>
          <w:rFonts w:ascii="Garamond" w:hAnsi="Garamond" w:cs="Arial"/>
        </w:rPr>
        <w:t>da</w:t>
      </w:r>
      <w:r w:rsidRPr="009D0C9A">
        <w:rPr>
          <w:rFonts w:ascii="Garamond" w:hAnsi="Garamond" w:cs="Arial"/>
          <w:spacing w:val="14"/>
        </w:rPr>
        <w:t xml:space="preserve"> </w:t>
      </w:r>
      <w:r w:rsidRPr="009D0C9A">
        <w:rPr>
          <w:rFonts w:ascii="Garamond" w:hAnsi="Garamond" w:cs="Arial"/>
          <w:spacing w:val="-1"/>
        </w:rPr>
        <w:t>natureza</w:t>
      </w:r>
      <w:r w:rsidRPr="009D0C9A">
        <w:rPr>
          <w:rFonts w:ascii="Garamond" w:hAnsi="Garamond" w:cs="Arial"/>
          <w:spacing w:val="14"/>
        </w:rPr>
        <w:t xml:space="preserve"> </w:t>
      </w:r>
      <w:r w:rsidRPr="009D0C9A">
        <w:rPr>
          <w:rFonts w:ascii="Garamond" w:hAnsi="Garamond" w:cs="Arial"/>
          <w:spacing w:val="-2"/>
        </w:rPr>
        <w:t>dos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2"/>
        </w:rPr>
        <w:t xml:space="preserve"> </w:t>
      </w:r>
      <w:r w:rsidRPr="009D0C9A">
        <w:rPr>
          <w:rFonts w:ascii="Garamond" w:hAnsi="Garamond" w:cs="Arial"/>
        </w:rPr>
        <w:t>a</w:t>
      </w:r>
      <w:r w:rsidRPr="009D0C9A">
        <w:rPr>
          <w:rFonts w:ascii="Garamond" w:hAnsi="Garamond" w:cs="Arial"/>
          <w:spacing w:val="14"/>
        </w:rPr>
        <w:t xml:space="preserve"> </w:t>
      </w:r>
      <w:r w:rsidRPr="009D0C9A">
        <w:rPr>
          <w:rFonts w:ascii="Garamond" w:hAnsi="Garamond" w:cs="Arial"/>
          <w:spacing w:val="-1"/>
        </w:rPr>
        <w:t>serem</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2"/>
        </w:rPr>
        <w:t xml:space="preserve"> </w:t>
      </w:r>
      <w:r w:rsidRPr="009D0C9A">
        <w:rPr>
          <w:rFonts w:ascii="Garamond" w:hAnsi="Garamond" w:cs="Arial"/>
        </w:rPr>
        <w:t>as</w:t>
      </w:r>
      <w:r w:rsidRPr="009D0C9A">
        <w:rPr>
          <w:rFonts w:ascii="Garamond" w:hAnsi="Garamond" w:cs="Arial"/>
          <w:spacing w:val="12"/>
        </w:rPr>
        <w:t xml:space="preserve"> </w:t>
      </w:r>
      <w:r w:rsidRPr="009D0C9A">
        <w:rPr>
          <w:rFonts w:ascii="Garamond" w:hAnsi="Garamond" w:cs="Arial"/>
          <w:spacing w:val="-1"/>
        </w:rPr>
        <w:t>empresas</w:t>
      </w:r>
      <w:r w:rsidRPr="009D0C9A">
        <w:rPr>
          <w:rFonts w:ascii="Garamond" w:hAnsi="Garamond" w:cs="Arial"/>
          <w:spacing w:val="12"/>
        </w:rPr>
        <w:t xml:space="preserve"> </w:t>
      </w:r>
      <w:r w:rsidRPr="009D0C9A">
        <w:rPr>
          <w:rFonts w:ascii="Garamond" w:hAnsi="Garamond" w:cs="Arial"/>
          <w:spacing w:val="-1"/>
        </w:rPr>
        <w:t>interessadas</w:t>
      </w:r>
      <w:r w:rsidRPr="009D0C9A">
        <w:rPr>
          <w:rFonts w:ascii="Garamond" w:hAnsi="Garamond" w:cs="Arial"/>
          <w:spacing w:val="11"/>
        </w:rPr>
        <w:t xml:space="preserve"> </w:t>
      </w:r>
      <w:r w:rsidRPr="009D0C9A">
        <w:rPr>
          <w:rFonts w:ascii="Garamond" w:hAnsi="Garamond" w:cs="Arial"/>
        </w:rPr>
        <w:t>em</w:t>
      </w:r>
      <w:r w:rsidRPr="009D0C9A">
        <w:rPr>
          <w:rFonts w:ascii="Garamond" w:hAnsi="Garamond" w:cs="Arial"/>
          <w:spacing w:val="13"/>
        </w:rPr>
        <w:t xml:space="preserve"> </w:t>
      </w:r>
      <w:r w:rsidRPr="009D0C9A">
        <w:rPr>
          <w:rFonts w:ascii="Garamond" w:hAnsi="Garamond" w:cs="Arial"/>
          <w:spacing w:val="-1"/>
        </w:rPr>
        <w:t>participar</w:t>
      </w:r>
      <w:r w:rsidRPr="009D0C9A">
        <w:rPr>
          <w:rFonts w:ascii="Garamond" w:hAnsi="Garamond" w:cs="Arial"/>
          <w:spacing w:val="12"/>
        </w:rPr>
        <w:t xml:space="preserve"> </w:t>
      </w:r>
      <w:r w:rsidRPr="009D0C9A">
        <w:rPr>
          <w:rFonts w:ascii="Garamond" w:hAnsi="Garamond" w:cs="Arial"/>
        </w:rPr>
        <w:t>do</w:t>
      </w:r>
      <w:r w:rsidRPr="009D0C9A">
        <w:rPr>
          <w:rFonts w:ascii="Garamond" w:hAnsi="Garamond" w:cs="Arial"/>
          <w:spacing w:val="93"/>
        </w:rPr>
        <w:t xml:space="preserve"> </w:t>
      </w:r>
      <w:r w:rsidRPr="009D0C9A">
        <w:rPr>
          <w:rFonts w:ascii="Garamond" w:hAnsi="Garamond" w:cs="Arial"/>
          <w:spacing w:val="-1"/>
        </w:rPr>
        <w:t>certame</w:t>
      </w:r>
      <w:r w:rsidRPr="009D0C9A">
        <w:rPr>
          <w:rFonts w:ascii="Garamond" w:hAnsi="Garamond" w:cs="Arial"/>
          <w:spacing w:val="21"/>
        </w:rPr>
        <w:t xml:space="preserve"> </w:t>
      </w:r>
      <w:r w:rsidRPr="009D0C9A">
        <w:rPr>
          <w:rFonts w:ascii="Garamond" w:hAnsi="Garamond" w:cs="Arial"/>
          <w:spacing w:val="-1"/>
        </w:rPr>
        <w:t>deverão</w:t>
      </w:r>
      <w:r w:rsidRPr="009D0C9A">
        <w:rPr>
          <w:rFonts w:ascii="Garamond" w:hAnsi="Garamond" w:cs="Arial"/>
          <w:spacing w:val="22"/>
        </w:rPr>
        <w:t xml:space="preserve"> </w:t>
      </w:r>
      <w:r w:rsidRPr="009D0C9A">
        <w:rPr>
          <w:rFonts w:ascii="Garamond" w:hAnsi="Garamond" w:cs="Arial"/>
          <w:spacing w:val="-1"/>
        </w:rPr>
        <w:t>realizar</w:t>
      </w:r>
      <w:r w:rsidRPr="009D0C9A">
        <w:rPr>
          <w:rFonts w:ascii="Garamond" w:hAnsi="Garamond" w:cs="Arial"/>
          <w:spacing w:val="18"/>
        </w:rPr>
        <w:t xml:space="preserve"> </w:t>
      </w:r>
      <w:r w:rsidRPr="009D0C9A">
        <w:rPr>
          <w:rFonts w:ascii="Garamond" w:hAnsi="Garamond" w:cs="Arial"/>
          <w:spacing w:val="-1"/>
        </w:rPr>
        <w:t>visita</w:t>
      </w:r>
      <w:r w:rsidRPr="009D0C9A">
        <w:rPr>
          <w:rFonts w:ascii="Garamond" w:hAnsi="Garamond" w:cs="Arial"/>
          <w:spacing w:val="21"/>
        </w:rPr>
        <w:t xml:space="preserve"> </w:t>
      </w:r>
      <w:r w:rsidRPr="009D0C9A">
        <w:rPr>
          <w:rFonts w:ascii="Garamond" w:hAnsi="Garamond" w:cs="Arial"/>
          <w:spacing w:val="-1"/>
        </w:rPr>
        <w:t>técnica</w:t>
      </w:r>
      <w:r w:rsidRPr="009D0C9A">
        <w:rPr>
          <w:rFonts w:ascii="Garamond" w:hAnsi="Garamond" w:cs="Arial"/>
          <w:spacing w:val="22"/>
        </w:rPr>
        <w:t xml:space="preserve"> </w:t>
      </w:r>
      <w:r w:rsidRPr="009D0C9A">
        <w:rPr>
          <w:rFonts w:ascii="Garamond" w:hAnsi="Garamond" w:cs="Arial"/>
          <w:spacing w:val="-1"/>
        </w:rPr>
        <w:t>prévia</w:t>
      </w:r>
      <w:r w:rsidRPr="009D0C9A">
        <w:rPr>
          <w:rFonts w:ascii="Garamond" w:hAnsi="Garamond" w:cs="Arial"/>
          <w:spacing w:val="22"/>
        </w:rPr>
        <w:t xml:space="preserve"> </w:t>
      </w:r>
      <w:r w:rsidRPr="009D0C9A">
        <w:rPr>
          <w:rFonts w:ascii="Garamond" w:hAnsi="Garamond" w:cs="Arial"/>
          <w:spacing w:val="-1"/>
        </w:rPr>
        <w:t>para</w:t>
      </w:r>
      <w:r w:rsidRPr="009D0C9A">
        <w:rPr>
          <w:rFonts w:ascii="Garamond" w:hAnsi="Garamond" w:cs="Arial"/>
          <w:spacing w:val="22"/>
        </w:rPr>
        <w:t xml:space="preserve"> </w:t>
      </w:r>
      <w:r w:rsidRPr="009D0C9A">
        <w:rPr>
          <w:rFonts w:ascii="Garamond" w:hAnsi="Garamond" w:cs="Arial"/>
        </w:rPr>
        <w:t>conhecimento</w:t>
      </w:r>
      <w:r w:rsidRPr="009D0C9A">
        <w:rPr>
          <w:rFonts w:ascii="Garamond" w:hAnsi="Garamond" w:cs="Arial"/>
          <w:spacing w:val="22"/>
        </w:rPr>
        <w:t xml:space="preserve"> </w:t>
      </w:r>
      <w:r w:rsidRPr="009D0C9A">
        <w:rPr>
          <w:rFonts w:ascii="Garamond" w:hAnsi="Garamond" w:cs="Arial"/>
        </w:rPr>
        <w:t>dos</w:t>
      </w:r>
      <w:r w:rsidRPr="009D0C9A">
        <w:rPr>
          <w:rFonts w:ascii="Garamond" w:hAnsi="Garamond" w:cs="Arial"/>
          <w:spacing w:val="19"/>
        </w:rPr>
        <w:t xml:space="preserve"> </w:t>
      </w:r>
      <w:r w:rsidRPr="009D0C9A">
        <w:rPr>
          <w:rFonts w:ascii="Garamond" w:hAnsi="Garamond" w:cs="Arial"/>
          <w:spacing w:val="-1"/>
        </w:rPr>
        <w:t>sistemas</w:t>
      </w:r>
      <w:r w:rsidRPr="009D0C9A">
        <w:rPr>
          <w:rFonts w:ascii="Garamond" w:hAnsi="Garamond" w:cs="Arial"/>
          <w:spacing w:val="21"/>
        </w:rPr>
        <w:t xml:space="preserve"> </w:t>
      </w:r>
      <w:r w:rsidRPr="009D0C9A">
        <w:rPr>
          <w:rFonts w:ascii="Garamond" w:hAnsi="Garamond" w:cs="Arial"/>
          <w:spacing w:val="-1"/>
        </w:rPr>
        <w:t>disponíveis,</w:t>
      </w:r>
      <w:r w:rsidRPr="009D0C9A">
        <w:rPr>
          <w:rFonts w:ascii="Garamond" w:hAnsi="Garamond" w:cs="Arial"/>
          <w:spacing w:val="79"/>
          <w:w w:val="99"/>
        </w:rPr>
        <w:t xml:space="preserve"> </w:t>
      </w:r>
      <w:r w:rsidRPr="009D0C9A">
        <w:rPr>
          <w:rFonts w:ascii="Garamond" w:hAnsi="Garamond" w:cs="Arial"/>
          <w:spacing w:val="-1"/>
        </w:rPr>
        <w:t>verificando</w:t>
      </w:r>
      <w:r w:rsidRPr="009D0C9A">
        <w:rPr>
          <w:rFonts w:ascii="Garamond" w:hAnsi="Garamond" w:cs="Arial"/>
          <w:spacing w:val="-3"/>
        </w:rPr>
        <w:t xml:space="preserve"> </w:t>
      </w:r>
      <w:r w:rsidRPr="009D0C9A">
        <w:rPr>
          <w:rFonts w:ascii="Garamond" w:hAnsi="Garamond" w:cs="Arial"/>
          <w:b/>
          <w:i/>
        </w:rPr>
        <w:t>in</w:t>
      </w:r>
      <w:r w:rsidRPr="009D0C9A">
        <w:rPr>
          <w:rFonts w:ascii="Garamond" w:hAnsi="Garamond" w:cs="Arial"/>
          <w:b/>
          <w:i/>
          <w:spacing w:val="-4"/>
        </w:rPr>
        <w:t xml:space="preserve"> </w:t>
      </w:r>
      <w:r w:rsidRPr="009D0C9A">
        <w:rPr>
          <w:rFonts w:ascii="Garamond" w:hAnsi="Garamond" w:cs="Arial"/>
          <w:b/>
          <w:i/>
        </w:rPr>
        <w:t>loco</w:t>
      </w:r>
      <w:r w:rsidRPr="009D0C9A">
        <w:rPr>
          <w:rFonts w:ascii="Garamond" w:hAnsi="Garamond" w:cs="Arial"/>
          <w:spacing w:val="-5"/>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condições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operação</w:t>
      </w:r>
      <w:r w:rsidRPr="009D0C9A">
        <w:rPr>
          <w:rFonts w:ascii="Garamond" w:hAnsi="Garamond" w:cs="Arial"/>
          <w:spacing w:val="-3"/>
        </w:rPr>
        <w:t xml:space="preserve"> </w:t>
      </w:r>
      <w:r w:rsidRPr="009D0C9A">
        <w:rPr>
          <w:rFonts w:ascii="Garamond" w:hAnsi="Garamond" w:cs="Arial"/>
          <w:spacing w:val="-1"/>
        </w:rPr>
        <w:t>exigidas</w:t>
      </w:r>
      <w:r w:rsidRPr="009D0C9A">
        <w:rPr>
          <w:rFonts w:ascii="Garamond" w:hAnsi="Garamond" w:cs="Arial"/>
          <w:spacing w:val="-5"/>
        </w:rPr>
        <w:t xml:space="preserve"> </w:t>
      </w:r>
      <w:r w:rsidRPr="009D0C9A">
        <w:rPr>
          <w:rFonts w:ascii="Garamond" w:hAnsi="Garamond" w:cs="Arial"/>
        </w:rPr>
        <w:t>para</w:t>
      </w:r>
      <w:r w:rsidRPr="009D0C9A">
        <w:rPr>
          <w:rFonts w:ascii="Garamond" w:hAnsi="Garamond" w:cs="Arial"/>
          <w:spacing w:val="-3"/>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5"/>
        </w:rPr>
        <w:t xml:space="preserve"> </w:t>
      </w:r>
      <w:r w:rsidRPr="009D0C9A">
        <w:rPr>
          <w:rFonts w:ascii="Garamond" w:hAnsi="Garamond" w:cs="Arial"/>
          <w:spacing w:val="-1"/>
        </w:rPr>
        <w:t>serviços.</w:t>
      </w:r>
    </w:p>
    <w:p w14:paraId="27EFD8C9" w14:textId="77777777" w:rsidR="00DA22BE" w:rsidRPr="009D0C9A" w:rsidRDefault="00DA22BE" w:rsidP="00DA22BE">
      <w:pPr>
        <w:pStyle w:val="SemEspaamento"/>
        <w:jc w:val="both"/>
        <w:rPr>
          <w:rFonts w:ascii="Garamond" w:hAnsi="Garamond" w:cs="Arial"/>
        </w:rPr>
      </w:pPr>
      <w:r w:rsidRPr="009D0C9A">
        <w:rPr>
          <w:rFonts w:ascii="Garamond" w:hAnsi="Garamond" w:cs="Arial"/>
          <w:b/>
          <w:spacing w:val="-1"/>
        </w:rPr>
        <w:t>1.4.</w:t>
      </w:r>
      <w:r>
        <w:rPr>
          <w:rFonts w:ascii="Garamond" w:hAnsi="Garamond" w:cs="Arial"/>
          <w:b/>
          <w:spacing w:val="-1"/>
        </w:rPr>
        <w:t>2</w:t>
      </w:r>
      <w:r w:rsidRPr="009D0C9A">
        <w:rPr>
          <w:rFonts w:ascii="Garamond" w:hAnsi="Garamond" w:cs="Arial"/>
          <w:b/>
          <w:spacing w:val="-1"/>
        </w:rPr>
        <w:t xml:space="preserve"> –</w:t>
      </w:r>
      <w:r w:rsidRPr="009D0C9A">
        <w:rPr>
          <w:rFonts w:ascii="Garamond" w:hAnsi="Garamond" w:cs="Arial"/>
          <w:spacing w:val="-1"/>
        </w:rPr>
        <w:t xml:space="preserve"> </w:t>
      </w:r>
      <w:r w:rsidRPr="009D0C9A">
        <w:rPr>
          <w:rFonts w:ascii="Garamond" w:hAnsi="Garamond" w:cs="Arial"/>
        </w:rPr>
        <w:t xml:space="preserve">A </w:t>
      </w:r>
      <w:r w:rsidRPr="009D0C9A">
        <w:rPr>
          <w:rFonts w:ascii="Garamond" w:hAnsi="Garamond" w:cs="Arial"/>
          <w:spacing w:val="-1"/>
        </w:rPr>
        <w:t xml:space="preserve">futura </w:t>
      </w:r>
      <w:r w:rsidRPr="009D0C9A">
        <w:rPr>
          <w:rFonts w:ascii="Garamond" w:hAnsi="Garamond" w:cs="Arial"/>
          <w:b/>
          <w:bCs/>
          <w:spacing w:val="-1"/>
        </w:rPr>
        <w:t>Contratada</w:t>
      </w:r>
      <w:r w:rsidRPr="009D0C9A">
        <w:rPr>
          <w:rFonts w:ascii="Garamond" w:hAnsi="Garamond" w:cs="Arial"/>
          <w:spacing w:val="36"/>
        </w:rPr>
        <w:t xml:space="preserve"> </w:t>
      </w:r>
      <w:r w:rsidRPr="009D0C9A">
        <w:rPr>
          <w:rFonts w:ascii="Garamond" w:hAnsi="Garamond" w:cs="Arial"/>
          <w:spacing w:val="-1"/>
        </w:rPr>
        <w:t>deverá</w:t>
      </w:r>
      <w:r w:rsidRPr="009D0C9A">
        <w:rPr>
          <w:rFonts w:ascii="Garamond" w:hAnsi="Garamond" w:cs="Arial"/>
          <w:spacing w:val="36"/>
        </w:rPr>
        <w:t xml:space="preserve"> </w:t>
      </w:r>
      <w:r w:rsidRPr="009D0C9A">
        <w:rPr>
          <w:rFonts w:ascii="Garamond" w:hAnsi="Garamond" w:cs="Arial"/>
          <w:spacing w:val="-1"/>
        </w:rPr>
        <w:t>ser</w:t>
      </w:r>
      <w:r w:rsidRPr="009D0C9A">
        <w:rPr>
          <w:rFonts w:ascii="Garamond" w:hAnsi="Garamond" w:cs="Arial"/>
          <w:spacing w:val="34"/>
        </w:rPr>
        <w:t xml:space="preserve"> </w:t>
      </w:r>
      <w:r w:rsidRPr="009D0C9A">
        <w:rPr>
          <w:rFonts w:ascii="Garamond" w:hAnsi="Garamond" w:cs="Arial"/>
          <w:spacing w:val="-1"/>
        </w:rPr>
        <w:t>responsável pela assessoria técnica</w:t>
      </w:r>
      <w:r w:rsidRPr="009D0C9A">
        <w:rPr>
          <w:rFonts w:ascii="Garamond" w:hAnsi="Garamond" w:cs="Arial"/>
          <w:spacing w:val="36"/>
        </w:rPr>
        <w:t xml:space="preserve"> </w:t>
      </w:r>
      <w:r w:rsidRPr="009D0C9A">
        <w:rPr>
          <w:rFonts w:ascii="Garamond" w:hAnsi="Garamond" w:cs="Arial"/>
        </w:rPr>
        <w:t>de</w:t>
      </w:r>
      <w:r w:rsidRPr="009D0C9A">
        <w:rPr>
          <w:rFonts w:ascii="Garamond" w:hAnsi="Garamond" w:cs="Arial"/>
          <w:spacing w:val="34"/>
        </w:rPr>
        <w:t xml:space="preserve"> </w:t>
      </w:r>
      <w:r w:rsidRPr="009D0C9A">
        <w:rPr>
          <w:rFonts w:ascii="Garamond" w:hAnsi="Garamond" w:cs="Arial"/>
        </w:rPr>
        <w:t>todos</w:t>
      </w:r>
      <w:r w:rsidRPr="009D0C9A">
        <w:rPr>
          <w:rFonts w:ascii="Garamond" w:hAnsi="Garamond" w:cs="Arial"/>
          <w:spacing w:val="34"/>
        </w:rPr>
        <w:t xml:space="preserve"> </w:t>
      </w:r>
      <w:r w:rsidRPr="009D0C9A">
        <w:rPr>
          <w:rFonts w:ascii="Garamond" w:hAnsi="Garamond" w:cs="Arial"/>
        </w:rPr>
        <w:t>os</w:t>
      </w:r>
      <w:r w:rsidRPr="009D0C9A">
        <w:rPr>
          <w:rFonts w:ascii="Garamond" w:hAnsi="Garamond" w:cs="Arial"/>
          <w:spacing w:val="35"/>
        </w:rPr>
        <w:t xml:space="preserve"> </w:t>
      </w:r>
      <w:r w:rsidRPr="009D0C9A">
        <w:rPr>
          <w:rFonts w:ascii="Garamond" w:hAnsi="Garamond" w:cs="Arial"/>
          <w:spacing w:val="-1"/>
        </w:rPr>
        <w:t>processos,</w:t>
      </w:r>
      <w:r w:rsidRPr="009D0C9A">
        <w:rPr>
          <w:rFonts w:ascii="Garamond" w:hAnsi="Garamond" w:cs="Arial"/>
          <w:spacing w:val="36"/>
        </w:rPr>
        <w:t xml:space="preserve"> </w:t>
      </w:r>
      <w:r w:rsidRPr="009D0C9A">
        <w:rPr>
          <w:rFonts w:ascii="Garamond" w:hAnsi="Garamond" w:cs="Arial"/>
        </w:rPr>
        <w:t>que</w:t>
      </w:r>
      <w:r w:rsidRPr="009D0C9A">
        <w:rPr>
          <w:rFonts w:ascii="Garamond" w:hAnsi="Garamond" w:cs="Arial"/>
          <w:spacing w:val="36"/>
        </w:rPr>
        <w:t xml:space="preserve"> </w:t>
      </w:r>
      <w:r w:rsidRPr="009D0C9A">
        <w:rPr>
          <w:rFonts w:ascii="Garamond" w:hAnsi="Garamond" w:cs="Arial"/>
          <w:spacing w:val="-1"/>
        </w:rPr>
        <w:t>abrangem</w:t>
      </w:r>
      <w:r w:rsidRPr="009D0C9A">
        <w:rPr>
          <w:rFonts w:ascii="Garamond" w:hAnsi="Garamond" w:cs="Arial"/>
          <w:spacing w:val="36"/>
        </w:rPr>
        <w:t xml:space="preserve"> </w:t>
      </w:r>
      <w:r>
        <w:rPr>
          <w:rFonts w:ascii="Garamond" w:hAnsi="Garamond" w:cs="Arial"/>
        </w:rPr>
        <w:t>a execução dos serviços</w:t>
      </w:r>
      <w:r w:rsidRPr="009D0C9A">
        <w:rPr>
          <w:rFonts w:ascii="Garamond" w:hAnsi="Garamond" w:cs="Arial"/>
          <w:spacing w:val="-1"/>
        </w:rPr>
        <w:t>.</w:t>
      </w:r>
    </w:p>
    <w:p w14:paraId="375C6C5D" w14:textId="77777777" w:rsidR="00DA22BE" w:rsidRPr="009D0C9A" w:rsidRDefault="00DA22BE" w:rsidP="00DA22BE">
      <w:pPr>
        <w:pStyle w:val="SemEspaamento"/>
        <w:jc w:val="both"/>
        <w:rPr>
          <w:rFonts w:ascii="Garamond" w:hAnsi="Garamond" w:cs="Arial"/>
        </w:rPr>
      </w:pPr>
      <w:r w:rsidRPr="009D0C9A">
        <w:rPr>
          <w:rFonts w:ascii="Garamond" w:hAnsi="Garamond" w:cs="Arial"/>
          <w:b/>
          <w:spacing w:val="-1"/>
        </w:rPr>
        <w:t>1.4.</w:t>
      </w:r>
      <w:r>
        <w:rPr>
          <w:rFonts w:ascii="Garamond" w:hAnsi="Garamond" w:cs="Arial"/>
          <w:b/>
          <w:spacing w:val="-1"/>
        </w:rPr>
        <w:t>3</w:t>
      </w:r>
      <w:r w:rsidRPr="009D0C9A">
        <w:rPr>
          <w:rFonts w:ascii="Garamond" w:hAnsi="Garamond" w:cs="Arial"/>
          <w:b/>
          <w:spacing w:val="-1"/>
        </w:rPr>
        <w:t xml:space="preserve"> –</w:t>
      </w:r>
      <w:r w:rsidRPr="009D0C9A">
        <w:rPr>
          <w:rFonts w:ascii="Garamond" w:hAnsi="Garamond" w:cs="Arial"/>
          <w:spacing w:val="-1"/>
        </w:rPr>
        <w:t xml:space="preserve"> </w:t>
      </w:r>
      <w:r w:rsidRPr="009D0C9A">
        <w:rPr>
          <w:rFonts w:ascii="Garamond" w:hAnsi="Garamond" w:cs="Arial"/>
        </w:rPr>
        <w:t xml:space="preserve">Não </w:t>
      </w:r>
      <w:r w:rsidRPr="009D0C9A">
        <w:rPr>
          <w:rFonts w:ascii="Garamond" w:hAnsi="Garamond" w:cs="Arial"/>
          <w:spacing w:val="5"/>
        </w:rPr>
        <w:t>será</w:t>
      </w:r>
      <w:r w:rsidRPr="009D0C9A">
        <w:rPr>
          <w:rFonts w:ascii="Garamond" w:hAnsi="Garamond" w:cs="Arial"/>
        </w:rPr>
        <w:t xml:space="preserve"> </w:t>
      </w:r>
      <w:r w:rsidRPr="009D0C9A">
        <w:rPr>
          <w:rFonts w:ascii="Garamond" w:hAnsi="Garamond" w:cs="Arial"/>
          <w:spacing w:val="6"/>
        </w:rPr>
        <w:t>permitida</w:t>
      </w:r>
      <w:r w:rsidRPr="009D0C9A">
        <w:rPr>
          <w:rFonts w:ascii="Garamond" w:hAnsi="Garamond" w:cs="Arial"/>
        </w:rPr>
        <w:t xml:space="preserve"> </w:t>
      </w:r>
      <w:r w:rsidRPr="009D0C9A">
        <w:rPr>
          <w:rFonts w:ascii="Garamond" w:hAnsi="Garamond" w:cs="Arial"/>
          <w:spacing w:val="6"/>
        </w:rPr>
        <w:t>sublocação</w:t>
      </w:r>
      <w:r w:rsidRPr="009D0C9A">
        <w:rPr>
          <w:rFonts w:ascii="Garamond" w:hAnsi="Garamond" w:cs="Arial"/>
        </w:rPr>
        <w:t xml:space="preserve"> </w:t>
      </w:r>
      <w:r w:rsidRPr="009D0C9A">
        <w:rPr>
          <w:rFonts w:ascii="Garamond" w:hAnsi="Garamond" w:cs="Arial"/>
          <w:spacing w:val="5"/>
        </w:rPr>
        <w:t>dos</w:t>
      </w:r>
      <w:r w:rsidRPr="009D0C9A">
        <w:rPr>
          <w:rFonts w:ascii="Garamond" w:hAnsi="Garamond" w:cs="Arial"/>
        </w:rPr>
        <w:t xml:space="preserve"> </w:t>
      </w:r>
      <w:r w:rsidRPr="009D0C9A">
        <w:rPr>
          <w:rFonts w:ascii="Garamond" w:hAnsi="Garamond" w:cs="Arial"/>
          <w:spacing w:val="5"/>
        </w:rPr>
        <w:t>serviços</w:t>
      </w:r>
      <w:r w:rsidRPr="009D0C9A">
        <w:rPr>
          <w:rFonts w:ascii="Garamond" w:hAnsi="Garamond" w:cs="Arial"/>
        </w:rPr>
        <w:t xml:space="preserve"> </w:t>
      </w:r>
      <w:r w:rsidRPr="009D0C9A">
        <w:rPr>
          <w:rFonts w:ascii="Garamond" w:hAnsi="Garamond" w:cs="Arial"/>
          <w:spacing w:val="5"/>
        </w:rPr>
        <w:t>a</w:t>
      </w:r>
      <w:r w:rsidRPr="009D0C9A">
        <w:rPr>
          <w:rFonts w:ascii="Garamond" w:hAnsi="Garamond" w:cs="Arial"/>
        </w:rPr>
        <w:t xml:space="preserve"> </w:t>
      </w:r>
      <w:r w:rsidRPr="009D0C9A">
        <w:rPr>
          <w:rFonts w:ascii="Garamond" w:hAnsi="Garamond" w:cs="Arial"/>
          <w:spacing w:val="6"/>
        </w:rPr>
        <w:t>terceiros</w:t>
      </w:r>
      <w:r w:rsidRPr="009D0C9A">
        <w:rPr>
          <w:rFonts w:ascii="Garamond" w:hAnsi="Garamond" w:cs="Arial"/>
          <w:spacing w:val="-1"/>
        </w:rPr>
        <w:t>,</w:t>
      </w:r>
      <w:r w:rsidRPr="009D0C9A">
        <w:rPr>
          <w:rFonts w:ascii="Garamond" w:hAnsi="Garamond" w:cs="Arial"/>
        </w:rPr>
        <w:t xml:space="preserve"> </w:t>
      </w:r>
      <w:r w:rsidRPr="009D0C9A">
        <w:rPr>
          <w:rFonts w:ascii="Garamond" w:hAnsi="Garamond" w:cs="Arial"/>
          <w:spacing w:val="5"/>
        </w:rPr>
        <w:t>que</w:t>
      </w:r>
      <w:r w:rsidRPr="009D0C9A">
        <w:rPr>
          <w:rFonts w:ascii="Garamond" w:hAnsi="Garamond" w:cs="Arial"/>
        </w:rPr>
        <w:t xml:space="preserve"> </w:t>
      </w:r>
      <w:r w:rsidRPr="009D0C9A">
        <w:rPr>
          <w:rFonts w:ascii="Garamond" w:hAnsi="Garamond" w:cs="Arial"/>
          <w:spacing w:val="7"/>
        </w:rPr>
        <w:t>não</w:t>
      </w:r>
      <w:r w:rsidRPr="009D0C9A">
        <w:rPr>
          <w:rFonts w:ascii="Garamond" w:hAnsi="Garamond" w:cs="Arial"/>
        </w:rPr>
        <w:t xml:space="preserve"> </w:t>
      </w:r>
      <w:r w:rsidRPr="009D0C9A">
        <w:rPr>
          <w:rFonts w:ascii="Garamond" w:hAnsi="Garamond" w:cs="Arial"/>
          <w:spacing w:val="5"/>
        </w:rPr>
        <w:t>vinculados</w:t>
      </w:r>
      <w:r w:rsidRPr="009D0C9A">
        <w:rPr>
          <w:rFonts w:ascii="Garamond" w:hAnsi="Garamond" w:cs="Arial"/>
        </w:rPr>
        <w:t xml:space="preserve"> </w:t>
      </w:r>
      <w:r w:rsidRPr="009D0C9A">
        <w:rPr>
          <w:rFonts w:ascii="Garamond" w:hAnsi="Garamond" w:cs="Arial"/>
          <w:spacing w:val="5"/>
        </w:rPr>
        <w:t>à</w:t>
      </w:r>
      <w:r w:rsidRPr="009D0C9A">
        <w:rPr>
          <w:rFonts w:ascii="Garamond" w:hAnsi="Garamond" w:cs="Arial"/>
        </w:rPr>
        <w:t xml:space="preserve"> </w:t>
      </w:r>
      <w:r w:rsidRPr="009D0C9A">
        <w:rPr>
          <w:rFonts w:ascii="Garamond" w:hAnsi="Garamond" w:cs="Arial"/>
          <w:spacing w:val="6"/>
        </w:rPr>
        <w:t>empresa</w:t>
      </w:r>
      <w:r w:rsidRPr="009D0C9A">
        <w:rPr>
          <w:rFonts w:ascii="Garamond" w:hAnsi="Garamond" w:cs="Arial"/>
          <w:spacing w:val="81"/>
        </w:rPr>
        <w:t xml:space="preserve"> </w:t>
      </w:r>
      <w:r w:rsidRPr="009D0C9A">
        <w:rPr>
          <w:rFonts w:ascii="Garamond" w:hAnsi="Garamond" w:cs="Arial"/>
          <w:spacing w:val="-1"/>
        </w:rPr>
        <w:t>vencedora.</w:t>
      </w:r>
    </w:p>
    <w:p w14:paraId="6FB6015A" w14:textId="77777777" w:rsidR="00DA22BE" w:rsidRPr="009D0C9A" w:rsidRDefault="00DA22BE" w:rsidP="00DA22BE">
      <w:pPr>
        <w:pStyle w:val="SemEspaamento"/>
        <w:jc w:val="both"/>
        <w:rPr>
          <w:rFonts w:ascii="Garamond" w:hAnsi="Garamond" w:cs="Arial"/>
        </w:rPr>
      </w:pPr>
      <w:r w:rsidRPr="009D0C9A">
        <w:rPr>
          <w:rFonts w:ascii="Garamond" w:hAnsi="Garamond" w:cs="Arial"/>
          <w:b/>
          <w:spacing w:val="-1"/>
        </w:rPr>
        <w:t>1.4.</w:t>
      </w:r>
      <w:r>
        <w:rPr>
          <w:rFonts w:ascii="Garamond" w:hAnsi="Garamond" w:cs="Arial"/>
          <w:b/>
          <w:spacing w:val="-1"/>
        </w:rPr>
        <w:t>4</w:t>
      </w:r>
      <w:r w:rsidRPr="009D0C9A">
        <w:rPr>
          <w:rFonts w:ascii="Garamond" w:hAnsi="Garamond" w:cs="Arial"/>
          <w:b/>
          <w:spacing w:val="-1"/>
        </w:rPr>
        <w:t xml:space="preserve"> –</w:t>
      </w:r>
      <w:r w:rsidRPr="009D0C9A">
        <w:rPr>
          <w:rFonts w:ascii="Garamond" w:hAnsi="Garamond" w:cs="Arial"/>
          <w:spacing w:val="-1"/>
        </w:rPr>
        <w:t xml:space="preserve"> Os</w:t>
      </w:r>
      <w:r w:rsidRPr="009D0C9A">
        <w:rPr>
          <w:rFonts w:ascii="Garamond" w:hAnsi="Garamond" w:cs="Arial"/>
          <w:spacing w:val="-6"/>
        </w:rPr>
        <w:t xml:space="preserve"> </w:t>
      </w:r>
      <w:r w:rsidRPr="009D0C9A">
        <w:rPr>
          <w:rFonts w:ascii="Garamond" w:hAnsi="Garamond" w:cs="Arial"/>
          <w:spacing w:val="-1"/>
        </w:rPr>
        <w:t>serviços</w:t>
      </w:r>
      <w:r w:rsidRPr="009D0C9A">
        <w:rPr>
          <w:rFonts w:ascii="Garamond" w:hAnsi="Garamond" w:cs="Arial"/>
          <w:spacing w:val="-5"/>
        </w:rPr>
        <w:t xml:space="preserve"> </w:t>
      </w:r>
      <w:r w:rsidRPr="009D0C9A">
        <w:rPr>
          <w:rFonts w:ascii="Garamond" w:hAnsi="Garamond" w:cs="Arial"/>
        </w:rPr>
        <w:t>deverão</w:t>
      </w:r>
      <w:r w:rsidRPr="009D0C9A">
        <w:rPr>
          <w:rFonts w:ascii="Garamond" w:hAnsi="Garamond" w:cs="Arial"/>
          <w:spacing w:val="-4"/>
        </w:rPr>
        <w:t xml:space="preserve"> ser iniciados imediatamente</w:t>
      </w:r>
      <w:r w:rsidRPr="009D0C9A">
        <w:rPr>
          <w:rFonts w:ascii="Garamond" w:hAnsi="Garamond" w:cs="Arial"/>
          <w:spacing w:val="-1"/>
        </w:rPr>
        <w:t>,</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4"/>
        </w:rPr>
        <w:t xml:space="preserve"> </w:t>
      </w:r>
      <w:r w:rsidRPr="009D0C9A">
        <w:rPr>
          <w:rFonts w:ascii="Garamond" w:hAnsi="Garamond" w:cs="Arial"/>
          <w:spacing w:val="-1"/>
        </w:rPr>
        <w:t>partir</w:t>
      </w:r>
      <w:r w:rsidRPr="009D0C9A">
        <w:rPr>
          <w:rFonts w:ascii="Garamond" w:hAnsi="Garamond" w:cs="Arial"/>
          <w:spacing w:val="-4"/>
        </w:rPr>
        <w:t xml:space="preserve"> </w:t>
      </w:r>
      <w:r w:rsidRPr="009D0C9A">
        <w:rPr>
          <w:rFonts w:ascii="Garamond" w:hAnsi="Garamond" w:cs="Arial"/>
        </w:rPr>
        <w:t>da</w:t>
      </w:r>
      <w:r w:rsidRPr="009D0C9A">
        <w:rPr>
          <w:rFonts w:ascii="Garamond" w:hAnsi="Garamond" w:cs="Arial"/>
          <w:spacing w:val="-4"/>
        </w:rPr>
        <w:t xml:space="preserve"> </w:t>
      </w:r>
      <w:r w:rsidRPr="009D0C9A">
        <w:rPr>
          <w:rFonts w:ascii="Garamond" w:hAnsi="Garamond" w:cs="Arial"/>
          <w:spacing w:val="-1"/>
        </w:rPr>
        <w:t>assinatura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p>
    <w:p w14:paraId="345EC42B" w14:textId="77777777" w:rsidR="00DA22BE" w:rsidRPr="009D0C9A" w:rsidRDefault="00DA22BE" w:rsidP="00DA22BE">
      <w:pPr>
        <w:pStyle w:val="SemEspaamento"/>
        <w:jc w:val="both"/>
        <w:rPr>
          <w:rFonts w:ascii="Garamond" w:hAnsi="Garamond" w:cs="Arial"/>
          <w:b/>
          <w:bCs/>
        </w:rPr>
      </w:pPr>
      <w:r w:rsidRPr="009D0C9A">
        <w:rPr>
          <w:rFonts w:ascii="Garamond" w:hAnsi="Garamond" w:cs="Arial"/>
          <w:b/>
        </w:rPr>
        <w:t>1.4.8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29"/>
        </w:rPr>
        <w:t xml:space="preserve"> </w:t>
      </w:r>
      <w:r w:rsidRPr="009D0C9A">
        <w:rPr>
          <w:rFonts w:ascii="Garamond" w:hAnsi="Garamond" w:cs="Arial"/>
          <w:spacing w:val="-1"/>
        </w:rPr>
        <w:t>serviços</w:t>
      </w:r>
      <w:r w:rsidRPr="009D0C9A">
        <w:rPr>
          <w:rFonts w:ascii="Garamond" w:hAnsi="Garamond" w:cs="Arial"/>
          <w:spacing w:val="30"/>
        </w:rPr>
        <w:t xml:space="preserve"> </w:t>
      </w:r>
      <w:r w:rsidRPr="009D0C9A">
        <w:rPr>
          <w:rFonts w:ascii="Garamond" w:hAnsi="Garamond" w:cs="Arial"/>
          <w:spacing w:val="-1"/>
        </w:rPr>
        <w:t>serão</w:t>
      </w:r>
      <w:r w:rsidRPr="009D0C9A">
        <w:rPr>
          <w:rFonts w:ascii="Garamond" w:hAnsi="Garamond" w:cs="Arial"/>
          <w:spacing w:val="30"/>
        </w:rPr>
        <w:t xml:space="preserve"> </w:t>
      </w:r>
      <w:r w:rsidRPr="009D0C9A">
        <w:rPr>
          <w:rFonts w:ascii="Garamond" w:hAnsi="Garamond" w:cs="Arial"/>
          <w:spacing w:val="-1"/>
        </w:rPr>
        <w:t>prestados em acesso remoto, “in loco”, ou por telefone, Skype e WhatsApp</w:t>
      </w:r>
    </w:p>
    <w:p w14:paraId="329883CF" w14:textId="77777777" w:rsidR="00DA22BE" w:rsidRPr="009D0C9A" w:rsidRDefault="00DA22BE" w:rsidP="00DA22BE">
      <w:pPr>
        <w:pStyle w:val="SemEspaamento"/>
        <w:jc w:val="both"/>
        <w:rPr>
          <w:rFonts w:ascii="Garamond" w:hAnsi="Garamond" w:cs="Arial"/>
        </w:rPr>
      </w:pPr>
      <w:r w:rsidRPr="009D0C9A">
        <w:rPr>
          <w:rFonts w:ascii="Garamond" w:hAnsi="Garamond" w:cs="Arial"/>
          <w:b/>
        </w:rPr>
        <w:t>1.4.9 –</w:t>
      </w:r>
      <w:r w:rsidRPr="009D0C9A">
        <w:rPr>
          <w:rFonts w:ascii="Garamond" w:hAnsi="Garamond" w:cs="Arial"/>
        </w:rPr>
        <w:t xml:space="preserve"> O</w:t>
      </w:r>
      <w:r w:rsidRPr="009D0C9A">
        <w:rPr>
          <w:rFonts w:ascii="Garamond" w:hAnsi="Garamond" w:cs="Arial"/>
          <w:spacing w:val="-4"/>
        </w:rPr>
        <w:t xml:space="preserve"> </w:t>
      </w:r>
      <w:r w:rsidRPr="009D0C9A">
        <w:rPr>
          <w:rFonts w:ascii="Garamond" w:hAnsi="Garamond" w:cs="Arial"/>
          <w:spacing w:val="-1"/>
        </w:rPr>
        <w:t>regime</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4"/>
        </w:rPr>
        <w:t xml:space="preserve"> </w:t>
      </w:r>
      <w:r w:rsidRPr="009D0C9A">
        <w:rPr>
          <w:rFonts w:ascii="Garamond" w:hAnsi="Garamond" w:cs="Arial"/>
          <w:spacing w:val="-1"/>
        </w:rPr>
        <w:t>serviços</w:t>
      </w:r>
      <w:r w:rsidRPr="009D0C9A">
        <w:rPr>
          <w:rFonts w:ascii="Garamond" w:hAnsi="Garamond" w:cs="Arial"/>
          <w:spacing w:val="-4"/>
        </w:rPr>
        <w:t xml:space="preserve"> </w:t>
      </w:r>
      <w:r w:rsidRPr="009D0C9A">
        <w:rPr>
          <w:rFonts w:ascii="Garamond" w:hAnsi="Garamond" w:cs="Arial"/>
          <w:spacing w:val="-1"/>
        </w:rPr>
        <w:t>será</w:t>
      </w:r>
      <w:r w:rsidRPr="009D0C9A">
        <w:rPr>
          <w:rFonts w:ascii="Garamond" w:hAnsi="Garamond" w:cs="Arial"/>
          <w:spacing w:val="-2"/>
        </w:rPr>
        <w:t xml:space="preserve"> </w:t>
      </w:r>
      <w:r w:rsidRPr="009D0C9A">
        <w:rPr>
          <w:rFonts w:ascii="Garamond" w:hAnsi="Garamond" w:cs="Arial"/>
        </w:rPr>
        <w:t>o</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empreitada</w:t>
      </w:r>
      <w:r w:rsidRPr="009D0C9A">
        <w:rPr>
          <w:rFonts w:ascii="Garamond" w:hAnsi="Garamond" w:cs="Arial"/>
          <w:spacing w:val="-2"/>
        </w:rPr>
        <w:t xml:space="preserve"> </w:t>
      </w:r>
      <w:r w:rsidRPr="009D0C9A">
        <w:rPr>
          <w:rFonts w:ascii="Garamond" w:hAnsi="Garamond" w:cs="Arial"/>
          <w:spacing w:val="-1"/>
        </w:rPr>
        <w:t>por</w:t>
      </w:r>
      <w:r w:rsidRPr="009D0C9A">
        <w:rPr>
          <w:rFonts w:ascii="Garamond" w:hAnsi="Garamond" w:cs="Arial"/>
          <w:spacing w:val="-2"/>
        </w:rPr>
        <w:t xml:space="preserve"> </w:t>
      </w:r>
      <w:r w:rsidRPr="009D0C9A">
        <w:rPr>
          <w:rFonts w:ascii="Garamond" w:hAnsi="Garamond" w:cs="Arial"/>
          <w:spacing w:val="-1"/>
        </w:rPr>
        <w:t>preço</w:t>
      </w:r>
      <w:r w:rsidRPr="009D0C9A">
        <w:rPr>
          <w:rFonts w:ascii="Garamond" w:hAnsi="Garamond" w:cs="Arial"/>
          <w:spacing w:val="-3"/>
        </w:rPr>
        <w:t xml:space="preserve"> </w:t>
      </w:r>
      <w:r w:rsidRPr="009D0C9A">
        <w:rPr>
          <w:rFonts w:ascii="Garamond" w:hAnsi="Garamond" w:cs="Arial"/>
          <w:spacing w:val="-1"/>
        </w:rPr>
        <w:t>global,</w:t>
      </w:r>
      <w:r w:rsidRPr="009D0C9A">
        <w:rPr>
          <w:rFonts w:ascii="Garamond" w:hAnsi="Garamond" w:cs="Arial"/>
          <w:spacing w:val="-2"/>
        </w:rPr>
        <w:t xml:space="preserve"> </w:t>
      </w:r>
      <w:r w:rsidRPr="009D0C9A">
        <w:rPr>
          <w:rFonts w:ascii="Garamond" w:hAnsi="Garamond" w:cs="Arial"/>
          <w:spacing w:val="-1"/>
        </w:rPr>
        <w:t>nos</w:t>
      </w:r>
      <w:r w:rsidRPr="009D0C9A">
        <w:rPr>
          <w:rFonts w:ascii="Garamond" w:hAnsi="Garamond" w:cs="Arial"/>
          <w:spacing w:val="-6"/>
        </w:rPr>
        <w:t xml:space="preserve"> </w:t>
      </w:r>
      <w:r w:rsidRPr="009D0C9A">
        <w:rPr>
          <w:rFonts w:ascii="Garamond" w:hAnsi="Garamond" w:cs="Arial"/>
          <w:spacing w:val="-1"/>
        </w:rPr>
        <w:t>termos</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artigo</w:t>
      </w:r>
      <w:r w:rsidRPr="009D0C9A">
        <w:rPr>
          <w:rFonts w:ascii="Garamond" w:hAnsi="Garamond" w:cs="Arial"/>
          <w:spacing w:val="-2"/>
        </w:rPr>
        <w:t xml:space="preserve"> </w:t>
      </w:r>
      <w:r w:rsidRPr="009D0C9A">
        <w:rPr>
          <w:rFonts w:ascii="Garamond" w:hAnsi="Garamond" w:cs="Arial"/>
        </w:rPr>
        <w:t>6º,</w:t>
      </w:r>
      <w:r w:rsidRPr="009D0C9A">
        <w:rPr>
          <w:rFonts w:ascii="Garamond" w:hAnsi="Garamond" w:cs="Arial"/>
          <w:spacing w:val="-3"/>
        </w:rPr>
        <w:t xml:space="preserve"> </w:t>
      </w:r>
      <w:r w:rsidRPr="009D0C9A">
        <w:rPr>
          <w:rFonts w:ascii="Garamond" w:hAnsi="Garamond" w:cs="Arial"/>
        </w:rPr>
        <w:t>inciso</w:t>
      </w:r>
      <w:r w:rsidRPr="009D0C9A">
        <w:rPr>
          <w:rFonts w:ascii="Garamond" w:hAnsi="Garamond" w:cs="Arial"/>
          <w:spacing w:val="89"/>
        </w:rPr>
        <w:t xml:space="preserve"> </w:t>
      </w:r>
      <w:r w:rsidRPr="009D0C9A">
        <w:rPr>
          <w:rFonts w:ascii="Garamond" w:hAnsi="Garamond" w:cs="Arial"/>
          <w:spacing w:val="-1"/>
        </w:rPr>
        <w:t>VIII,</w:t>
      </w:r>
      <w:r w:rsidRPr="009D0C9A">
        <w:rPr>
          <w:rFonts w:ascii="Garamond" w:hAnsi="Garamond" w:cs="Arial"/>
        </w:rPr>
        <w:t xml:space="preserve"> alínea “a” </w:t>
      </w:r>
      <w:r w:rsidRPr="009D0C9A">
        <w:rPr>
          <w:rFonts w:ascii="Garamond" w:hAnsi="Garamond" w:cs="Arial"/>
          <w:spacing w:val="-1"/>
        </w:rPr>
        <w:t>da</w:t>
      </w:r>
      <w:r w:rsidRPr="009D0C9A">
        <w:rPr>
          <w:rFonts w:ascii="Garamond" w:hAnsi="Garamond" w:cs="Arial"/>
        </w:rPr>
        <w:t xml:space="preserve"> </w:t>
      </w:r>
      <w:r w:rsidRPr="009D0C9A">
        <w:rPr>
          <w:rFonts w:ascii="Garamond" w:hAnsi="Garamond" w:cs="Arial"/>
          <w:spacing w:val="-1"/>
        </w:rPr>
        <w:t>Lei</w:t>
      </w:r>
      <w:r w:rsidRPr="009D0C9A">
        <w:rPr>
          <w:rFonts w:ascii="Garamond" w:hAnsi="Garamond" w:cs="Arial"/>
        </w:rPr>
        <w:t xml:space="preserve"> nº 8.666/93.</w:t>
      </w:r>
    </w:p>
    <w:p w14:paraId="20055C0A" w14:textId="77777777" w:rsidR="00DA22BE" w:rsidRPr="009D0C9A" w:rsidRDefault="00DA22BE" w:rsidP="00DA22BE">
      <w:pPr>
        <w:pStyle w:val="SemEspaamento"/>
        <w:jc w:val="both"/>
        <w:rPr>
          <w:rFonts w:ascii="Garamond" w:hAnsi="Garamond" w:cs="Arial"/>
        </w:rPr>
      </w:pPr>
      <w:r w:rsidRPr="009D0C9A">
        <w:rPr>
          <w:rFonts w:ascii="Garamond" w:hAnsi="Garamond" w:cs="Arial"/>
          <w:b/>
        </w:rPr>
        <w:t>1.4.10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5"/>
        </w:rPr>
        <w:t xml:space="preserve"> </w:t>
      </w:r>
      <w:r w:rsidRPr="009D0C9A">
        <w:rPr>
          <w:rFonts w:ascii="Garamond" w:hAnsi="Garamond" w:cs="Arial"/>
          <w:spacing w:val="-1"/>
        </w:rPr>
        <w:t>pela</w:t>
      </w:r>
      <w:r w:rsidRPr="009D0C9A">
        <w:rPr>
          <w:rFonts w:ascii="Garamond" w:hAnsi="Garamond" w:cs="Arial"/>
          <w:spacing w:val="15"/>
        </w:rPr>
        <w:t xml:space="preserve"> </w:t>
      </w:r>
      <w:r w:rsidRPr="009D0C9A">
        <w:rPr>
          <w:rFonts w:ascii="Garamond" w:hAnsi="Garamond" w:cs="Arial"/>
          <w:b/>
          <w:bCs/>
          <w:spacing w:val="-1"/>
        </w:rPr>
        <w:t>Contratada</w:t>
      </w:r>
      <w:r w:rsidRPr="009D0C9A">
        <w:rPr>
          <w:rFonts w:ascii="Garamond" w:hAnsi="Garamond" w:cs="Arial"/>
          <w:spacing w:val="14"/>
        </w:rPr>
        <w:t xml:space="preserve"> </w:t>
      </w:r>
      <w:r w:rsidRPr="009D0C9A">
        <w:rPr>
          <w:rFonts w:ascii="Garamond" w:hAnsi="Garamond" w:cs="Arial"/>
          <w:spacing w:val="-1"/>
        </w:rPr>
        <w:t>ficarão</w:t>
      </w:r>
      <w:r w:rsidRPr="009D0C9A">
        <w:rPr>
          <w:rFonts w:ascii="Garamond" w:hAnsi="Garamond" w:cs="Arial"/>
          <w:spacing w:val="15"/>
        </w:rPr>
        <w:t xml:space="preserve"> </w:t>
      </w:r>
      <w:r w:rsidRPr="009D0C9A">
        <w:rPr>
          <w:rFonts w:ascii="Garamond" w:hAnsi="Garamond" w:cs="Arial"/>
          <w:spacing w:val="-2"/>
        </w:rPr>
        <w:t>sob</w:t>
      </w:r>
      <w:r w:rsidRPr="009D0C9A">
        <w:rPr>
          <w:rFonts w:ascii="Garamond" w:hAnsi="Garamond" w:cs="Arial"/>
          <w:spacing w:val="14"/>
        </w:rPr>
        <w:t xml:space="preserve"> </w:t>
      </w:r>
      <w:r w:rsidRPr="009D0C9A">
        <w:rPr>
          <w:rFonts w:ascii="Garamond" w:hAnsi="Garamond" w:cs="Arial"/>
        </w:rPr>
        <w:t>a</w:t>
      </w:r>
      <w:r w:rsidRPr="009D0C9A">
        <w:rPr>
          <w:rFonts w:ascii="Garamond" w:hAnsi="Garamond" w:cs="Arial"/>
          <w:spacing w:val="15"/>
        </w:rPr>
        <w:t xml:space="preserve"> </w:t>
      </w:r>
      <w:r w:rsidRPr="009D0C9A">
        <w:rPr>
          <w:rFonts w:ascii="Garamond" w:hAnsi="Garamond" w:cs="Arial"/>
          <w:spacing w:val="-1"/>
        </w:rPr>
        <w:t>supervisão</w:t>
      </w:r>
      <w:r w:rsidRPr="009D0C9A">
        <w:rPr>
          <w:rFonts w:ascii="Garamond" w:hAnsi="Garamond" w:cs="Arial"/>
          <w:spacing w:val="13"/>
        </w:rPr>
        <w:t xml:space="preserve"> </w:t>
      </w:r>
      <w:r w:rsidRPr="009D0C9A">
        <w:rPr>
          <w:rFonts w:ascii="Garamond" w:hAnsi="Garamond" w:cs="Arial"/>
        </w:rPr>
        <w:t>do Fiscal de Contrato.</w:t>
      </w:r>
    </w:p>
    <w:p w14:paraId="08A8BC2F" w14:textId="77777777" w:rsidR="00DA22BE" w:rsidRPr="009D0C9A" w:rsidRDefault="00DA22BE" w:rsidP="00DA22BE">
      <w:pPr>
        <w:tabs>
          <w:tab w:val="left" w:pos="611"/>
          <w:tab w:val="left" w:pos="1276"/>
        </w:tabs>
        <w:jc w:val="both"/>
        <w:rPr>
          <w:rFonts w:ascii="Garamond" w:hAnsi="Garamond" w:cs="Arial"/>
          <w:sz w:val="24"/>
          <w:szCs w:val="24"/>
        </w:rPr>
      </w:pPr>
      <w:r w:rsidRPr="009D0C9A">
        <w:rPr>
          <w:rFonts w:ascii="Garamond" w:eastAsia="Batang" w:hAnsi="Garamond" w:cs="Arial"/>
          <w:b/>
          <w:sz w:val="24"/>
          <w:szCs w:val="24"/>
        </w:rPr>
        <w:t>1.5 –</w:t>
      </w:r>
      <w:r w:rsidRPr="009D0C9A">
        <w:rPr>
          <w:rFonts w:ascii="Garamond" w:eastAsia="Batang" w:hAnsi="Garamond" w:cs="Arial"/>
          <w:sz w:val="24"/>
          <w:szCs w:val="24"/>
        </w:rPr>
        <w:t xml:space="preserve"> </w:t>
      </w:r>
      <w:r w:rsidRPr="009D0C9A">
        <w:rPr>
          <w:rFonts w:ascii="Garamond" w:hAnsi="Garamond" w:cs="Arial"/>
          <w:b/>
          <w:sz w:val="24"/>
          <w:szCs w:val="24"/>
          <w:u w:val="single"/>
          <w:bdr w:val="none" w:sz="0" w:space="0" w:color="auto" w:frame="1"/>
          <w:shd w:val="clear" w:color="auto" w:fill="FFFFFF"/>
        </w:rPr>
        <w:t>Das Chamadas Extras</w:t>
      </w:r>
      <w:r w:rsidRPr="009D0C9A">
        <w:rPr>
          <w:rFonts w:ascii="Garamond" w:hAnsi="Garamond" w:cs="Arial"/>
          <w:sz w:val="24"/>
          <w:szCs w:val="24"/>
          <w:bdr w:val="none" w:sz="0" w:space="0" w:color="auto" w:frame="1"/>
          <w:shd w:val="clear" w:color="auto" w:fill="FFFFFF"/>
        </w:rPr>
        <w:t xml:space="preserve">: poderá ocorrer a necessidades da </w:t>
      </w:r>
      <w:r w:rsidRPr="009D0C9A">
        <w:rPr>
          <w:rFonts w:ascii="Garamond" w:hAnsi="Garamond" w:cs="Arial"/>
          <w:b/>
          <w:bCs/>
          <w:spacing w:val="-1"/>
          <w:sz w:val="24"/>
          <w:szCs w:val="24"/>
        </w:rPr>
        <w:t>Contratada</w:t>
      </w:r>
      <w:r w:rsidRPr="009D0C9A">
        <w:rPr>
          <w:rFonts w:ascii="Garamond" w:hAnsi="Garamond" w:cs="Arial"/>
          <w:sz w:val="24"/>
          <w:szCs w:val="24"/>
          <w:bdr w:val="none" w:sz="0" w:space="0" w:color="auto" w:frame="1"/>
          <w:shd w:val="clear" w:color="auto" w:fill="FFFFFF"/>
        </w:rPr>
        <w:t xml:space="preserve"> atender as chamadas extraordinárias, quando solicitada e com antecedência agendada em até 48 (quarenta e oito) horas da data previamente estipulada no caso de algum assunto de maior complexidade, para a realização da visita presencial e a empresa deverá encaminhar o(a) profissional para o atendimento sem qualquer custo adicional, após a solicitação da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bdr w:val="none" w:sz="0" w:space="0" w:color="auto" w:frame="1"/>
          <w:shd w:val="clear" w:color="auto" w:fill="FFFFFF"/>
        </w:rPr>
        <w:t>.</w:t>
      </w:r>
    </w:p>
    <w:p w14:paraId="4C4814AA" w14:textId="77777777" w:rsidR="00DA22BE" w:rsidRPr="009D0C9A" w:rsidRDefault="00DA22BE" w:rsidP="00DA22BE">
      <w:pPr>
        <w:tabs>
          <w:tab w:val="left" w:pos="0"/>
          <w:tab w:val="left" w:pos="284"/>
          <w:tab w:val="left" w:pos="611"/>
        </w:tabs>
        <w:jc w:val="both"/>
        <w:rPr>
          <w:rFonts w:ascii="Garamond" w:hAnsi="Garamond" w:cs="Arial"/>
          <w:sz w:val="24"/>
          <w:szCs w:val="24"/>
        </w:rPr>
      </w:pPr>
      <w:r w:rsidRPr="009D0C9A">
        <w:rPr>
          <w:rFonts w:ascii="Garamond" w:eastAsia="Batang" w:hAnsi="Garamond" w:cs="Arial"/>
          <w:b/>
          <w:sz w:val="24"/>
          <w:szCs w:val="24"/>
        </w:rPr>
        <w:t>1.6 –</w:t>
      </w:r>
      <w:r w:rsidRPr="009D0C9A">
        <w:rPr>
          <w:rFonts w:ascii="Garamond" w:eastAsia="Batang" w:hAnsi="Garamond" w:cs="Arial"/>
          <w:sz w:val="24"/>
          <w:szCs w:val="24"/>
        </w:rPr>
        <w:t xml:space="preserve"> </w:t>
      </w:r>
      <w:r w:rsidRPr="009D0C9A">
        <w:rPr>
          <w:rFonts w:ascii="Garamond" w:hAnsi="Garamond" w:cs="Arial"/>
          <w:sz w:val="24"/>
          <w:szCs w:val="24"/>
        </w:rPr>
        <w:t>A empresa a ser contratada deverá utilizar, durante a execução dos serviços, pessoal qualificado para o exercício das atividades que lhe forem atribuídas e que sigam bons princípios de urbanidade.</w:t>
      </w:r>
    </w:p>
    <w:p w14:paraId="044DA371" w14:textId="77777777" w:rsidR="00DA22BE" w:rsidRPr="009D0C9A" w:rsidRDefault="00DA22BE" w:rsidP="00DA22BE">
      <w:pPr>
        <w:tabs>
          <w:tab w:val="left" w:pos="0"/>
          <w:tab w:val="left" w:pos="284"/>
          <w:tab w:val="left" w:pos="611"/>
        </w:tabs>
        <w:jc w:val="both"/>
        <w:rPr>
          <w:rFonts w:ascii="Garamond" w:hAnsi="Garamond" w:cs="Arial"/>
          <w:sz w:val="24"/>
          <w:szCs w:val="24"/>
        </w:rPr>
      </w:pPr>
      <w:r w:rsidRPr="009D0C9A">
        <w:rPr>
          <w:rFonts w:ascii="Garamond" w:hAnsi="Garamond" w:cs="Arial"/>
          <w:b/>
          <w:sz w:val="24"/>
          <w:szCs w:val="24"/>
        </w:rPr>
        <w:t>1.7 –</w:t>
      </w:r>
      <w:r w:rsidRPr="009D0C9A">
        <w:rPr>
          <w:rFonts w:ascii="Garamond" w:eastAsia="Batang" w:hAnsi="Garamond" w:cs="Arial"/>
          <w:sz w:val="24"/>
          <w:szCs w:val="24"/>
        </w:rPr>
        <w:t xml:space="preserve"> </w:t>
      </w:r>
      <w:r w:rsidRPr="009D0C9A">
        <w:rPr>
          <w:rFonts w:ascii="Garamond" w:hAnsi="Garamond" w:cs="Arial"/>
          <w:sz w:val="24"/>
          <w:szCs w:val="24"/>
        </w:rPr>
        <w:t xml:space="preserve">A empresa a ser contratada deverá refazer, sem qualquer ônus para 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rPr>
        <w:t>, os serviços executados deficientemente ou em desacordo com as instruções fornecidas.</w:t>
      </w:r>
    </w:p>
    <w:p w14:paraId="3183C5D2" w14:textId="77777777" w:rsidR="00DA22BE" w:rsidRPr="009D0C9A" w:rsidRDefault="00DA22BE" w:rsidP="00DA22BE">
      <w:pPr>
        <w:pStyle w:val="SemEspaamento"/>
        <w:jc w:val="both"/>
        <w:rPr>
          <w:rFonts w:ascii="Garamond" w:hAnsi="Garamond" w:cs="Arial"/>
        </w:rPr>
      </w:pPr>
      <w:r w:rsidRPr="009D0C9A">
        <w:rPr>
          <w:rFonts w:ascii="Garamond" w:hAnsi="Garamond" w:cs="Arial"/>
          <w:b/>
        </w:rPr>
        <w:t xml:space="preserve">1.8 – </w:t>
      </w:r>
      <w:r w:rsidRPr="009D0C9A">
        <w:rPr>
          <w:rFonts w:ascii="Garamond" w:hAnsi="Garamond" w:cs="Arial"/>
        </w:rPr>
        <w:t xml:space="preserve">A empresa a ser contratada deverá arcar e responsabilizar-se por quaisquer danos/prejuízos pessoais e/ou materiais causados à terceiros ou à </w:t>
      </w:r>
      <w:r w:rsidRPr="00B14747">
        <w:rPr>
          <w:rFonts w:ascii="Garamond" w:hAnsi="Garamond" w:cs="Arial"/>
          <w:b/>
          <w:bCs/>
        </w:rPr>
        <w:t>Contratante</w:t>
      </w:r>
      <w:r w:rsidRPr="009D0C9A">
        <w:rPr>
          <w:rFonts w:ascii="Garamond" w:hAnsi="Garamond" w:cs="Arial"/>
        </w:rPr>
        <w:t>, decorrente de sua culpa ou dolo, até mesmo os decorrentes de atos praticados por seus empregados</w:t>
      </w:r>
      <w:r>
        <w:rPr>
          <w:rFonts w:ascii="Garamond" w:hAnsi="Garamond" w:cs="Arial"/>
        </w:rPr>
        <w:t>.</w:t>
      </w:r>
    </w:p>
    <w:p w14:paraId="2748E3BB" w14:textId="77777777" w:rsidR="00DA22BE" w:rsidRPr="009D0C9A" w:rsidRDefault="00DA22BE" w:rsidP="00DA22BE">
      <w:pPr>
        <w:tabs>
          <w:tab w:val="left" w:pos="0"/>
          <w:tab w:val="left" w:pos="284"/>
        </w:tabs>
        <w:jc w:val="both"/>
        <w:rPr>
          <w:rFonts w:ascii="Garamond" w:hAnsi="Garamond" w:cs="Arial"/>
          <w:sz w:val="24"/>
          <w:szCs w:val="24"/>
        </w:rPr>
      </w:pPr>
      <w:r w:rsidRPr="009D0C9A">
        <w:rPr>
          <w:rFonts w:ascii="Garamond" w:hAnsi="Garamond" w:cs="Arial"/>
          <w:b/>
          <w:sz w:val="24"/>
          <w:szCs w:val="24"/>
        </w:rPr>
        <w:t xml:space="preserve">1.9 – </w:t>
      </w:r>
      <w:proofErr w:type="gramStart"/>
      <w:r w:rsidRPr="009D0C9A">
        <w:rPr>
          <w:rFonts w:ascii="Garamond" w:hAnsi="Garamond" w:cs="Arial"/>
          <w:sz w:val="24"/>
          <w:szCs w:val="24"/>
        </w:rPr>
        <w:t>Todas as despesas para a execução do objeto deste contrato ficará</w:t>
      </w:r>
      <w:proofErr w:type="gramEnd"/>
      <w:r w:rsidRPr="009D0C9A">
        <w:rPr>
          <w:rFonts w:ascii="Garamond" w:hAnsi="Garamond" w:cs="Arial"/>
          <w:sz w:val="24"/>
          <w:szCs w:val="24"/>
        </w:rPr>
        <w:t xml:space="preserve"> por conta da empresa a ser contratada, tais como: despesas de locomoção, alimentação, hospedagens e demais despesas para o fiel cumprimento dos serviços a serem executados.</w:t>
      </w:r>
    </w:p>
    <w:p w14:paraId="325539A0" w14:textId="77777777" w:rsidR="00DA22BE" w:rsidRPr="009D0C9A" w:rsidRDefault="00DA22BE" w:rsidP="00DA22BE">
      <w:pPr>
        <w:pStyle w:val="SemEspaamento"/>
        <w:jc w:val="both"/>
        <w:rPr>
          <w:rFonts w:ascii="Garamond" w:hAnsi="Garamond" w:cs="Arial"/>
        </w:rPr>
      </w:pPr>
      <w:r w:rsidRPr="009D0C9A">
        <w:rPr>
          <w:rFonts w:ascii="Garamond" w:hAnsi="Garamond" w:cs="Arial"/>
          <w:b/>
        </w:rPr>
        <w:t xml:space="preserve">1.10 – </w:t>
      </w:r>
      <w:r w:rsidRPr="009D0C9A">
        <w:rPr>
          <w:rFonts w:ascii="Garamond" w:hAnsi="Garamond" w:cs="Arial"/>
        </w:rPr>
        <w:t>O contrato terá vigência por 12 (doze) meses, podendo ser prorrogado nos termos do Art. 57, II da lei Federal 8.666/93.</w:t>
      </w:r>
    </w:p>
    <w:p w14:paraId="71765E16"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SEGUNDA - DO FATO GERADOR CONTRATUAL:</w:t>
      </w:r>
    </w:p>
    <w:p w14:paraId="6504635B" w14:textId="77777777" w:rsidR="009D0C9A" w:rsidRPr="009D0C9A" w:rsidRDefault="009D0C9A" w:rsidP="009D0C9A">
      <w:pPr>
        <w:jc w:val="both"/>
        <w:rPr>
          <w:rFonts w:ascii="Garamond" w:hAnsi="Garamond" w:cs="Tahoma"/>
          <w:b/>
          <w:sz w:val="24"/>
          <w:szCs w:val="24"/>
        </w:rPr>
      </w:pPr>
    </w:p>
    <w:p w14:paraId="74649384" w14:textId="6461DBF1"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2.1 -</w:t>
      </w:r>
      <w:r w:rsidRPr="009D0C9A">
        <w:rPr>
          <w:rFonts w:ascii="Garamond" w:hAnsi="Garamond" w:cs="Tahoma"/>
          <w:sz w:val="24"/>
          <w:szCs w:val="24"/>
        </w:rPr>
        <w:t xml:space="preserve"> O presente Contrato está fundamentado e regido pela Lei n°. 8.666/93 de 21/06/93 e suas alterações posteriores e foi originado do processo licitatório iniciado no dia </w:t>
      </w:r>
      <w:r w:rsidRPr="009D0C9A">
        <w:rPr>
          <w:rFonts w:ascii="Garamond" w:hAnsi="Garamond" w:cs="Tahoma"/>
          <w:b/>
          <w:sz w:val="24"/>
          <w:szCs w:val="24"/>
        </w:rPr>
        <w:t>____/____/2023</w:t>
      </w:r>
      <w:r w:rsidRPr="009D0C9A">
        <w:rPr>
          <w:rFonts w:ascii="Garamond" w:hAnsi="Garamond" w:cs="Tahoma"/>
          <w:sz w:val="24"/>
          <w:szCs w:val="24"/>
        </w:rPr>
        <w:t xml:space="preserve">, na modalidade de </w:t>
      </w:r>
      <w:r w:rsidRPr="009D0C9A">
        <w:rPr>
          <w:rFonts w:ascii="Garamond" w:hAnsi="Garamond" w:cs="Tahoma"/>
          <w:b/>
          <w:sz w:val="24"/>
          <w:szCs w:val="24"/>
        </w:rPr>
        <w:t xml:space="preserve">Convite n° </w:t>
      </w:r>
      <w:r w:rsidR="005602B5">
        <w:rPr>
          <w:rFonts w:ascii="Garamond" w:hAnsi="Garamond" w:cs="Tahoma"/>
          <w:b/>
          <w:sz w:val="24"/>
          <w:szCs w:val="24"/>
        </w:rPr>
        <w:t>001</w:t>
      </w:r>
      <w:r w:rsidRPr="009D0C9A">
        <w:rPr>
          <w:rFonts w:ascii="Garamond" w:hAnsi="Garamond" w:cs="Tahoma"/>
          <w:b/>
          <w:sz w:val="24"/>
          <w:szCs w:val="24"/>
        </w:rPr>
        <w:t>/2023</w:t>
      </w:r>
      <w:r w:rsidRPr="009D0C9A">
        <w:rPr>
          <w:rFonts w:ascii="Garamond" w:hAnsi="Garamond" w:cs="Tahoma"/>
          <w:sz w:val="24"/>
          <w:szCs w:val="24"/>
        </w:rPr>
        <w:t>.</w:t>
      </w:r>
    </w:p>
    <w:p w14:paraId="20F0E852" w14:textId="77777777" w:rsidR="009D0C9A" w:rsidRPr="009D0C9A" w:rsidRDefault="009D0C9A" w:rsidP="009D0C9A">
      <w:pPr>
        <w:jc w:val="both"/>
        <w:rPr>
          <w:rFonts w:ascii="Garamond" w:hAnsi="Garamond" w:cs="Tahoma"/>
          <w:b/>
          <w:sz w:val="24"/>
          <w:szCs w:val="24"/>
        </w:rPr>
      </w:pPr>
    </w:p>
    <w:p w14:paraId="550D64A9"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TERCEIRA - DA VIGÊNCIA:</w:t>
      </w:r>
    </w:p>
    <w:p w14:paraId="7DDB7D2F" w14:textId="77777777" w:rsidR="009D0C9A" w:rsidRPr="009D0C9A" w:rsidRDefault="009D0C9A" w:rsidP="009D0C9A">
      <w:pPr>
        <w:jc w:val="both"/>
        <w:rPr>
          <w:rFonts w:ascii="Garamond" w:hAnsi="Garamond" w:cs="Tahoma"/>
          <w:b/>
          <w:sz w:val="24"/>
          <w:szCs w:val="24"/>
        </w:rPr>
      </w:pPr>
    </w:p>
    <w:p w14:paraId="685E7373" w14:textId="378602E5" w:rsidR="009D0C9A" w:rsidRPr="009D0C9A" w:rsidRDefault="009D0C9A" w:rsidP="009D0C9A">
      <w:pPr>
        <w:jc w:val="both"/>
        <w:rPr>
          <w:rFonts w:ascii="Garamond" w:eastAsia="Batang" w:hAnsi="Garamond" w:cs="Tahoma"/>
          <w:sz w:val="24"/>
          <w:szCs w:val="24"/>
        </w:rPr>
      </w:pPr>
      <w:r w:rsidRPr="009D0C9A">
        <w:rPr>
          <w:rFonts w:ascii="Garamond" w:hAnsi="Garamond" w:cs="Tahoma"/>
          <w:b/>
          <w:sz w:val="24"/>
          <w:szCs w:val="24"/>
        </w:rPr>
        <w:t>3.1 -</w:t>
      </w:r>
      <w:r w:rsidRPr="009D0C9A">
        <w:rPr>
          <w:rFonts w:ascii="Garamond" w:hAnsi="Garamond" w:cs="Tahoma"/>
          <w:sz w:val="24"/>
          <w:szCs w:val="24"/>
        </w:rPr>
        <w:t xml:space="preserve"> O período de contratação será </w:t>
      </w:r>
      <w:r w:rsidRPr="009D0C9A">
        <w:rPr>
          <w:rFonts w:ascii="Garamond" w:hAnsi="Garamond" w:cs="Tahoma"/>
          <w:bCs/>
          <w:sz w:val="24"/>
          <w:szCs w:val="24"/>
        </w:rPr>
        <w:t xml:space="preserve">de </w:t>
      </w:r>
      <w:r w:rsidR="00F646F2">
        <w:rPr>
          <w:rFonts w:ascii="Garamond" w:hAnsi="Garamond" w:cs="Tahoma"/>
          <w:b/>
          <w:sz w:val="24"/>
          <w:szCs w:val="24"/>
        </w:rPr>
        <w:t>12</w:t>
      </w:r>
      <w:r w:rsidRPr="009D0C9A">
        <w:rPr>
          <w:rFonts w:ascii="Garamond" w:hAnsi="Garamond" w:cs="Tahoma"/>
          <w:b/>
          <w:sz w:val="24"/>
          <w:szCs w:val="24"/>
        </w:rPr>
        <w:t xml:space="preserve"> (</w:t>
      </w:r>
      <w:r w:rsidR="00F646F2">
        <w:rPr>
          <w:rFonts w:ascii="Garamond" w:hAnsi="Garamond" w:cs="Tahoma"/>
          <w:b/>
          <w:sz w:val="24"/>
          <w:szCs w:val="24"/>
        </w:rPr>
        <w:t>doze</w:t>
      </w:r>
      <w:r w:rsidRPr="009D0C9A">
        <w:rPr>
          <w:rFonts w:ascii="Garamond" w:hAnsi="Garamond" w:cs="Tahoma"/>
          <w:b/>
          <w:sz w:val="24"/>
          <w:szCs w:val="24"/>
        </w:rPr>
        <w:t xml:space="preserve">) meses após a assinatura do contrato, </w:t>
      </w:r>
      <w:r w:rsidRPr="009D0C9A">
        <w:rPr>
          <w:rFonts w:ascii="Garamond" w:hAnsi="Garamond" w:cs="Tahoma"/>
          <w:sz w:val="24"/>
          <w:szCs w:val="24"/>
        </w:rPr>
        <w:t>prorrogáveis por igual período, a contar da data da sua assinatura e por se tratar de serviços considerados contínuos por esta administração, poderá ser prorrogado conforme faculta artigo 57, II da Lei nº 8.666/93</w:t>
      </w:r>
      <w:r w:rsidRPr="009D0C9A">
        <w:rPr>
          <w:rFonts w:ascii="Garamond" w:eastAsia="Batang" w:hAnsi="Garamond" w:cs="Tahoma"/>
          <w:sz w:val="24"/>
          <w:szCs w:val="24"/>
        </w:rPr>
        <w:t>.</w:t>
      </w:r>
    </w:p>
    <w:p w14:paraId="6AC8B6D2"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sz w:val="24"/>
          <w:szCs w:val="24"/>
        </w:rPr>
        <w:t>3.2 -</w:t>
      </w:r>
      <w:r w:rsidRPr="009D0C9A">
        <w:rPr>
          <w:rFonts w:ascii="Garamond" w:eastAsia="Batang" w:hAnsi="Garamond" w:cs="Tahoma"/>
          <w:sz w:val="24"/>
          <w:szCs w:val="24"/>
        </w:rPr>
        <w:t xml:space="preserve"> </w:t>
      </w:r>
      <w:r w:rsidRPr="009D0C9A">
        <w:rPr>
          <w:rFonts w:ascii="Garamond" w:hAnsi="Garamond" w:cs="Tahoma"/>
          <w:sz w:val="24"/>
          <w:szCs w:val="24"/>
        </w:rPr>
        <w:t>O prazo de vigência é o mesmo prazo estabelecido para a sua execução, conforme item anterior.</w:t>
      </w:r>
    </w:p>
    <w:p w14:paraId="311A86C2"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eastAsia="Batang" w:hAnsi="Garamond" w:cs="Tahoma"/>
          <w:sz w:val="24"/>
          <w:szCs w:val="24"/>
        </w:rPr>
      </w:pPr>
    </w:p>
    <w:p w14:paraId="113B4A87" w14:textId="2BAA9D82" w:rsidR="009B7369" w:rsidRPr="009D0C9A" w:rsidRDefault="009B7369" w:rsidP="009B7369">
      <w:pPr>
        <w:jc w:val="both"/>
        <w:rPr>
          <w:rFonts w:ascii="Garamond" w:hAnsi="Garamond" w:cs="Tahoma"/>
          <w:b/>
          <w:sz w:val="24"/>
          <w:szCs w:val="24"/>
        </w:rPr>
      </w:pPr>
      <w:r w:rsidRPr="009D0C9A">
        <w:rPr>
          <w:rFonts w:ascii="Garamond" w:hAnsi="Garamond" w:cs="Tahoma"/>
          <w:b/>
          <w:sz w:val="24"/>
          <w:szCs w:val="24"/>
        </w:rPr>
        <w:t xml:space="preserve">CLÁUSULA </w:t>
      </w:r>
      <w:r>
        <w:rPr>
          <w:rFonts w:ascii="Garamond" w:hAnsi="Garamond" w:cs="Tahoma"/>
          <w:b/>
          <w:sz w:val="24"/>
          <w:szCs w:val="24"/>
        </w:rPr>
        <w:t>QUART</w:t>
      </w:r>
      <w:r w:rsidRPr="009D0C9A">
        <w:rPr>
          <w:rFonts w:ascii="Garamond" w:hAnsi="Garamond" w:cs="Tahoma"/>
          <w:b/>
          <w:sz w:val="24"/>
          <w:szCs w:val="24"/>
        </w:rPr>
        <w:t xml:space="preserve">A </w:t>
      </w:r>
      <w:r>
        <w:rPr>
          <w:rFonts w:ascii="Garamond" w:hAnsi="Garamond" w:cs="Tahoma"/>
          <w:b/>
          <w:sz w:val="24"/>
          <w:szCs w:val="24"/>
        </w:rPr>
        <w:t>–</w:t>
      </w:r>
      <w:r w:rsidRPr="009D0C9A">
        <w:rPr>
          <w:rFonts w:ascii="Garamond" w:hAnsi="Garamond" w:cs="Tahoma"/>
          <w:b/>
          <w:sz w:val="24"/>
          <w:szCs w:val="24"/>
        </w:rPr>
        <w:t xml:space="preserve"> D</w:t>
      </w:r>
      <w:r>
        <w:rPr>
          <w:rFonts w:ascii="Garamond" w:hAnsi="Garamond" w:cs="Tahoma"/>
          <w:b/>
          <w:sz w:val="24"/>
          <w:szCs w:val="24"/>
        </w:rPr>
        <w:t>O VALOR E FORMA DE PAGAMENGO</w:t>
      </w:r>
      <w:r w:rsidRPr="009D0C9A">
        <w:rPr>
          <w:rFonts w:ascii="Garamond" w:hAnsi="Garamond" w:cs="Tahoma"/>
          <w:b/>
          <w:sz w:val="24"/>
          <w:szCs w:val="24"/>
        </w:rPr>
        <w:t>:</w:t>
      </w:r>
    </w:p>
    <w:p w14:paraId="1F942424" w14:textId="77777777" w:rsidR="009B7369" w:rsidRPr="009B7369" w:rsidRDefault="009B7369" w:rsidP="009B7369"/>
    <w:p w14:paraId="5BB18247" w14:textId="22972C68" w:rsidR="009D0C9A" w:rsidRPr="009D0C9A" w:rsidRDefault="009D0C9A" w:rsidP="009D0C9A">
      <w:pPr>
        <w:jc w:val="both"/>
        <w:rPr>
          <w:rFonts w:ascii="Garamond" w:hAnsi="Garamond" w:cs="Tahoma"/>
          <w:sz w:val="24"/>
          <w:szCs w:val="24"/>
        </w:rPr>
      </w:pPr>
      <w:r w:rsidRPr="009D0C9A">
        <w:rPr>
          <w:rFonts w:ascii="Garamond" w:hAnsi="Garamond" w:cs="Tahoma"/>
          <w:b/>
          <w:sz w:val="24"/>
          <w:szCs w:val="24"/>
          <w:lang w:val="pt-PT"/>
        </w:rPr>
        <w:t>4.1 -</w:t>
      </w:r>
      <w:r w:rsidRPr="009D0C9A">
        <w:rPr>
          <w:rFonts w:ascii="Garamond" w:hAnsi="Garamond" w:cs="Tahoma"/>
          <w:sz w:val="24"/>
          <w:szCs w:val="24"/>
          <w:lang w:val="pt-PT"/>
        </w:rPr>
        <w:t xml:space="preserve"> </w:t>
      </w:r>
      <w:r w:rsidRPr="009D0C9A">
        <w:rPr>
          <w:rFonts w:ascii="Garamond" w:hAnsi="Garamond" w:cs="Tahoma"/>
          <w:sz w:val="24"/>
          <w:szCs w:val="24"/>
        </w:rPr>
        <w:t xml:space="preserve">O presente contrato é firmado pelo preço certo e ajustado no total de </w:t>
      </w:r>
      <w:r w:rsidR="009B7369" w:rsidRPr="009D0C9A">
        <w:rPr>
          <w:rFonts w:ascii="Garamond" w:hAnsi="Garamond" w:cs="Tahoma"/>
          <w:b/>
          <w:sz w:val="24"/>
          <w:szCs w:val="24"/>
        </w:rPr>
        <w:t>R$ ______(____</w:t>
      </w:r>
      <w:r w:rsidR="00997669">
        <w:rPr>
          <w:rFonts w:ascii="Garamond" w:hAnsi="Garamond" w:cs="Tahoma"/>
          <w:b/>
          <w:sz w:val="24"/>
          <w:szCs w:val="24"/>
        </w:rPr>
        <w:t>__</w:t>
      </w:r>
      <w:r w:rsidR="009B7369" w:rsidRPr="009D0C9A">
        <w:rPr>
          <w:rFonts w:ascii="Garamond" w:hAnsi="Garamond" w:cs="Tahoma"/>
          <w:b/>
          <w:sz w:val="24"/>
          <w:szCs w:val="24"/>
        </w:rPr>
        <w:t>_______)</w:t>
      </w:r>
      <w:r w:rsidRPr="009D0C9A">
        <w:rPr>
          <w:rFonts w:ascii="Garamond" w:hAnsi="Garamond" w:cs="Tahoma"/>
          <w:sz w:val="24"/>
          <w:szCs w:val="24"/>
        </w:rPr>
        <w:t xml:space="preserve">, o qual será pago em </w:t>
      </w:r>
      <w:r w:rsidR="00F646F2">
        <w:rPr>
          <w:rFonts w:ascii="Garamond" w:hAnsi="Garamond" w:cs="Tahoma"/>
          <w:b/>
          <w:sz w:val="24"/>
          <w:szCs w:val="24"/>
        </w:rPr>
        <w:t>12</w:t>
      </w:r>
      <w:r w:rsidRPr="009D0C9A">
        <w:rPr>
          <w:rFonts w:ascii="Garamond" w:hAnsi="Garamond" w:cs="Tahoma"/>
          <w:b/>
          <w:sz w:val="24"/>
          <w:szCs w:val="24"/>
        </w:rPr>
        <w:t xml:space="preserve"> (</w:t>
      </w:r>
      <w:r w:rsidR="00F646F2">
        <w:rPr>
          <w:rFonts w:ascii="Garamond" w:hAnsi="Garamond" w:cs="Tahoma"/>
          <w:b/>
          <w:sz w:val="24"/>
          <w:szCs w:val="24"/>
        </w:rPr>
        <w:t>doze</w:t>
      </w:r>
      <w:r w:rsidRPr="009D0C9A">
        <w:rPr>
          <w:rFonts w:ascii="Garamond" w:hAnsi="Garamond" w:cs="Tahoma"/>
          <w:b/>
          <w:sz w:val="24"/>
          <w:szCs w:val="24"/>
        </w:rPr>
        <w:t>) parcelas</w:t>
      </w:r>
      <w:r w:rsidRPr="009D0C9A">
        <w:rPr>
          <w:rFonts w:ascii="Garamond" w:hAnsi="Garamond" w:cs="Tahoma"/>
          <w:sz w:val="24"/>
          <w:szCs w:val="24"/>
        </w:rPr>
        <w:t xml:space="preserve"> no valor de </w:t>
      </w:r>
      <w:r w:rsidRPr="009D0C9A">
        <w:rPr>
          <w:rFonts w:ascii="Garamond" w:hAnsi="Garamond" w:cs="Tahoma"/>
          <w:b/>
          <w:sz w:val="24"/>
          <w:szCs w:val="24"/>
        </w:rPr>
        <w:t>R$ ______(________</w:t>
      </w:r>
      <w:r w:rsidR="00997669">
        <w:rPr>
          <w:rFonts w:ascii="Garamond" w:hAnsi="Garamond" w:cs="Tahoma"/>
          <w:b/>
          <w:sz w:val="24"/>
          <w:szCs w:val="24"/>
        </w:rPr>
        <w:t>__</w:t>
      </w:r>
      <w:r w:rsidRPr="009D0C9A">
        <w:rPr>
          <w:rFonts w:ascii="Garamond" w:hAnsi="Garamond" w:cs="Tahoma"/>
          <w:b/>
          <w:sz w:val="24"/>
          <w:szCs w:val="24"/>
        </w:rPr>
        <w:t xml:space="preserve">___), </w:t>
      </w:r>
      <w:r w:rsidRPr="009D0C9A">
        <w:rPr>
          <w:rFonts w:ascii="Garamond" w:hAnsi="Garamond" w:cs="Tahoma"/>
          <w:sz w:val="24"/>
          <w:szCs w:val="24"/>
        </w:rPr>
        <w:t xml:space="preserve">cujos valores unitários se verificam da proposta apresentada pela </w:t>
      </w:r>
      <w:r w:rsidRPr="009D0C9A">
        <w:rPr>
          <w:rFonts w:ascii="Garamond" w:hAnsi="Garamond" w:cs="Tahoma"/>
          <w:b/>
          <w:bCs/>
          <w:sz w:val="24"/>
          <w:szCs w:val="24"/>
        </w:rPr>
        <w:t>Contratada</w:t>
      </w:r>
      <w:r w:rsidRPr="009D0C9A">
        <w:rPr>
          <w:rFonts w:ascii="Garamond" w:hAnsi="Garamond" w:cs="Tahoma"/>
          <w:sz w:val="24"/>
          <w:szCs w:val="24"/>
        </w:rPr>
        <w:t xml:space="preserve">, </w:t>
      </w:r>
      <w:r w:rsidRPr="009D0C9A">
        <w:rPr>
          <w:rFonts w:ascii="Garamond" w:hAnsi="Garamond" w:cs="Tahoma"/>
          <w:b/>
          <w:sz w:val="24"/>
          <w:szCs w:val="24"/>
        </w:rPr>
        <w:t xml:space="preserve">em até 05 (cinco) dias </w:t>
      </w:r>
      <w:r w:rsidRPr="009D0C9A">
        <w:rPr>
          <w:rFonts w:ascii="Garamond" w:hAnsi="Garamond" w:cs="Tahoma"/>
          <w:sz w:val="24"/>
          <w:szCs w:val="24"/>
        </w:rPr>
        <w:t xml:space="preserve">após a emissão da nota fiscal desde que devidamente atestada pela Tesouraria ou pela Fiscal de Contrato da </w:t>
      </w:r>
      <w:r w:rsidRPr="009D0C9A">
        <w:rPr>
          <w:rFonts w:ascii="Garamond" w:hAnsi="Garamond" w:cs="Tahoma"/>
          <w:b/>
          <w:bCs/>
          <w:sz w:val="24"/>
          <w:szCs w:val="24"/>
        </w:rPr>
        <w:t>Contratante</w:t>
      </w:r>
      <w:r w:rsidRPr="009D0C9A">
        <w:rPr>
          <w:rFonts w:ascii="Garamond" w:hAnsi="Garamond" w:cs="Tahoma"/>
          <w:sz w:val="24"/>
          <w:szCs w:val="24"/>
        </w:rPr>
        <w:t>.</w:t>
      </w:r>
    </w:p>
    <w:p w14:paraId="7A88BD0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4.2 -</w:t>
      </w:r>
      <w:r w:rsidRPr="009D0C9A">
        <w:rPr>
          <w:rFonts w:ascii="Garamond" w:hAnsi="Garamond" w:cs="Tahoma"/>
          <w:sz w:val="24"/>
          <w:szCs w:val="24"/>
        </w:rPr>
        <w:t xml:space="preserve"> O pagamento se dará a contra apresentação da Nota Fiscal descriminada, devidamente atestada pelo(s) Fiscal(ais) do Contrato.</w:t>
      </w:r>
    </w:p>
    <w:p w14:paraId="2166E51F"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4.3 -</w:t>
      </w:r>
      <w:r w:rsidRPr="009D0C9A">
        <w:rPr>
          <w:rFonts w:ascii="Garamond" w:hAnsi="Garamond" w:cs="Tahoma"/>
          <w:sz w:val="24"/>
          <w:szCs w:val="24"/>
        </w:rPr>
        <w:t xml:space="preserve"> O pagamento somente será efetuado ao representante legal da </w:t>
      </w:r>
      <w:r w:rsidRPr="009D0C9A">
        <w:rPr>
          <w:rFonts w:ascii="Garamond" w:hAnsi="Garamond" w:cs="Tahoma"/>
          <w:b/>
          <w:bCs/>
          <w:sz w:val="24"/>
          <w:szCs w:val="24"/>
        </w:rPr>
        <w:t>Contratada</w:t>
      </w:r>
      <w:r w:rsidRPr="009D0C9A">
        <w:rPr>
          <w:rFonts w:ascii="Garamond" w:hAnsi="Garamond" w:cs="Tahoma"/>
          <w:sz w:val="24"/>
          <w:szCs w:val="24"/>
        </w:rPr>
        <w:t>.</w:t>
      </w:r>
    </w:p>
    <w:p w14:paraId="143AB177"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4.4 -</w:t>
      </w:r>
      <w:r w:rsidRPr="009D0C9A">
        <w:rPr>
          <w:rFonts w:ascii="Garamond" w:hAnsi="Garamond" w:cs="Tahoma"/>
          <w:sz w:val="24"/>
          <w:szCs w:val="24"/>
        </w:rPr>
        <w:t xml:space="preserve"> </w:t>
      </w:r>
      <w:r w:rsidRPr="009D0C9A">
        <w:rPr>
          <w:rFonts w:ascii="Garamond" w:hAnsi="Garamond" w:cs="Tahoma"/>
          <w:bCs/>
          <w:sz w:val="24"/>
          <w:szCs w:val="24"/>
        </w:rPr>
        <w:t xml:space="preserve">Os preços são fixos e irreajustáveis nos primeiros 12 (doze) meses e </w:t>
      </w:r>
      <w:r w:rsidRPr="009D0C9A">
        <w:rPr>
          <w:rFonts w:ascii="Garamond" w:hAnsi="Garamond" w:cs="Tahoma"/>
          <w:spacing w:val="-1"/>
          <w:sz w:val="24"/>
          <w:szCs w:val="24"/>
        </w:rPr>
        <w:t>durante</w:t>
      </w:r>
      <w:r w:rsidRPr="009D0C9A">
        <w:rPr>
          <w:rFonts w:ascii="Garamond" w:hAnsi="Garamond" w:cs="Tahoma"/>
          <w:spacing w:val="5"/>
          <w:sz w:val="24"/>
          <w:szCs w:val="24"/>
        </w:rPr>
        <w:t xml:space="preserve"> </w:t>
      </w:r>
      <w:r w:rsidRPr="009D0C9A">
        <w:rPr>
          <w:rFonts w:ascii="Garamond" w:hAnsi="Garamond" w:cs="Tahoma"/>
          <w:sz w:val="24"/>
          <w:szCs w:val="24"/>
        </w:rPr>
        <w:t>a</w:t>
      </w:r>
      <w:r w:rsidRPr="009D0C9A">
        <w:rPr>
          <w:rFonts w:ascii="Garamond" w:hAnsi="Garamond" w:cs="Tahoma"/>
          <w:spacing w:val="5"/>
          <w:sz w:val="24"/>
          <w:szCs w:val="24"/>
        </w:rPr>
        <w:t xml:space="preserve"> </w:t>
      </w:r>
      <w:r w:rsidRPr="009D0C9A">
        <w:rPr>
          <w:rFonts w:ascii="Garamond" w:hAnsi="Garamond" w:cs="Tahoma"/>
          <w:spacing w:val="-1"/>
          <w:sz w:val="24"/>
          <w:szCs w:val="24"/>
        </w:rPr>
        <w:t>vigência</w:t>
      </w:r>
      <w:r w:rsidRPr="009D0C9A">
        <w:rPr>
          <w:rFonts w:ascii="Garamond" w:hAnsi="Garamond" w:cs="Tahoma"/>
          <w:spacing w:val="7"/>
          <w:sz w:val="24"/>
          <w:szCs w:val="24"/>
        </w:rPr>
        <w:t xml:space="preserve"> </w:t>
      </w:r>
      <w:r w:rsidRPr="009D0C9A">
        <w:rPr>
          <w:rFonts w:ascii="Garamond" w:hAnsi="Garamond" w:cs="Tahoma"/>
          <w:sz w:val="24"/>
          <w:szCs w:val="24"/>
        </w:rPr>
        <w:t>do</w:t>
      </w:r>
      <w:r w:rsidRPr="009D0C9A">
        <w:rPr>
          <w:rFonts w:ascii="Garamond" w:hAnsi="Garamond" w:cs="Tahoma"/>
          <w:spacing w:val="5"/>
          <w:sz w:val="24"/>
          <w:szCs w:val="24"/>
        </w:rPr>
        <w:t xml:space="preserve"> </w:t>
      </w:r>
      <w:r w:rsidRPr="009D0C9A">
        <w:rPr>
          <w:rFonts w:ascii="Garamond" w:hAnsi="Garamond" w:cs="Tahoma"/>
          <w:spacing w:val="-1"/>
          <w:sz w:val="24"/>
          <w:szCs w:val="24"/>
        </w:rPr>
        <w:t>contrato,</w:t>
      </w:r>
      <w:r w:rsidRPr="009D0C9A">
        <w:rPr>
          <w:rFonts w:ascii="Garamond" w:hAnsi="Garamond" w:cs="Tahoma"/>
          <w:spacing w:val="6"/>
          <w:sz w:val="24"/>
          <w:szCs w:val="24"/>
        </w:rPr>
        <w:t xml:space="preserve"> </w:t>
      </w:r>
      <w:r w:rsidRPr="009D0C9A">
        <w:rPr>
          <w:rFonts w:ascii="Garamond" w:hAnsi="Garamond" w:cs="Tahoma"/>
          <w:spacing w:val="-1"/>
          <w:sz w:val="24"/>
          <w:szCs w:val="24"/>
        </w:rPr>
        <w:t>exceto</w:t>
      </w:r>
      <w:r w:rsidRPr="009D0C9A">
        <w:rPr>
          <w:rFonts w:ascii="Garamond" w:hAnsi="Garamond" w:cs="Tahoma"/>
          <w:spacing w:val="6"/>
          <w:sz w:val="24"/>
          <w:szCs w:val="24"/>
        </w:rPr>
        <w:t xml:space="preserve"> no caso de prorrogação, que supere aos doze meses iniciais, e </w:t>
      </w:r>
      <w:r w:rsidRPr="009D0C9A">
        <w:rPr>
          <w:rFonts w:ascii="Garamond" w:hAnsi="Garamond" w:cs="Tahoma"/>
          <w:spacing w:val="-1"/>
          <w:sz w:val="24"/>
          <w:szCs w:val="24"/>
        </w:rPr>
        <w:t>nas</w:t>
      </w:r>
      <w:r w:rsidRPr="009D0C9A">
        <w:rPr>
          <w:rFonts w:ascii="Garamond" w:hAnsi="Garamond" w:cs="Tahoma"/>
          <w:spacing w:val="71"/>
          <w:sz w:val="24"/>
          <w:szCs w:val="24"/>
        </w:rPr>
        <w:t xml:space="preserve"> </w:t>
      </w:r>
      <w:r w:rsidRPr="009D0C9A">
        <w:rPr>
          <w:rFonts w:ascii="Garamond" w:hAnsi="Garamond" w:cs="Tahoma"/>
          <w:spacing w:val="-1"/>
          <w:sz w:val="24"/>
          <w:szCs w:val="24"/>
        </w:rPr>
        <w:t>hipóteses</w:t>
      </w:r>
      <w:r w:rsidRPr="009D0C9A">
        <w:rPr>
          <w:rFonts w:ascii="Garamond" w:hAnsi="Garamond" w:cs="Tahoma"/>
          <w:spacing w:val="32"/>
          <w:sz w:val="24"/>
          <w:szCs w:val="24"/>
        </w:rPr>
        <w:t xml:space="preserve"> </w:t>
      </w:r>
      <w:r w:rsidRPr="009D0C9A">
        <w:rPr>
          <w:rFonts w:ascii="Garamond" w:hAnsi="Garamond" w:cs="Tahoma"/>
          <w:spacing w:val="-1"/>
          <w:sz w:val="24"/>
          <w:szCs w:val="24"/>
        </w:rPr>
        <w:t>devidamente</w:t>
      </w:r>
      <w:r w:rsidRPr="009D0C9A">
        <w:rPr>
          <w:rFonts w:ascii="Garamond" w:hAnsi="Garamond" w:cs="Tahoma"/>
          <w:spacing w:val="29"/>
          <w:sz w:val="24"/>
          <w:szCs w:val="24"/>
        </w:rPr>
        <w:t xml:space="preserve"> </w:t>
      </w:r>
      <w:r w:rsidRPr="009D0C9A">
        <w:rPr>
          <w:rFonts w:ascii="Garamond" w:hAnsi="Garamond" w:cs="Tahoma"/>
          <w:spacing w:val="-1"/>
          <w:sz w:val="24"/>
          <w:szCs w:val="24"/>
        </w:rPr>
        <w:t>comprovadas,</w:t>
      </w:r>
      <w:r w:rsidRPr="009D0C9A">
        <w:rPr>
          <w:rFonts w:ascii="Garamond" w:hAnsi="Garamond" w:cs="Tahoma"/>
          <w:spacing w:val="32"/>
          <w:sz w:val="24"/>
          <w:szCs w:val="24"/>
        </w:rPr>
        <w:t xml:space="preserve"> </w:t>
      </w:r>
      <w:r w:rsidRPr="009D0C9A">
        <w:rPr>
          <w:rFonts w:ascii="Garamond" w:hAnsi="Garamond" w:cs="Tahoma"/>
          <w:spacing w:val="-2"/>
          <w:sz w:val="24"/>
          <w:szCs w:val="24"/>
        </w:rPr>
        <w:t>de</w:t>
      </w:r>
      <w:r w:rsidRPr="009D0C9A">
        <w:rPr>
          <w:rFonts w:ascii="Garamond" w:hAnsi="Garamond" w:cs="Tahoma"/>
          <w:spacing w:val="31"/>
          <w:sz w:val="24"/>
          <w:szCs w:val="24"/>
        </w:rPr>
        <w:t xml:space="preserve"> </w:t>
      </w:r>
      <w:r w:rsidRPr="009D0C9A">
        <w:rPr>
          <w:rFonts w:ascii="Garamond" w:hAnsi="Garamond" w:cs="Tahoma"/>
          <w:spacing w:val="-1"/>
          <w:sz w:val="24"/>
          <w:szCs w:val="24"/>
        </w:rPr>
        <w:t>ocorrência</w:t>
      </w:r>
      <w:r w:rsidRPr="009D0C9A">
        <w:rPr>
          <w:rFonts w:ascii="Garamond" w:hAnsi="Garamond" w:cs="Tahoma"/>
          <w:spacing w:val="31"/>
          <w:sz w:val="24"/>
          <w:szCs w:val="24"/>
        </w:rPr>
        <w:t xml:space="preserve"> </w:t>
      </w:r>
      <w:r w:rsidRPr="009D0C9A">
        <w:rPr>
          <w:rFonts w:ascii="Garamond" w:hAnsi="Garamond" w:cs="Tahoma"/>
          <w:sz w:val="24"/>
          <w:szCs w:val="24"/>
        </w:rPr>
        <w:t>de</w:t>
      </w:r>
      <w:r w:rsidRPr="009D0C9A">
        <w:rPr>
          <w:rFonts w:ascii="Garamond" w:hAnsi="Garamond" w:cs="Tahoma"/>
          <w:spacing w:val="31"/>
          <w:sz w:val="24"/>
          <w:szCs w:val="24"/>
        </w:rPr>
        <w:t xml:space="preserve"> </w:t>
      </w:r>
      <w:r w:rsidRPr="009D0C9A">
        <w:rPr>
          <w:rFonts w:ascii="Garamond" w:hAnsi="Garamond" w:cs="Tahoma"/>
          <w:spacing w:val="-1"/>
          <w:sz w:val="24"/>
          <w:szCs w:val="24"/>
        </w:rPr>
        <w:t>situação</w:t>
      </w:r>
      <w:r w:rsidRPr="009D0C9A">
        <w:rPr>
          <w:rFonts w:ascii="Garamond" w:hAnsi="Garamond" w:cs="Tahoma"/>
          <w:spacing w:val="31"/>
          <w:sz w:val="24"/>
          <w:szCs w:val="24"/>
        </w:rPr>
        <w:t xml:space="preserve"> </w:t>
      </w:r>
      <w:r w:rsidRPr="009D0C9A">
        <w:rPr>
          <w:rFonts w:ascii="Garamond" w:hAnsi="Garamond" w:cs="Tahoma"/>
          <w:spacing w:val="-1"/>
          <w:sz w:val="24"/>
          <w:szCs w:val="24"/>
        </w:rPr>
        <w:t>prevista</w:t>
      </w:r>
      <w:r w:rsidRPr="009D0C9A">
        <w:rPr>
          <w:rFonts w:ascii="Garamond" w:hAnsi="Garamond" w:cs="Tahoma"/>
          <w:spacing w:val="32"/>
          <w:sz w:val="24"/>
          <w:szCs w:val="24"/>
        </w:rPr>
        <w:t xml:space="preserve"> </w:t>
      </w:r>
      <w:r w:rsidRPr="009D0C9A">
        <w:rPr>
          <w:rFonts w:ascii="Garamond" w:hAnsi="Garamond" w:cs="Tahoma"/>
          <w:sz w:val="24"/>
          <w:szCs w:val="24"/>
        </w:rPr>
        <w:t>na</w:t>
      </w:r>
      <w:r w:rsidRPr="009D0C9A">
        <w:rPr>
          <w:rFonts w:ascii="Garamond" w:hAnsi="Garamond" w:cs="Tahoma"/>
          <w:spacing w:val="31"/>
          <w:sz w:val="24"/>
          <w:szCs w:val="24"/>
        </w:rPr>
        <w:t xml:space="preserve"> </w:t>
      </w:r>
      <w:r w:rsidRPr="009D0C9A">
        <w:rPr>
          <w:rFonts w:ascii="Garamond" w:hAnsi="Garamond" w:cs="Tahoma"/>
          <w:spacing w:val="-2"/>
          <w:sz w:val="24"/>
          <w:szCs w:val="24"/>
        </w:rPr>
        <w:t>alínea</w:t>
      </w:r>
      <w:r w:rsidRPr="009D0C9A">
        <w:rPr>
          <w:rFonts w:ascii="Garamond" w:hAnsi="Garamond" w:cs="Tahoma"/>
          <w:spacing w:val="31"/>
          <w:sz w:val="24"/>
          <w:szCs w:val="24"/>
        </w:rPr>
        <w:t xml:space="preserve"> </w:t>
      </w:r>
      <w:r w:rsidRPr="009D0C9A">
        <w:rPr>
          <w:rFonts w:ascii="Garamond" w:hAnsi="Garamond" w:cs="Tahoma"/>
          <w:sz w:val="24"/>
          <w:szCs w:val="24"/>
        </w:rPr>
        <w:t>“d”</w:t>
      </w:r>
      <w:r w:rsidRPr="009D0C9A">
        <w:rPr>
          <w:rFonts w:ascii="Garamond" w:hAnsi="Garamond" w:cs="Tahoma"/>
          <w:spacing w:val="32"/>
          <w:sz w:val="24"/>
          <w:szCs w:val="24"/>
        </w:rPr>
        <w:t xml:space="preserve"> </w:t>
      </w:r>
      <w:r w:rsidRPr="009D0C9A">
        <w:rPr>
          <w:rFonts w:ascii="Garamond" w:hAnsi="Garamond" w:cs="Tahoma"/>
          <w:sz w:val="24"/>
          <w:szCs w:val="24"/>
        </w:rPr>
        <w:t>do</w:t>
      </w:r>
      <w:r w:rsidRPr="009D0C9A">
        <w:rPr>
          <w:rFonts w:ascii="Garamond" w:hAnsi="Garamond" w:cs="Tahoma"/>
          <w:spacing w:val="67"/>
          <w:sz w:val="24"/>
          <w:szCs w:val="24"/>
        </w:rPr>
        <w:t xml:space="preserve"> </w:t>
      </w:r>
      <w:r w:rsidRPr="009D0C9A">
        <w:rPr>
          <w:rFonts w:ascii="Garamond" w:hAnsi="Garamond" w:cs="Tahoma"/>
          <w:spacing w:val="-1"/>
          <w:sz w:val="24"/>
          <w:szCs w:val="24"/>
        </w:rPr>
        <w:t>inciso</w:t>
      </w:r>
      <w:r w:rsidRPr="009D0C9A">
        <w:rPr>
          <w:rFonts w:ascii="Garamond" w:hAnsi="Garamond" w:cs="Tahoma"/>
          <w:sz w:val="24"/>
          <w:szCs w:val="24"/>
        </w:rPr>
        <w:t xml:space="preserve"> II</w:t>
      </w:r>
      <w:r w:rsidRPr="009D0C9A">
        <w:rPr>
          <w:rFonts w:ascii="Garamond" w:hAnsi="Garamond" w:cs="Tahoma"/>
          <w:spacing w:val="-1"/>
          <w:sz w:val="24"/>
          <w:szCs w:val="24"/>
        </w:rPr>
        <w:t xml:space="preserve"> </w:t>
      </w:r>
      <w:r w:rsidRPr="009D0C9A">
        <w:rPr>
          <w:rFonts w:ascii="Garamond" w:hAnsi="Garamond" w:cs="Tahoma"/>
          <w:sz w:val="24"/>
          <w:szCs w:val="24"/>
        </w:rPr>
        <w:t xml:space="preserve">do </w:t>
      </w:r>
      <w:r w:rsidRPr="009D0C9A">
        <w:rPr>
          <w:rFonts w:ascii="Garamond" w:hAnsi="Garamond" w:cs="Tahoma"/>
          <w:spacing w:val="-2"/>
          <w:sz w:val="24"/>
          <w:szCs w:val="24"/>
        </w:rPr>
        <w:t>art.</w:t>
      </w:r>
      <w:r w:rsidRPr="009D0C9A">
        <w:rPr>
          <w:rFonts w:ascii="Garamond" w:hAnsi="Garamond" w:cs="Tahoma"/>
          <w:spacing w:val="2"/>
          <w:sz w:val="24"/>
          <w:szCs w:val="24"/>
        </w:rPr>
        <w:t xml:space="preserve"> </w:t>
      </w:r>
      <w:r w:rsidRPr="009D0C9A">
        <w:rPr>
          <w:rFonts w:ascii="Garamond" w:hAnsi="Garamond" w:cs="Tahoma"/>
          <w:sz w:val="24"/>
          <w:szCs w:val="24"/>
        </w:rPr>
        <w:t>65</w:t>
      </w:r>
      <w:r w:rsidRPr="009D0C9A">
        <w:rPr>
          <w:rFonts w:ascii="Garamond" w:hAnsi="Garamond" w:cs="Tahoma"/>
          <w:spacing w:val="-2"/>
          <w:sz w:val="24"/>
          <w:szCs w:val="24"/>
        </w:rPr>
        <w:t xml:space="preserve"> </w:t>
      </w:r>
      <w:r w:rsidRPr="009D0C9A">
        <w:rPr>
          <w:rFonts w:ascii="Garamond" w:hAnsi="Garamond" w:cs="Tahoma"/>
          <w:sz w:val="24"/>
          <w:szCs w:val="24"/>
        </w:rPr>
        <w:t>da</w:t>
      </w:r>
      <w:r w:rsidRPr="009D0C9A">
        <w:rPr>
          <w:rFonts w:ascii="Garamond" w:hAnsi="Garamond" w:cs="Tahoma"/>
          <w:spacing w:val="-2"/>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8.666/93.</w:t>
      </w:r>
    </w:p>
    <w:p w14:paraId="4689EBE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 xml:space="preserve">4.5 - </w:t>
      </w:r>
      <w:r w:rsidRPr="009D0C9A">
        <w:rPr>
          <w:rFonts w:ascii="Garamond" w:hAnsi="Garamond" w:cs="Tahoma"/>
          <w:sz w:val="24"/>
          <w:szCs w:val="24"/>
        </w:rPr>
        <w:t>O pagamento só se efetivará depois de confirmada a situação de regularidade fiscal para com a Fazenda Federal através da Certidão Conjunta Negativa de Débitos Relativos a Tributos Federais e à Dívida Ativa da União, Fundo de Garantia por Tempo de Serviço (FGTS) e CNDT – Certidão Negativa de Débitos Trabalhistas, através da Certidão Negativa de Débitos.</w:t>
      </w:r>
    </w:p>
    <w:p w14:paraId="79B92C8E" w14:textId="77777777" w:rsidR="009D0C9A" w:rsidRPr="009D0C9A" w:rsidRDefault="009D0C9A" w:rsidP="009D0C9A">
      <w:pPr>
        <w:jc w:val="both"/>
        <w:rPr>
          <w:rFonts w:ascii="Garamond" w:hAnsi="Garamond" w:cs="Tahoma"/>
          <w:b/>
          <w:sz w:val="24"/>
          <w:szCs w:val="24"/>
        </w:rPr>
      </w:pPr>
    </w:p>
    <w:p w14:paraId="4FEF4E6D"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QUINTA - DOTAÇÃO ORÇAMENTÁRIA</w:t>
      </w:r>
    </w:p>
    <w:p w14:paraId="01177BCB" w14:textId="77777777" w:rsidR="009D4FAD" w:rsidRDefault="009D4FAD" w:rsidP="009D0C9A">
      <w:pPr>
        <w:pStyle w:val="Corpodetexto2"/>
        <w:tabs>
          <w:tab w:val="num" w:pos="0"/>
          <w:tab w:val="left" w:pos="5954"/>
        </w:tabs>
        <w:spacing w:after="0" w:line="240" w:lineRule="auto"/>
        <w:jc w:val="both"/>
        <w:rPr>
          <w:rFonts w:ascii="Garamond" w:hAnsi="Garamond" w:cs="Tahoma"/>
          <w:b/>
          <w:iCs/>
          <w:kern w:val="2"/>
          <w:sz w:val="24"/>
          <w:szCs w:val="24"/>
        </w:rPr>
      </w:pPr>
    </w:p>
    <w:p w14:paraId="6E8484D1" w14:textId="41E504C0" w:rsid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Tahoma"/>
          <w:b/>
          <w:iCs/>
          <w:kern w:val="2"/>
          <w:sz w:val="24"/>
          <w:szCs w:val="24"/>
        </w:rPr>
        <w:t>5.1 -</w:t>
      </w:r>
      <w:r w:rsidRPr="009D0C9A">
        <w:rPr>
          <w:rFonts w:ascii="Garamond" w:hAnsi="Garamond" w:cs="Tahoma"/>
          <w:iCs/>
          <w:kern w:val="2"/>
          <w:sz w:val="24"/>
          <w:szCs w:val="24"/>
        </w:rPr>
        <w:t xml:space="preserve"> </w:t>
      </w:r>
      <w:r w:rsidRPr="009D0C9A">
        <w:rPr>
          <w:rFonts w:ascii="Garamond" w:eastAsia="Batang" w:hAnsi="Garamond" w:cs="Tahoma"/>
          <w:sz w:val="24"/>
          <w:szCs w:val="24"/>
        </w:rPr>
        <w:t xml:space="preserve">Todas as despesas decorrentes deste processo contrato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09F41B03" w14:textId="77777777" w:rsidR="00F646F2" w:rsidRPr="009D0C9A" w:rsidRDefault="00F646F2" w:rsidP="009D0C9A">
      <w:pPr>
        <w:pStyle w:val="Corpodetexto2"/>
        <w:tabs>
          <w:tab w:val="num" w:pos="0"/>
          <w:tab w:val="left" w:pos="5954"/>
        </w:tabs>
        <w:spacing w:after="0" w:line="240" w:lineRule="auto"/>
        <w:jc w:val="both"/>
        <w:rPr>
          <w:rFonts w:ascii="Garamond" w:eastAsia="Batang" w:hAnsi="Garamond" w:cs="Tahoma"/>
          <w:sz w:val="24"/>
          <w:szCs w:val="24"/>
        </w:rPr>
      </w:pPr>
    </w:p>
    <w:p w14:paraId="335260EB" w14:textId="77777777" w:rsidR="00561A14" w:rsidRDefault="00561A14" w:rsidP="00561A14">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Órgão: 01: C</w:t>
      </w:r>
      <w:r>
        <w:rPr>
          <w:rFonts w:ascii="Garamond" w:hAnsi="Garamond" w:cs="Tahoma"/>
          <w:b/>
          <w:bCs/>
          <w:sz w:val="24"/>
          <w:szCs w:val="24"/>
        </w:rPr>
        <w:t>âmara Municipal</w:t>
      </w:r>
    </w:p>
    <w:p w14:paraId="7A5CE3A5" w14:textId="77777777" w:rsidR="00561A14" w:rsidRPr="009D0C9A" w:rsidRDefault="00561A14" w:rsidP="00561A14">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Pr>
          <w:rFonts w:ascii="Garamond" w:hAnsi="Garamond" w:cs="Tahoma"/>
          <w:b/>
          <w:bCs/>
          <w:sz w:val="24"/>
          <w:szCs w:val="24"/>
        </w:rPr>
        <w:t>âmara Municipal</w:t>
      </w:r>
    </w:p>
    <w:p w14:paraId="58962DB2" w14:textId="77777777" w:rsidR="00561A14" w:rsidRPr="009D0C9A" w:rsidRDefault="00561A14" w:rsidP="00561A14">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Pr="00F37ED9">
        <w:rPr>
          <w:rFonts w:ascii="Garamond" w:hAnsi="Garamond" w:cs="Tahoma"/>
          <w:b/>
          <w:bCs/>
        </w:rPr>
        <w:t>M</w:t>
      </w:r>
      <w:r>
        <w:rPr>
          <w:rFonts w:ascii="Garamond" w:hAnsi="Garamond" w:cs="Tahoma"/>
          <w:b/>
          <w:bCs/>
        </w:rPr>
        <w:t>anter e Aperfeiçoar a Estrutura da Câmara Municipal</w:t>
      </w:r>
    </w:p>
    <w:p w14:paraId="1463F024" w14:textId="77777777" w:rsidR="00561A14" w:rsidRPr="009D0C9A" w:rsidRDefault="00561A14" w:rsidP="00561A14">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Pr>
          <w:rFonts w:ascii="Garamond" w:hAnsi="Garamond" w:cs="Tahoma"/>
          <w:b/>
          <w:bCs/>
        </w:rPr>
        <w:t>utros Serviços de Terceiros – Pessoa Jurídica</w:t>
      </w:r>
    </w:p>
    <w:p w14:paraId="4CAFC9E4" w14:textId="7B9019E2" w:rsidR="009D0C9A" w:rsidRDefault="009D0C9A" w:rsidP="009D0C9A">
      <w:pPr>
        <w:pStyle w:val="Ttulo3"/>
        <w:jc w:val="both"/>
        <w:rPr>
          <w:rFonts w:ascii="Garamond" w:hAnsi="Garamond" w:cs="Tahoma"/>
          <w:sz w:val="24"/>
          <w:szCs w:val="24"/>
        </w:rPr>
      </w:pPr>
    </w:p>
    <w:p w14:paraId="7CE57214" w14:textId="4ABF49A6" w:rsidR="00561A14" w:rsidRPr="009D0C9A" w:rsidRDefault="00561A14" w:rsidP="00561A14">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SEXTA</w:t>
      </w:r>
      <w:r w:rsidRPr="009D0C9A">
        <w:rPr>
          <w:rFonts w:ascii="Garamond" w:hAnsi="Garamond" w:cs="Tahoma"/>
          <w:b/>
          <w:sz w:val="24"/>
          <w:szCs w:val="24"/>
        </w:rPr>
        <w:t xml:space="preserve"> </w:t>
      </w:r>
      <w:r>
        <w:rPr>
          <w:rFonts w:ascii="Garamond" w:hAnsi="Garamond" w:cs="Tahoma"/>
          <w:b/>
          <w:sz w:val="24"/>
          <w:szCs w:val="24"/>
        </w:rPr>
        <w:t>–</w:t>
      </w:r>
      <w:r w:rsidRPr="009D0C9A">
        <w:rPr>
          <w:rFonts w:ascii="Garamond" w:hAnsi="Garamond" w:cs="Tahoma"/>
          <w:b/>
          <w:sz w:val="24"/>
          <w:szCs w:val="24"/>
        </w:rPr>
        <w:t xml:space="preserve"> DO</w:t>
      </w:r>
      <w:r>
        <w:rPr>
          <w:rFonts w:ascii="Garamond" w:hAnsi="Garamond" w:cs="Tahoma"/>
          <w:b/>
          <w:sz w:val="24"/>
          <w:szCs w:val="24"/>
        </w:rPr>
        <w:t>S DIREITOS E RESPONSABILIDADES DAS PARTES:</w:t>
      </w:r>
    </w:p>
    <w:p w14:paraId="623DEE22" w14:textId="77777777" w:rsidR="00561A14" w:rsidRPr="00561A14" w:rsidRDefault="00561A14" w:rsidP="00561A14"/>
    <w:p w14:paraId="5DBC91B2" w14:textId="14E8C223" w:rsid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6.1 –</w:t>
      </w:r>
      <w:r w:rsidRPr="009D0C9A">
        <w:rPr>
          <w:rFonts w:ascii="Garamond" w:hAnsi="Garamond" w:cs="Tahoma"/>
          <w:sz w:val="24"/>
          <w:szCs w:val="24"/>
        </w:rPr>
        <w:t xml:space="preserve"> São direitos e responsabilidades da </w:t>
      </w:r>
      <w:r w:rsidRPr="009D0C9A">
        <w:rPr>
          <w:rFonts w:ascii="Garamond" w:hAnsi="Garamond" w:cs="Tahoma"/>
          <w:b/>
          <w:sz w:val="24"/>
          <w:szCs w:val="24"/>
        </w:rPr>
        <w:t>Contratada</w:t>
      </w:r>
      <w:r w:rsidRPr="009D0C9A">
        <w:rPr>
          <w:rFonts w:ascii="Garamond" w:hAnsi="Garamond" w:cs="Tahoma"/>
          <w:sz w:val="24"/>
          <w:szCs w:val="24"/>
        </w:rPr>
        <w:t>:</w:t>
      </w:r>
    </w:p>
    <w:p w14:paraId="262E37C7"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sz w:val="24"/>
          <w:szCs w:val="24"/>
        </w:rPr>
        <w:t>a)</w:t>
      </w:r>
      <w:r w:rsidRPr="009D0C9A">
        <w:rPr>
          <w:rFonts w:ascii="Garamond" w:hAnsi="Garamond" w:cs="Tahoma"/>
          <w:sz w:val="24"/>
          <w:szCs w:val="24"/>
        </w:rPr>
        <w:t xml:space="preserve"> Cumprir fielmente o presente Contrato, de modo que, no prazo estabelecido, os serviços sejam executados inteiramente.</w:t>
      </w:r>
    </w:p>
    <w:p w14:paraId="561E862A"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lastRenderedPageBreak/>
        <w:t>b)</w:t>
      </w:r>
      <w:r w:rsidRPr="009D0C9A">
        <w:rPr>
          <w:rFonts w:ascii="Garamond" w:hAnsi="Garamond" w:cs="Tahoma"/>
          <w:sz w:val="24"/>
          <w:szCs w:val="24"/>
        </w:rPr>
        <w:t xml:space="preserve"> Arcar com pagamentos de seguros, impostos, taxas e serviços, encargos sociais e trabalhistas e quaisquer despesas referentes ao fornecimento do objeto do presente contrato.</w:t>
      </w:r>
    </w:p>
    <w:p w14:paraId="6C0DCDED"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c)</w:t>
      </w:r>
      <w:r w:rsidRPr="009D0C9A">
        <w:rPr>
          <w:rFonts w:ascii="Garamond" w:hAnsi="Garamond" w:cs="Tahoma"/>
          <w:sz w:val="24"/>
          <w:szCs w:val="24"/>
        </w:rPr>
        <w:t xml:space="preserve"> Assumir quaisquer acidentes na execução do objeto do presente contrato.</w:t>
      </w:r>
    </w:p>
    <w:p w14:paraId="68A1E0AD"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d)</w:t>
      </w:r>
      <w:r w:rsidRPr="009D0C9A">
        <w:rPr>
          <w:rFonts w:ascii="Garamond" w:hAnsi="Garamond" w:cs="Tahoma"/>
          <w:sz w:val="24"/>
          <w:szCs w:val="24"/>
        </w:rPr>
        <w:t xml:space="preserve"> Aceitar, nas mesmas condições contratuais, os acréscimos ou supressões que se fizerem na obra, objeto do presente instrumento até 25% (vinte cinco por cento) do valor inicial atualizado do presente Contrato, observado o art. 65 da Lei nº. 8.666/93.</w:t>
      </w:r>
    </w:p>
    <w:p w14:paraId="25353620"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e)</w:t>
      </w:r>
      <w:r w:rsidRPr="009D0C9A">
        <w:rPr>
          <w:rFonts w:ascii="Garamond" w:hAnsi="Garamond" w:cs="Tahoma"/>
          <w:sz w:val="24"/>
          <w:szCs w:val="24"/>
        </w:rPr>
        <w:t xml:space="preserve"> Apresentar no prazo estabelecido neste instrumento as Notas Fiscais, aprovadas pela Fiscal de Contrato.</w:t>
      </w:r>
    </w:p>
    <w:p w14:paraId="056A24F9"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f)</w:t>
      </w:r>
      <w:r w:rsidRPr="009D0C9A">
        <w:rPr>
          <w:rFonts w:ascii="Garamond" w:hAnsi="Garamond" w:cs="Tahoma"/>
          <w:sz w:val="24"/>
          <w:szCs w:val="24"/>
        </w:rPr>
        <w:t xml:space="preserve"> receber dentro do prazo estipulado, os pagamentos correspondentes aos serviços executados.</w:t>
      </w:r>
    </w:p>
    <w:p w14:paraId="54191289" w14:textId="77777777" w:rsidR="009D0C9A" w:rsidRPr="009D0C9A" w:rsidRDefault="009D0C9A" w:rsidP="009D0C9A">
      <w:pPr>
        <w:tabs>
          <w:tab w:val="left" w:pos="0"/>
        </w:tabs>
        <w:ind w:left="284"/>
        <w:jc w:val="both"/>
        <w:rPr>
          <w:rFonts w:ascii="Garamond" w:hAnsi="Garamond" w:cs="Tahoma"/>
          <w:sz w:val="24"/>
          <w:szCs w:val="24"/>
        </w:rPr>
      </w:pPr>
      <w:r w:rsidRPr="009D0C9A">
        <w:rPr>
          <w:rFonts w:ascii="Garamond" w:hAnsi="Garamond" w:cs="Tahoma"/>
          <w:b/>
          <w:sz w:val="24"/>
          <w:szCs w:val="24"/>
        </w:rPr>
        <w:t>g)</w:t>
      </w:r>
      <w:r w:rsidRPr="009D0C9A">
        <w:rPr>
          <w:rFonts w:ascii="Garamond" w:hAnsi="Garamond" w:cs="Tahoma"/>
          <w:sz w:val="24"/>
          <w:szCs w:val="24"/>
        </w:rPr>
        <w:t xml:space="preserve"> O pagamento só será efetuado após a entrega nota fiscal devidamente atestada pela secretaria competente.</w:t>
      </w:r>
    </w:p>
    <w:p w14:paraId="60E906CE" w14:textId="77777777" w:rsidR="009D0C9A" w:rsidRPr="009D0C9A" w:rsidRDefault="009D0C9A" w:rsidP="009D0C9A">
      <w:pPr>
        <w:tabs>
          <w:tab w:val="left" w:pos="0"/>
        </w:tabs>
        <w:ind w:left="284"/>
        <w:jc w:val="both"/>
        <w:rPr>
          <w:rFonts w:ascii="Garamond" w:hAnsi="Garamond" w:cs="Tahoma"/>
          <w:sz w:val="24"/>
          <w:szCs w:val="24"/>
        </w:rPr>
      </w:pPr>
      <w:r w:rsidRPr="009D0C9A">
        <w:rPr>
          <w:rFonts w:ascii="Garamond" w:hAnsi="Garamond" w:cs="Tahoma"/>
          <w:b/>
          <w:sz w:val="24"/>
          <w:szCs w:val="24"/>
        </w:rPr>
        <w:t xml:space="preserve">h) </w:t>
      </w:r>
      <w:r w:rsidRPr="009D0C9A">
        <w:rPr>
          <w:rFonts w:ascii="Garamond" w:hAnsi="Garamond" w:cs="Tahoma"/>
          <w:sz w:val="24"/>
          <w:szCs w:val="24"/>
        </w:rPr>
        <w:t>À</w:t>
      </w:r>
      <w:r w:rsidRPr="009D0C9A">
        <w:rPr>
          <w:rFonts w:ascii="Garamond" w:hAnsi="Garamond" w:cs="Tahoma"/>
          <w:spacing w:val="40"/>
          <w:sz w:val="24"/>
          <w:szCs w:val="24"/>
        </w:rPr>
        <w:t xml:space="preserve"> </w:t>
      </w:r>
      <w:r w:rsidRPr="009D0C9A">
        <w:rPr>
          <w:rFonts w:ascii="Garamond" w:hAnsi="Garamond" w:cs="Tahoma"/>
          <w:b/>
          <w:bCs/>
          <w:spacing w:val="-1"/>
          <w:sz w:val="24"/>
          <w:szCs w:val="24"/>
        </w:rPr>
        <w:t>Contatada</w:t>
      </w:r>
      <w:r w:rsidRPr="009D0C9A">
        <w:rPr>
          <w:rFonts w:ascii="Garamond" w:hAnsi="Garamond" w:cs="Tahoma"/>
          <w:spacing w:val="41"/>
          <w:sz w:val="24"/>
          <w:szCs w:val="24"/>
        </w:rPr>
        <w:t xml:space="preserve"> </w:t>
      </w:r>
      <w:r w:rsidRPr="009D0C9A">
        <w:rPr>
          <w:rFonts w:ascii="Garamond" w:hAnsi="Garamond" w:cs="Tahoma"/>
          <w:spacing w:val="-1"/>
          <w:sz w:val="24"/>
          <w:szCs w:val="24"/>
        </w:rPr>
        <w:t>assiste</w:t>
      </w:r>
      <w:r w:rsidRPr="009D0C9A">
        <w:rPr>
          <w:rFonts w:ascii="Garamond" w:hAnsi="Garamond" w:cs="Tahoma"/>
          <w:spacing w:val="41"/>
          <w:sz w:val="24"/>
          <w:szCs w:val="24"/>
        </w:rPr>
        <w:t xml:space="preserve"> </w:t>
      </w:r>
      <w:r w:rsidRPr="009D0C9A">
        <w:rPr>
          <w:rFonts w:ascii="Garamond" w:hAnsi="Garamond" w:cs="Tahoma"/>
          <w:sz w:val="24"/>
          <w:szCs w:val="24"/>
        </w:rPr>
        <w:t>o</w:t>
      </w:r>
      <w:r w:rsidRPr="009D0C9A">
        <w:rPr>
          <w:rFonts w:ascii="Garamond" w:hAnsi="Garamond" w:cs="Tahoma"/>
          <w:spacing w:val="41"/>
          <w:sz w:val="24"/>
          <w:szCs w:val="24"/>
        </w:rPr>
        <w:t xml:space="preserve"> </w:t>
      </w:r>
      <w:r w:rsidRPr="009D0C9A">
        <w:rPr>
          <w:rFonts w:ascii="Garamond" w:hAnsi="Garamond" w:cs="Tahoma"/>
          <w:spacing w:val="-1"/>
          <w:sz w:val="24"/>
          <w:szCs w:val="24"/>
        </w:rPr>
        <w:t>direito</w:t>
      </w:r>
      <w:r w:rsidRPr="009D0C9A">
        <w:rPr>
          <w:rFonts w:ascii="Garamond" w:hAnsi="Garamond" w:cs="Tahoma"/>
          <w:spacing w:val="41"/>
          <w:sz w:val="24"/>
          <w:szCs w:val="24"/>
        </w:rPr>
        <w:t xml:space="preserve"> </w:t>
      </w:r>
      <w:r w:rsidRPr="009D0C9A">
        <w:rPr>
          <w:rFonts w:ascii="Garamond" w:hAnsi="Garamond" w:cs="Tahoma"/>
          <w:sz w:val="24"/>
          <w:szCs w:val="24"/>
        </w:rPr>
        <w:t>de</w:t>
      </w:r>
      <w:r w:rsidRPr="009D0C9A">
        <w:rPr>
          <w:rFonts w:ascii="Garamond" w:hAnsi="Garamond" w:cs="Tahoma"/>
          <w:spacing w:val="40"/>
          <w:sz w:val="24"/>
          <w:szCs w:val="24"/>
        </w:rPr>
        <w:t xml:space="preserve"> </w:t>
      </w:r>
      <w:r w:rsidRPr="009D0C9A">
        <w:rPr>
          <w:rFonts w:ascii="Garamond" w:hAnsi="Garamond" w:cs="Tahoma"/>
          <w:spacing w:val="-1"/>
          <w:sz w:val="24"/>
          <w:szCs w:val="24"/>
        </w:rPr>
        <w:t>suspender,</w:t>
      </w:r>
      <w:r w:rsidRPr="009D0C9A">
        <w:rPr>
          <w:rFonts w:ascii="Garamond" w:hAnsi="Garamond" w:cs="Tahoma"/>
          <w:spacing w:val="43"/>
          <w:sz w:val="24"/>
          <w:szCs w:val="24"/>
        </w:rPr>
        <w:t xml:space="preserve"> </w:t>
      </w:r>
      <w:r w:rsidRPr="009D0C9A">
        <w:rPr>
          <w:rFonts w:ascii="Garamond" w:hAnsi="Garamond" w:cs="Tahoma"/>
          <w:spacing w:val="-1"/>
          <w:sz w:val="24"/>
          <w:szCs w:val="24"/>
        </w:rPr>
        <w:t>eventual</w:t>
      </w:r>
      <w:r w:rsidRPr="009D0C9A">
        <w:rPr>
          <w:rFonts w:ascii="Garamond" w:hAnsi="Garamond" w:cs="Tahoma"/>
          <w:spacing w:val="40"/>
          <w:sz w:val="24"/>
          <w:szCs w:val="24"/>
        </w:rPr>
        <w:t xml:space="preserve"> </w:t>
      </w:r>
      <w:r w:rsidRPr="009D0C9A">
        <w:rPr>
          <w:rFonts w:ascii="Garamond" w:hAnsi="Garamond" w:cs="Tahoma"/>
          <w:sz w:val="24"/>
          <w:szCs w:val="24"/>
        </w:rPr>
        <w:t>ou</w:t>
      </w:r>
      <w:r w:rsidRPr="009D0C9A">
        <w:rPr>
          <w:rFonts w:ascii="Garamond" w:hAnsi="Garamond" w:cs="Tahoma"/>
          <w:spacing w:val="40"/>
          <w:sz w:val="24"/>
          <w:szCs w:val="24"/>
        </w:rPr>
        <w:t xml:space="preserve"> </w:t>
      </w:r>
      <w:r w:rsidRPr="009D0C9A">
        <w:rPr>
          <w:rFonts w:ascii="Garamond" w:hAnsi="Garamond" w:cs="Tahoma"/>
          <w:spacing w:val="-1"/>
          <w:sz w:val="24"/>
          <w:szCs w:val="24"/>
        </w:rPr>
        <w:t>definitivamente,</w:t>
      </w:r>
      <w:r w:rsidRPr="009D0C9A">
        <w:rPr>
          <w:rFonts w:ascii="Garamond" w:hAnsi="Garamond" w:cs="Tahoma"/>
          <w:spacing w:val="42"/>
          <w:sz w:val="24"/>
          <w:szCs w:val="24"/>
        </w:rPr>
        <w:t xml:space="preserve"> </w:t>
      </w:r>
      <w:r w:rsidRPr="009D0C9A">
        <w:rPr>
          <w:rFonts w:ascii="Garamond" w:hAnsi="Garamond" w:cs="Tahoma"/>
          <w:sz w:val="24"/>
          <w:szCs w:val="24"/>
        </w:rPr>
        <w:t>o</w:t>
      </w:r>
      <w:r w:rsidRPr="009D0C9A">
        <w:rPr>
          <w:rFonts w:ascii="Garamond" w:hAnsi="Garamond" w:cs="Tahoma"/>
          <w:spacing w:val="41"/>
          <w:sz w:val="24"/>
          <w:szCs w:val="24"/>
        </w:rPr>
        <w:t xml:space="preserve"> </w:t>
      </w:r>
      <w:r w:rsidRPr="009D0C9A">
        <w:rPr>
          <w:rFonts w:ascii="Garamond" w:hAnsi="Garamond" w:cs="Tahoma"/>
          <w:spacing w:val="-1"/>
          <w:sz w:val="24"/>
          <w:szCs w:val="24"/>
        </w:rPr>
        <w:t>serviço</w:t>
      </w:r>
      <w:r w:rsidRPr="009D0C9A">
        <w:rPr>
          <w:rFonts w:ascii="Garamond" w:hAnsi="Garamond" w:cs="Tahoma"/>
          <w:spacing w:val="67"/>
          <w:sz w:val="24"/>
          <w:szCs w:val="24"/>
        </w:rPr>
        <w:t xml:space="preserve"> </w:t>
      </w:r>
      <w:r w:rsidRPr="009D0C9A">
        <w:rPr>
          <w:rFonts w:ascii="Garamond" w:hAnsi="Garamond" w:cs="Tahoma"/>
          <w:spacing w:val="-1"/>
          <w:sz w:val="24"/>
          <w:szCs w:val="24"/>
        </w:rPr>
        <w:t>contratado</w:t>
      </w:r>
      <w:r w:rsidRPr="009D0C9A">
        <w:rPr>
          <w:rFonts w:ascii="Garamond" w:hAnsi="Garamond" w:cs="Tahoma"/>
          <w:spacing w:val="12"/>
          <w:sz w:val="24"/>
          <w:szCs w:val="24"/>
        </w:rPr>
        <w:t xml:space="preserve"> </w:t>
      </w:r>
      <w:r w:rsidRPr="009D0C9A">
        <w:rPr>
          <w:rFonts w:ascii="Garamond" w:hAnsi="Garamond" w:cs="Tahoma"/>
          <w:spacing w:val="-1"/>
          <w:sz w:val="24"/>
          <w:szCs w:val="24"/>
        </w:rPr>
        <w:t>nos</w:t>
      </w:r>
      <w:r w:rsidRPr="009D0C9A">
        <w:rPr>
          <w:rFonts w:ascii="Garamond" w:hAnsi="Garamond" w:cs="Tahoma"/>
          <w:spacing w:val="13"/>
          <w:sz w:val="24"/>
          <w:szCs w:val="24"/>
        </w:rPr>
        <w:t xml:space="preserve"> </w:t>
      </w:r>
      <w:r w:rsidRPr="009D0C9A">
        <w:rPr>
          <w:rFonts w:ascii="Garamond" w:hAnsi="Garamond" w:cs="Tahoma"/>
          <w:spacing w:val="-1"/>
          <w:sz w:val="24"/>
          <w:szCs w:val="24"/>
        </w:rPr>
        <w:t>casos</w:t>
      </w:r>
      <w:r w:rsidRPr="009D0C9A">
        <w:rPr>
          <w:rFonts w:ascii="Garamond" w:hAnsi="Garamond" w:cs="Tahoma"/>
          <w:spacing w:val="12"/>
          <w:sz w:val="24"/>
          <w:szCs w:val="24"/>
        </w:rPr>
        <w:t xml:space="preserve"> </w:t>
      </w:r>
      <w:r w:rsidRPr="009D0C9A">
        <w:rPr>
          <w:rFonts w:ascii="Garamond" w:hAnsi="Garamond" w:cs="Tahoma"/>
          <w:sz w:val="24"/>
          <w:szCs w:val="24"/>
        </w:rPr>
        <w:t>de</w:t>
      </w:r>
      <w:r w:rsidRPr="009D0C9A">
        <w:rPr>
          <w:rFonts w:ascii="Garamond" w:hAnsi="Garamond" w:cs="Tahoma"/>
          <w:spacing w:val="9"/>
          <w:sz w:val="24"/>
          <w:szCs w:val="24"/>
        </w:rPr>
        <w:t xml:space="preserve"> </w:t>
      </w:r>
      <w:r w:rsidRPr="009D0C9A">
        <w:rPr>
          <w:rFonts w:ascii="Garamond" w:hAnsi="Garamond" w:cs="Tahoma"/>
          <w:spacing w:val="-1"/>
          <w:sz w:val="24"/>
          <w:szCs w:val="24"/>
        </w:rPr>
        <w:t>descumprimentos</w:t>
      </w:r>
      <w:r w:rsidRPr="009D0C9A">
        <w:rPr>
          <w:rFonts w:ascii="Garamond" w:hAnsi="Garamond" w:cs="Tahoma"/>
          <w:spacing w:val="13"/>
          <w:sz w:val="24"/>
          <w:szCs w:val="24"/>
        </w:rPr>
        <w:t xml:space="preserve"> </w:t>
      </w:r>
      <w:r w:rsidRPr="009D0C9A">
        <w:rPr>
          <w:rFonts w:ascii="Garamond" w:hAnsi="Garamond" w:cs="Tahoma"/>
          <w:spacing w:val="-1"/>
          <w:sz w:val="24"/>
          <w:szCs w:val="24"/>
        </w:rPr>
        <w:t>dos</w:t>
      </w:r>
      <w:r w:rsidRPr="009D0C9A">
        <w:rPr>
          <w:rFonts w:ascii="Garamond" w:hAnsi="Garamond" w:cs="Tahoma"/>
          <w:spacing w:val="13"/>
          <w:sz w:val="24"/>
          <w:szCs w:val="24"/>
        </w:rPr>
        <w:t xml:space="preserve"> </w:t>
      </w:r>
      <w:r w:rsidRPr="009D0C9A">
        <w:rPr>
          <w:rFonts w:ascii="Garamond" w:hAnsi="Garamond" w:cs="Tahoma"/>
          <w:spacing w:val="-1"/>
          <w:sz w:val="24"/>
          <w:szCs w:val="24"/>
        </w:rPr>
        <w:t>pagamentos</w:t>
      </w:r>
      <w:r w:rsidRPr="009D0C9A">
        <w:rPr>
          <w:rFonts w:ascii="Garamond" w:hAnsi="Garamond" w:cs="Tahoma"/>
          <w:spacing w:val="10"/>
          <w:sz w:val="24"/>
          <w:szCs w:val="24"/>
        </w:rPr>
        <w:t xml:space="preserve"> </w:t>
      </w:r>
      <w:r w:rsidRPr="009D0C9A">
        <w:rPr>
          <w:rFonts w:ascii="Garamond" w:hAnsi="Garamond" w:cs="Tahoma"/>
          <w:spacing w:val="-1"/>
          <w:sz w:val="24"/>
          <w:szCs w:val="24"/>
        </w:rPr>
        <w:t>das</w:t>
      </w:r>
      <w:r w:rsidRPr="009D0C9A">
        <w:rPr>
          <w:rFonts w:ascii="Garamond" w:hAnsi="Garamond" w:cs="Tahoma"/>
          <w:spacing w:val="13"/>
          <w:sz w:val="24"/>
          <w:szCs w:val="24"/>
        </w:rPr>
        <w:t xml:space="preserve"> </w:t>
      </w:r>
      <w:r w:rsidRPr="009D0C9A">
        <w:rPr>
          <w:rFonts w:ascii="Garamond" w:hAnsi="Garamond" w:cs="Tahoma"/>
          <w:spacing w:val="-1"/>
          <w:sz w:val="24"/>
          <w:szCs w:val="24"/>
        </w:rPr>
        <w:t>parcelas</w:t>
      </w:r>
      <w:r w:rsidRPr="009D0C9A">
        <w:rPr>
          <w:rFonts w:ascii="Garamond" w:hAnsi="Garamond" w:cs="Tahoma"/>
          <w:spacing w:val="12"/>
          <w:sz w:val="24"/>
          <w:szCs w:val="24"/>
        </w:rPr>
        <w:t xml:space="preserve"> </w:t>
      </w:r>
      <w:r w:rsidRPr="009D0C9A">
        <w:rPr>
          <w:rFonts w:ascii="Garamond" w:hAnsi="Garamond" w:cs="Tahoma"/>
          <w:spacing w:val="-1"/>
          <w:sz w:val="24"/>
          <w:szCs w:val="24"/>
        </w:rPr>
        <w:t>acima</w:t>
      </w:r>
      <w:r w:rsidRPr="009D0C9A">
        <w:rPr>
          <w:rFonts w:ascii="Garamond" w:hAnsi="Garamond" w:cs="Tahoma"/>
          <w:spacing w:val="12"/>
          <w:sz w:val="24"/>
          <w:szCs w:val="24"/>
        </w:rPr>
        <w:t xml:space="preserve"> </w:t>
      </w:r>
      <w:r w:rsidRPr="009D0C9A">
        <w:rPr>
          <w:rFonts w:ascii="Garamond" w:hAnsi="Garamond" w:cs="Tahoma"/>
          <w:sz w:val="24"/>
          <w:szCs w:val="24"/>
        </w:rPr>
        <w:t>de</w:t>
      </w:r>
      <w:r w:rsidRPr="009D0C9A">
        <w:rPr>
          <w:rFonts w:ascii="Garamond" w:hAnsi="Garamond" w:cs="Tahoma"/>
          <w:spacing w:val="12"/>
          <w:sz w:val="24"/>
          <w:szCs w:val="24"/>
        </w:rPr>
        <w:t xml:space="preserve"> </w:t>
      </w:r>
      <w:r w:rsidRPr="009D0C9A">
        <w:rPr>
          <w:rFonts w:ascii="Garamond" w:hAnsi="Garamond" w:cs="Tahoma"/>
          <w:sz w:val="24"/>
          <w:szCs w:val="24"/>
        </w:rPr>
        <w:t>90</w:t>
      </w:r>
      <w:r w:rsidRPr="009D0C9A">
        <w:rPr>
          <w:rFonts w:ascii="Garamond" w:hAnsi="Garamond" w:cs="Tahoma"/>
          <w:spacing w:val="12"/>
          <w:sz w:val="24"/>
          <w:szCs w:val="24"/>
        </w:rPr>
        <w:t xml:space="preserve"> </w:t>
      </w:r>
      <w:r w:rsidRPr="009D0C9A">
        <w:rPr>
          <w:rFonts w:ascii="Garamond" w:hAnsi="Garamond" w:cs="Tahoma"/>
          <w:spacing w:val="-2"/>
          <w:sz w:val="24"/>
          <w:szCs w:val="24"/>
        </w:rPr>
        <w:t>dias</w:t>
      </w:r>
      <w:r w:rsidRPr="009D0C9A">
        <w:rPr>
          <w:rFonts w:ascii="Garamond" w:hAnsi="Garamond" w:cs="Tahoma"/>
          <w:spacing w:val="63"/>
          <w:sz w:val="24"/>
          <w:szCs w:val="24"/>
        </w:rPr>
        <w:t xml:space="preserve"> </w:t>
      </w:r>
      <w:r w:rsidRPr="009D0C9A">
        <w:rPr>
          <w:rFonts w:ascii="Garamond" w:hAnsi="Garamond" w:cs="Tahoma"/>
          <w:spacing w:val="-1"/>
          <w:sz w:val="24"/>
          <w:szCs w:val="24"/>
        </w:rPr>
        <w:t>conforme</w:t>
      </w:r>
      <w:r w:rsidRPr="009D0C9A">
        <w:rPr>
          <w:rFonts w:ascii="Garamond" w:hAnsi="Garamond" w:cs="Tahoma"/>
          <w:sz w:val="24"/>
          <w:szCs w:val="24"/>
        </w:rPr>
        <w:t xml:space="preserve"> </w:t>
      </w:r>
      <w:r w:rsidRPr="009D0C9A">
        <w:rPr>
          <w:rFonts w:ascii="Garamond" w:hAnsi="Garamond" w:cs="Tahoma"/>
          <w:spacing w:val="-1"/>
          <w:sz w:val="24"/>
          <w:szCs w:val="24"/>
        </w:rPr>
        <w:t>dispõe</w:t>
      </w:r>
      <w:r w:rsidRPr="009D0C9A">
        <w:rPr>
          <w:rFonts w:ascii="Garamond" w:hAnsi="Garamond" w:cs="Tahoma"/>
          <w:spacing w:val="-2"/>
          <w:sz w:val="24"/>
          <w:szCs w:val="24"/>
        </w:rPr>
        <w:t xml:space="preserve"> </w:t>
      </w:r>
      <w:r w:rsidRPr="009D0C9A">
        <w:rPr>
          <w:rFonts w:ascii="Garamond" w:hAnsi="Garamond" w:cs="Tahoma"/>
          <w:sz w:val="24"/>
          <w:szCs w:val="24"/>
        </w:rPr>
        <w:t>o</w:t>
      </w:r>
      <w:r w:rsidRPr="009D0C9A">
        <w:rPr>
          <w:rFonts w:ascii="Garamond" w:hAnsi="Garamond" w:cs="Tahoma"/>
          <w:spacing w:val="1"/>
          <w:sz w:val="24"/>
          <w:szCs w:val="24"/>
        </w:rPr>
        <w:t xml:space="preserve"> </w:t>
      </w:r>
      <w:r w:rsidRPr="009D0C9A">
        <w:rPr>
          <w:rFonts w:ascii="Garamond" w:hAnsi="Garamond" w:cs="Tahoma"/>
          <w:spacing w:val="-2"/>
          <w:sz w:val="24"/>
          <w:szCs w:val="24"/>
        </w:rPr>
        <w:t>art.</w:t>
      </w:r>
      <w:r w:rsidRPr="009D0C9A">
        <w:rPr>
          <w:rFonts w:ascii="Garamond" w:hAnsi="Garamond" w:cs="Tahoma"/>
          <w:spacing w:val="2"/>
          <w:sz w:val="24"/>
          <w:szCs w:val="24"/>
        </w:rPr>
        <w:t xml:space="preserve"> </w:t>
      </w:r>
      <w:r w:rsidRPr="009D0C9A">
        <w:rPr>
          <w:rFonts w:ascii="Garamond" w:hAnsi="Garamond" w:cs="Tahoma"/>
          <w:spacing w:val="-2"/>
          <w:sz w:val="24"/>
          <w:szCs w:val="24"/>
        </w:rPr>
        <w:t>78,</w:t>
      </w:r>
      <w:r w:rsidRPr="009D0C9A">
        <w:rPr>
          <w:rFonts w:ascii="Garamond" w:hAnsi="Garamond" w:cs="Tahoma"/>
          <w:sz w:val="24"/>
          <w:szCs w:val="24"/>
        </w:rPr>
        <w:t xml:space="preserve"> </w:t>
      </w:r>
      <w:r w:rsidRPr="009D0C9A">
        <w:rPr>
          <w:rFonts w:ascii="Garamond" w:hAnsi="Garamond" w:cs="Tahoma"/>
          <w:spacing w:val="-1"/>
          <w:sz w:val="24"/>
          <w:szCs w:val="24"/>
        </w:rPr>
        <w:t>inciso</w:t>
      </w:r>
      <w:r w:rsidRPr="009D0C9A">
        <w:rPr>
          <w:rFonts w:ascii="Garamond" w:hAnsi="Garamond" w:cs="Tahoma"/>
          <w:spacing w:val="-2"/>
          <w:sz w:val="24"/>
          <w:szCs w:val="24"/>
        </w:rPr>
        <w:t xml:space="preserve"> </w:t>
      </w:r>
      <w:r w:rsidRPr="009D0C9A">
        <w:rPr>
          <w:rFonts w:ascii="Garamond" w:hAnsi="Garamond" w:cs="Tahoma"/>
          <w:sz w:val="24"/>
          <w:szCs w:val="24"/>
        </w:rPr>
        <w:t>XV da</w:t>
      </w:r>
      <w:r w:rsidRPr="009D0C9A">
        <w:rPr>
          <w:rFonts w:ascii="Garamond" w:hAnsi="Garamond" w:cs="Tahoma"/>
          <w:spacing w:val="-2"/>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8.666/93.</w:t>
      </w:r>
    </w:p>
    <w:p w14:paraId="66B70265" w14:textId="27794CA2"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Executar</w:t>
      </w:r>
      <w:r w:rsidRPr="00134E84">
        <w:rPr>
          <w:rFonts w:ascii="Garamond" w:hAnsi="Garamond" w:cs="Tahoma"/>
          <w:b w:val="0"/>
          <w:bCs/>
          <w:spacing w:val="30"/>
          <w:sz w:val="24"/>
          <w:szCs w:val="24"/>
        </w:rPr>
        <w:t xml:space="preserve"> </w:t>
      </w:r>
      <w:r w:rsidRPr="00134E84">
        <w:rPr>
          <w:rFonts w:ascii="Garamond" w:hAnsi="Garamond" w:cs="Tahoma"/>
          <w:b w:val="0"/>
          <w:bCs/>
          <w:sz w:val="24"/>
          <w:szCs w:val="24"/>
        </w:rPr>
        <w:t>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contratados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dentro</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das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normas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legais,</w:t>
      </w:r>
      <w:r w:rsidRPr="00134E84">
        <w:rPr>
          <w:rFonts w:ascii="Garamond" w:hAnsi="Garamond" w:cs="Tahoma"/>
          <w:b w:val="0"/>
          <w:bCs/>
          <w:spacing w:val="30"/>
          <w:sz w:val="24"/>
          <w:szCs w:val="24"/>
        </w:rPr>
        <w:t xml:space="preserve"> </w:t>
      </w:r>
      <w:r w:rsidRPr="00134E84">
        <w:rPr>
          <w:rFonts w:ascii="Garamond" w:hAnsi="Garamond" w:cs="Tahoma"/>
          <w:b w:val="0"/>
          <w:bCs/>
          <w:sz w:val="24"/>
          <w:szCs w:val="24"/>
        </w:rPr>
        <w:t>sob</w:t>
      </w:r>
      <w:r w:rsidRPr="00134E84">
        <w:rPr>
          <w:rFonts w:ascii="Garamond" w:hAnsi="Garamond" w:cs="Tahoma"/>
          <w:b w:val="0"/>
          <w:bCs/>
          <w:spacing w:val="29"/>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penas</w:t>
      </w:r>
      <w:r w:rsidRPr="00134E84">
        <w:rPr>
          <w:rFonts w:ascii="Garamond" w:hAnsi="Garamond" w:cs="Tahoma"/>
          <w:b w:val="0"/>
          <w:bCs/>
          <w:spacing w:val="29"/>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Lei</w:t>
      </w:r>
      <w:r w:rsidRPr="00134E84">
        <w:rPr>
          <w:rFonts w:ascii="Garamond" w:hAnsi="Garamond" w:cs="Tahoma"/>
          <w:b w:val="0"/>
          <w:bCs/>
          <w:spacing w:val="28"/>
          <w:sz w:val="24"/>
          <w:szCs w:val="24"/>
        </w:rPr>
        <w:t xml:space="preserve"> </w:t>
      </w:r>
      <w:r w:rsidRPr="00134E84">
        <w:rPr>
          <w:rFonts w:ascii="Garamond" w:hAnsi="Garamond" w:cs="Tahoma"/>
          <w:b w:val="0"/>
          <w:bCs/>
          <w:sz w:val="24"/>
          <w:szCs w:val="24"/>
        </w:rPr>
        <w:t>n.</w:t>
      </w:r>
      <w:r w:rsidRPr="00134E84">
        <w:rPr>
          <w:rFonts w:ascii="Garamond" w:hAnsi="Garamond" w:cs="Tahoma"/>
          <w:b w:val="0"/>
          <w:bCs/>
          <w:spacing w:val="49"/>
          <w:sz w:val="24"/>
          <w:szCs w:val="24"/>
        </w:rPr>
        <w:t xml:space="preserve"> </w:t>
      </w:r>
      <w:r w:rsidRPr="00134E84">
        <w:rPr>
          <w:rFonts w:ascii="Garamond" w:hAnsi="Garamond" w:cs="Tahoma"/>
          <w:b w:val="0"/>
          <w:bCs/>
          <w:sz w:val="24"/>
          <w:szCs w:val="24"/>
        </w:rPr>
        <w:t>8.666/93</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e </w:t>
      </w:r>
      <w:r w:rsidRPr="00134E84">
        <w:rPr>
          <w:rFonts w:ascii="Garamond" w:hAnsi="Garamond" w:cs="Tahoma"/>
          <w:b w:val="0"/>
          <w:bCs/>
          <w:spacing w:val="-1"/>
          <w:sz w:val="24"/>
          <w:szCs w:val="24"/>
        </w:rPr>
        <w:t>suas</w:t>
      </w:r>
      <w:r w:rsidRPr="00134E84">
        <w:rPr>
          <w:rFonts w:ascii="Garamond" w:hAnsi="Garamond" w:cs="Tahoma"/>
          <w:b w:val="0"/>
          <w:bCs/>
          <w:spacing w:val="1"/>
          <w:sz w:val="24"/>
          <w:szCs w:val="24"/>
        </w:rPr>
        <w:t xml:space="preserve"> </w:t>
      </w:r>
      <w:r w:rsidRPr="00134E84">
        <w:rPr>
          <w:rFonts w:ascii="Garamond" w:hAnsi="Garamond" w:cs="Tahoma"/>
          <w:b w:val="0"/>
          <w:bCs/>
          <w:spacing w:val="-1"/>
          <w:sz w:val="24"/>
          <w:szCs w:val="24"/>
        </w:rPr>
        <w:t>alterações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posteriores.</w:t>
      </w:r>
    </w:p>
    <w:p w14:paraId="15E3DCAC"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Executar</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todos</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os</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objeto</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deste</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contrato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dentro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do</w:t>
      </w:r>
      <w:r w:rsidRPr="00134E84">
        <w:rPr>
          <w:rFonts w:ascii="Garamond" w:hAnsi="Garamond" w:cs="Tahoma"/>
          <w:b w:val="0"/>
          <w:bCs/>
          <w:spacing w:val="8"/>
          <w:sz w:val="24"/>
          <w:szCs w:val="24"/>
        </w:rPr>
        <w:t xml:space="preserve"> </w:t>
      </w:r>
      <w:r w:rsidRPr="00134E84">
        <w:rPr>
          <w:rFonts w:ascii="Garamond" w:hAnsi="Garamond" w:cs="Tahoma"/>
          <w:b w:val="0"/>
          <w:bCs/>
          <w:spacing w:val="-1"/>
          <w:sz w:val="24"/>
          <w:szCs w:val="24"/>
        </w:rPr>
        <w:t>prazo</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estipulado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ou</w:t>
      </w:r>
      <w:r w:rsidRPr="00134E84">
        <w:rPr>
          <w:rFonts w:ascii="Garamond" w:hAnsi="Garamond" w:cs="Tahoma"/>
          <w:b w:val="0"/>
          <w:bCs/>
          <w:spacing w:val="51"/>
          <w:sz w:val="24"/>
          <w:szCs w:val="24"/>
        </w:rPr>
        <w:t xml:space="preserve"> </w:t>
      </w:r>
      <w:r w:rsidRPr="00134E84">
        <w:rPr>
          <w:rFonts w:ascii="Garamond" w:hAnsi="Garamond" w:cs="Tahoma"/>
          <w:b w:val="0"/>
          <w:bCs/>
          <w:spacing w:val="-1"/>
          <w:sz w:val="24"/>
          <w:szCs w:val="24"/>
        </w:rPr>
        <w:t>solicitado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pela</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contratante,</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sob</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penas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Lei</w:t>
      </w:r>
      <w:r w:rsidRPr="00134E84">
        <w:rPr>
          <w:rFonts w:ascii="Garamond" w:hAnsi="Garamond" w:cs="Tahoma"/>
          <w:b w:val="0"/>
          <w:bCs/>
          <w:sz w:val="24"/>
          <w:szCs w:val="24"/>
        </w:rPr>
        <w:t xml:space="preserve"> </w:t>
      </w:r>
      <w:r w:rsidRPr="00134E84">
        <w:rPr>
          <w:rFonts w:ascii="Garamond" w:hAnsi="Garamond" w:cs="Tahoma"/>
          <w:b w:val="0"/>
          <w:bCs/>
          <w:spacing w:val="-2"/>
          <w:sz w:val="24"/>
          <w:szCs w:val="24"/>
        </w:rPr>
        <w:t>nº</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8.666/93.</w:t>
      </w:r>
    </w:p>
    <w:p w14:paraId="61956F40"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Atender</w:t>
      </w:r>
      <w:r w:rsidRPr="00134E84">
        <w:rPr>
          <w:rFonts w:ascii="Garamond" w:hAnsi="Garamond" w:cs="Tahoma"/>
          <w:b w:val="0"/>
          <w:bCs/>
          <w:spacing w:val="51"/>
          <w:sz w:val="24"/>
          <w:szCs w:val="24"/>
        </w:rPr>
        <w:t xml:space="preserve"> </w:t>
      </w:r>
      <w:r w:rsidRPr="00134E84">
        <w:rPr>
          <w:rFonts w:ascii="Garamond" w:hAnsi="Garamond" w:cs="Tahoma"/>
          <w:b w:val="0"/>
          <w:bCs/>
          <w:sz w:val="24"/>
          <w:szCs w:val="24"/>
        </w:rPr>
        <w:t>a</w:t>
      </w:r>
      <w:r w:rsidRPr="00134E84">
        <w:rPr>
          <w:rFonts w:ascii="Garamond" w:hAnsi="Garamond" w:cs="Tahoma"/>
          <w:b w:val="0"/>
          <w:bCs/>
          <w:spacing w:val="48"/>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50"/>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48"/>
          <w:sz w:val="24"/>
          <w:szCs w:val="24"/>
        </w:rPr>
        <w:t xml:space="preserve"> </w:t>
      </w:r>
      <w:r w:rsidRPr="00134E84">
        <w:rPr>
          <w:rFonts w:ascii="Garamond" w:hAnsi="Garamond" w:cs="Tahoma"/>
          <w:b w:val="0"/>
          <w:bCs/>
          <w:spacing w:val="-1"/>
          <w:sz w:val="24"/>
          <w:szCs w:val="24"/>
        </w:rPr>
        <w:t>exigências</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deste</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contrato</w:t>
      </w:r>
      <w:r w:rsidRPr="00134E84">
        <w:rPr>
          <w:rFonts w:ascii="Garamond" w:hAnsi="Garamond" w:cs="Tahoma"/>
          <w:b w:val="0"/>
          <w:bCs/>
          <w:spacing w:val="49"/>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executar</w:t>
      </w:r>
      <w:r w:rsidRPr="00134E84">
        <w:rPr>
          <w:rFonts w:ascii="Garamond" w:hAnsi="Garamond" w:cs="Tahoma"/>
          <w:b w:val="0"/>
          <w:bCs/>
          <w:spacing w:val="51"/>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51"/>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solicitações</w:t>
      </w:r>
      <w:r w:rsidRPr="00134E84">
        <w:rPr>
          <w:rFonts w:ascii="Garamond" w:hAnsi="Garamond" w:cs="Tahoma"/>
          <w:b w:val="0"/>
          <w:bCs/>
          <w:spacing w:val="50"/>
          <w:sz w:val="24"/>
          <w:szCs w:val="24"/>
        </w:rPr>
        <w:t xml:space="preserve"> </w:t>
      </w:r>
      <w:r w:rsidRPr="00134E84">
        <w:rPr>
          <w:rFonts w:ascii="Garamond" w:hAnsi="Garamond" w:cs="Tahoma"/>
          <w:b w:val="0"/>
          <w:bCs/>
          <w:sz w:val="24"/>
          <w:szCs w:val="24"/>
        </w:rPr>
        <w:t>de</w:t>
      </w:r>
      <w:r w:rsidRPr="00134E84">
        <w:rPr>
          <w:rFonts w:ascii="Garamond" w:hAnsi="Garamond" w:cs="Tahoma"/>
          <w:b w:val="0"/>
          <w:bCs/>
          <w:spacing w:val="47"/>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assumindo</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os </w:t>
      </w:r>
      <w:r w:rsidRPr="00134E84">
        <w:rPr>
          <w:rFonts w:ascii="Garamond" w:hAnsi="Garamond" w:cs="Tahoma"/>
          <w:b w:val="0"/>
          <w:bCs/>
          <w:spacing w:val="-1"/>
          <w:sz w:val="24"/>
          <w:szCs w:val="24"/>
        </w:rPr>
        <w:t>ônus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 xml:space="preserve">da </w:t>
      </w:r>
      <w:r w:rsidRPr="00134E84">
        <w:rPr>
          <w:rFonts w:ascii="Garamond" w:hAnsi="Garamond" w:cs="Tahoma"/>
          <w:b w:val="0"/>
          <w:bCs/>
          <w:spacing w:val="-1"/>
          <w:sz w:val="24"/>
          <w:szCs w:val="24"/>
        </w:rPr>
        <w:t>prestação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inadequada</w:t>
      </w:r>
      <w:r w:rsidRPr="00134E84">
        <w:rPr>
          <w:rFonts w:ascii="Garamond" w:hAnsi="Garamond" w:cs="Tahoma"/>
          <w:b w:val="0"/>
          <w:bCs/>
          <w:sz w:val="24"/>
          <w:szCs w:val="24"/>
        </w:rPr>
        <w:t xml:space="preserve"> dos</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trabalhos.</w:t>
      </w:r>
    </w:p>
    <w:p w14:paraId="3CD9D001"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Tratar</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com</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confidencialidade</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informações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dados</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técnicos,</w:t>
      </w:r>
      <w:r w:rsidRPr="00134E84">
        <w:rPr>
          <w:rFonts w:ascii="Garamond" w:hAnsi="Garamond" w:cs="Tahoma"/>
          <w:b w:val="0"/>
          <w:bCs/>
          <w:spacing w:val="3"/>
          <w:sz w:val="24"/>
          <w:szCs w:val="24"/>
        </w:rPr>
        <w:t xml:space="preserve"> </w:t>
      </w:r>
      <w:r w:rsidRPr="00134E84">
        <w:rPr>
          <w:rFonts w:ascii="Garamond" w:hAnsi="Garamond" w:cs="Tahoma"/>
          <w:b w:val="0"/>
          <w:bCs/>
          <w:spacing w:val="-2"/>
          <w:sz w:val="24"/>
          <w:szCs w:val="24"/>
        </w:rPr>
        <w:t>administrativos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75"/>
          <w:sz w:val="24"/>
          <w:szCs w:val="24"/>
        </w:rPr>
        <w:t xml:space="preserve"> </w:t>
      </w:r>
      <w:r w:rsidRPr="00134E84">
        <w:rPr>
          <w:rFonts w:ascii="Garamond" w:hAnsi="Garamond" w:cs="Tahoma"/>
          <w:b w:val="0"/>
          <w:bCs/>
          <w:spacing w:val="-1"/>
          <w:sz w:val="24"/>
          <w:szCs w:val="24"/>
        </w:rPr>
        <w:t>financeiros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contidos</w:t>
      </w:r>
      <w:r w:rsidRPr="00134E84">
        <w:rPr>
          <w:rFonts w:ascii="Garamond" w:hAnsi="Garamond" w:cs="Tahoma"/>
          <w:b w:val="0"/>
          <w:bCs/>
          <w:spacing w:val="1"/>
          <w:sz w:val="24"/>
          <w:szCs w:val="24"/>
        </w:rPr>
        <w:t xml:space="preserve"> </w:t>
      </w:r>
      <w:r w:rsidRPr="00134E84">
        <w:rPr>
          <w:rFonts w:ascii="Garamond" w:hAnsi="Garamond" w:cs="Tahoma"/>
          <w:b w:val="0"/>
          <w:bCs/>
          <w:spacing w:val="-1"/>
          <w:sz w:val="24"/>
          <w:szCs w:val="24"/>
        </w:rPr>
        <w:t>nos</w:t>
      </w:r>
      <w:r w:rsidRPr="00134E84">
        <w:rPr>
          <w:rFonts w:ascii="Garamond" w:hAnsi="Garamond" w:cs="Tahoma"/>
          <w:b w:val="0"/>
          <w:bCs/>
          <w:spacing w:val="-4"/>
          <w:sz w:val="24"/>
          <w:szCs w:val="24"/>
        </w:rPr>
        <w:t xml:space="preserve"> </w:t>
      </w:r>
      <w:r w:rsidRPr="00134E84">
        <w:rPr>
          <w:rFonts w:ascii="Garamond" w:hAnsi="Garamond" w:cs="Tahoma"/>
          <w:b w:val="0"/>
          <w:bCs/>
          <w:spacing w:val="-1"/>
          <w:sz w:val="24"/>
          <w:szCs w:val="24"/>
        </w:rPr>
        <w:t>documentos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contratante,</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guardando</w:t>
      </w:r>
      <w:r w:rsidRPr="00134E84">
        <w:rPr>
          <w:rFonts w:ascii="Garamond" w:hAnsi="Garamond" w:cs="Tahoma"/>
          <w:b w:val="0"/>
          <w:bCs/>
          <w:spacing w:val="-2"/>
          <w:sz w:val="24"/>
          <w:szCs w:val="24"/>
        </w:rPr>
        <w:t xml:space="preserve"> sigilo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perante</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terceiros.</w:t>
      </w:r>
    </w:p>
    <w:p w14:paraId="0B0D8378" w14:textId="77777777" w:rsidR="009D0C9A" w:rsidRPr="00134E84" w:rsidRDefault="009D0C9A" w:rsidP="009D0C9A">
      <w:pPr>
        <w:pStyle w:val="Corpodetexto"/>
        <w:widowControl w:val="0"/>
        <w:tabs>
          <w:tab w:val="left" w:pos="426"/>
          <w:tab w:val="left" w:pos="567"/>
          <w:tab w:val="left" w:pos="851"/>
        </w:tabs>
        <w:ind w:left="284"/>
        <w:jc w:val="both"/>
        <w:rPr>
          <w:rFonts w:ascii="Garamond" w:hAnsi="Garamond" w:cs="Tahoma"/>
          <w:b w:val="0"/>
          <w:bCs/>
          <w:sz w:val="24"/>
          <w:szCs w:val="24"/>
        </w:rPr>
      </w:pPr>
      <w:r w:rsidRPr="009D0C9A">
        <w:rPr>
          <w:rFonts w:ascii="Garamond" w:hAnsi="Garamond" w:cs="Tahoma"/>
          <w:spacing w:val="-1"/>
          <w:sz w:val="24"/>
          <w:szCs w:val="24"/>
        </w:rPr>
        <w:t xml:space="preserve">m) </w:t>
      </w:r>
      <w:r w:rsidRPr="00134E84">
        <w:rPr>
          <w:rFonts w:ascii="Garamond" w:hAnsi="Garamond" w:cs="Tahoma"/>
          <w:b w:val="0"/>
          <w:bCs/>
          <w:spacing w:val="-1"/>
          <w:sz w:val="24"/>
          <w:szCs w:val="24"/>
        </w:rPr>
        <w:t>Desobrigar-se</w:t>
      </w:r>
      <w:r w:rsidRPr="00134E84">
        <w:rPr>
          <w:rFonts w:ascii="Garamond" w:hAnsi="Garamond" w:cs="Tahoma"/>
          <w:b w:val="0"/>
          <w:bCs/>
          <w:spacing w:val="24"/>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6"/>
          <w:sz w:val="24"/>
          <w:szCs w:val="24"/>
        </w:rPr>
        <w:t xml:space="preserve"> </w:t>
      </w:r>
      <w:r w:rsidRPr="00134E84">
        <w:rPr>
          <w:rFonts w:ascii="Garamond" w:hAnsi="Garamond" w:cs="Tahoma"/>
          <w:b w:val="0"/>
          <w:bCs/>
          <w:spacing w:val="-1"/>
          <w:sz w:val="24"/>
          <w:szCs w:val="24"/>
        </w:rPr>
        <w:t>expedição</w:t>
      </w:r>
      <w:r w:rsidRPr="00134E84">
        <w:rPr>
          <w:rFonts w:ascii="Garamond" w:hAnsi="Garamond" w:cs="Tahoma"/>
          <w:b w:val="0"/>
          <w:bCs/>
          <w:spacing w:val="26"/>
          <w:sz w:val="24"/>
          <w:szCs w:val="24"/>
        </w:rPr>
        <w:t xml:space="preserve"> </w:t>
      </w:r>
      <w:r w:rsidRPr="00134E84">
        <w:rPr>
          <w:rFonts w:ascii="Garamond" w:hAnsi="Garamond" w:cs="Tahoma"/>
          <w:b w:val="0"/>
          <w:bCs/>
          <w:sz w:val="24"/>
          <w:szCs w:val="24"/>
        </w:rPr>
        <w:t>de</w:t>
      </w:r>
      <w:r w:rsidRPr="00134E84">
        <w:rPr>
          <w:rFonts w:ascii="Garamond" w:hAnsi="Garamond" w:cs="Tahoma"/>
          <w:b w:val="0"/>
          <w:bCs/>
          <w:spacing w:val="26"/>
          <w:sz w:val="24"/>
          <w:szCs w:val="24"/>
        </w:rPr>
        <w:t xml:space="preserve"> </w:t>
      </w:r>
      <w:r w:rsidRPr="00134E84">
        <w:rPr>
          <w:rFonts w:ascii="Garamond" w:hAnsi="Garamond" w:cs="Tahoma"/>
          <w:b w:val="0"/>
          <w:bCs/>
          <w:spacing w:val="-1"/>
          <w:sz w:val="24"/>
          <w:szCs w:val="24"/>
        </w:rPr>
        <w:t>orientação</w:t>
      </w:r>
      <w:r w:rsidRPr="00134E84">
        <w:rPr>
          <w:rFonts w:ascii="Garamond" w:hAnsi="Garamond" w:cs="Tahoma"/>
          <w:b w:val="0"/>
          <w:bCs/>
          <w:spacing w:val="24"/>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27"/>
          <w:sz w:val="24"/>
          <w:szCs w:val="24"/>
        </w:rPr>
        <w:t xml:space="preserve"> </w:t>
      </w:r>
      <w:r w:rsidRPr="00134E84">
        <w:rPr>
          <w:rFonts w:ascii="Garamond" w:hAnsi="Garamond" w:cs="Tahoma"/>
          <w:b w:val="0"/>
          <w:bCs/>
          <w:spacing w:val="-1"/>
          <w:sz w:val="24"/>
          <w:szCs w:val="24"/>
        </w:rPr>
        <w:t>pareceres</w:t>
      </w:r>
      <w:r w:rsidRPr="00134E84">
        <w:rPr>
          <w:rFonts w:ascii="Garamond" w:hAnsi="Garamond" w:cs="Tahoma"/>
          <w:b w:val="0"/>
          <w:bCs/>
          <w:spacing w:val="27"/>
          <w:sz w:val="24"/>
          <w:szCs w:val="24"/>
        </w:rPr>
        <w:t xml:space="preserve"> </w:t>
      </w:r>
      <w:r w:rsidRPr="00134E84">
        <w:rPr>
          <w:rFonts w:ascii="Garamond" w:hAnsi="Garamond" w:cs="Tahoma"/>
          <w:b w:val="0"/>
          <w:bCs/>
          <w:sz w:val="24"/>
          <w:szCs w:val="24"/>
        </w:rPr>
        <w:t>ou</w:t>
      </w:r>
      <w:r w:rsidRPr="00134E84">
        <w:rPr>
          <w:rFonts w:ascii="Garamond" w:hAnsi="Garamond" w:cs="Tahoma"/>
          <w:b w:val="0"/>
          <w:bCs/>
          <w:spacing w:val="21"/>
          <w:sz w:val="24"/>
          <w:szCs w:val="24"/>
        </w:rPr>
        <w:t xml:space="preserve"> </w:t>
      </w:r>
      <w:r w:rsidRPr="00134E84">
        <w:rPr>
          <w:rFonts w:ascii="Garamond" w:hAnsi="Garamond" w:cs="Tahoma"/>
          <w:b w:val="0"/>
          <w:bCs/>
          <w:spacing w:val="-1"/>
          <w:sz w:val="24"/>
          <w:szCs w:val="24"/>
        </w:rPr>
        <w:t>qualquer</w:t>
      </w:r>
      <w:r w:rsidRPr="00134E84">
        <w:rPr>
          <w:rFonts w:ascii="Garamond" w:hAnsi="Garamond" w:cs="Tahoma"/>
          <w:b w:val="0"/>
          <w:bCs/>
          <w:spacing w:val="27"/>
          <w:sz w:val="24"/>
          <w:szCs w:val="24"/>
        </w:rPr>
        <w:t xml:space="preserve"> </w:t>
      </w:r>
      <w:r w:rsidRPr="00134E84">
        <w:rPr>
          <w:rFonts w:ascii="Garamond" w:hAnsi="Garamond" w:cs="Tahoma"/>
          <w:b w:val="0"/>
          <w:bCs/>
          <w:spacing w:val="-2"/>
          <w:sz w:val="24"/>
          <w:szCs w:val="24"/>
        </w:rPr>
        <w:t>outra</w:t>
      </w:r>
      <w:r w:rsidRPr="00134E84">
        <w:rPr>
          <w:rFonts w:ascii="Garamond" w:hAnsi="Garamond" w:cs="Tahoma"/>
          <w:b w:val="0"/>
          <w:bCs/>
          <w:spacing w:val="27"/>
          <w:sz w:val="24"/>
          <w:szCs w:val="24"/>
        </w:rPr>
        <w:t xml:space="preserve"> </w:t>
      </w:r>
      <w:r w:rsidRPr="00134E84">
        <w:rPr>
          <w:rFonts w:ascii="Garamond" w:hAnsi="Garamond" w:cs="Tahoma"/>
          <w:b w:val="0"/>
          <w:bCs/>
          <w:spacing w:val="-1"/>
          <w:sz w:val="24"/>
          <w:szCs w:val="24"/>
        </w:rPr>
        <w:t>atividade</w:t>
      </w:r>
      <w:r w:rsidRPr="00134E84">
        <w:rPr>
          <w:rFonts w:ascii="Garamond" w:hAnsi="Garamond" w:cs="Tahoma"/>
          <w:b w:val="0"/>
          <w:bCs/>
          <w:spacing w:val="65"/>
          <w:sz w:val="24"/>
          <w:szCs w:val="24"/>
        </w:rPr>
        <w:t xml:space="preserve"> </w:t>
      </w:r>
      <w:r w:rsidRPr="00134E84">
        <w:rPr>
          <w:rFonts w:ascii="Garamond" w:hAnsi="Garamond" w:cs="Tahoma"/>
          <w:b w:val="0"/>
          <w:bCs/>
          <w:spacing w:val="-1"/>
          <w:sz w:val="24"/>
          <w:szCs w:val="24"/>
        </w:rPr>
        <w:t>não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compatível</w:t>
      </w:r>
      <w:r w:rsidRPr="00134E84">
        <w:rPr>
          <w:rFonts w:ascii="Garamond" w:hAnsi="Garamond" w:cs="Tahoma"/>
          <w:b w:val="0"/>
          <w:bCs/>
          <w:sz w:val="24"/>
          <w:szCs w:val="24"/>
        </w:rPr>
        <w:t xml:space="preserve"> com</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o</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objeto</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do </w:t>
      </w:r>
      <w:r w:rsidRPr="00134E84">
        <w:rPr>
          <w:rFonts w:ascii="Garamond" w:hAnsi="Garamond" w:cs="Tahoma"/>
          <w:b w:val="0"/>
          <w:bCs/>
          <w:spacing w:val="-1"/>
          <w:sz w:val="24"/>
          <w:szCs w:val="24"/>
        </w:rPr>
        <w:t>presente</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contrato.</w:t>
      </w:r>
    </w:p>
    <w:p w14:paraId="66B07173" w14:textId="77777777" w:rsidR="009D4FAD" w:rsidRDefault="009D4FAD"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b/>
          <w:sz w:val="24"/>
          <w:szCs w:val="24"/>
        </w:rPr>
      </w:pPr>
    </w:p>
    <w:p w14:paraId="66FAD84A" w14:textId="0BDADF2D" w:rsid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6.2 –</w:t>
      </w:r>
      <w:r w:rsidRPr="009D0C9A">
        <w:rPr>
          <w:rFonts w:ascii="Garamond" w:hAnsi="Garamond" w:cs="Tahoma"/>
          <w:sz w:val="24"/>
          <w:szCs w:val="24"/>
        </w:rPr>
        <w:t xml:space="preserve"> São direitos e responsabilidades da </w:t>
      </w:r>
      <w:r w:rsidRPr="009D0C9A">
        <w:rPr>
          <w:rFonts w:ascii="Garamond" w:hAnsi="Garamond" w:cs="Tahoma"/>
          <w:b/>
          <w:sz w:val="24"/>
          <w:szCs w:val="24"/>
        </w:rPr>
        <w:t>Contratante</w:t>
      </w:r>
      <w:r w:rsidRPr="009D0C9A">
        <w:rPr>
          <w:rFonts w:ascii="Garamond" w:hAnsi="Garamond" w:cs="Tahoma"/>
          <w:sz w:val="24"/>
          <w:szCs w:val="24"/>
        </w:rPr>
        <w:t xml:space="preserve"> os seguintes:</w:t>
      </w:r>
    </w:p>
    <w:p w14:paraId="40486A25"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 xml:space="preserve">Aplicar as penalidades regulamentares e contratuais no caso de inadimplemento das obrigações da </w:t>
      </w:r>
      <w:r w:rsidRPr="009D0C9A">
        <w:rPr>
          <w:rFonts w:ascii="Garamond" w:hAnsi="Garamond" w:cs="Tahoma"/>
          <w:b/>
          <w:bCs/>
          <w:sz w:val="24"/>
          <w:szCs w:val="24"/>
        </w:rPr>
        <w:t>Contratada</w:t>
      </w:r>
      <w:r w:rsidRPr="009D0C9A">
        <w:rPr>
          <w:rFonts w:ascii="Garamond" w:hAnsi="Garamond" w:cs="Tahoma"/>
          <w:sz w:val="24"/>
          <w:szCs w:val="24"/>
        </w:rPr>
        <w:t>.</w:t>
      </w:r>
    </w:p>
    <w:p w14:paraId="351CF06C"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Intervir na execução dos serviços, nos casos e condições previstos em lei.</w:t>
      </w:r>
    </w:p>
    <w:p w14:paraId="3240370D"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Homologar reajustes e proceder à revisão dos valores propostas na forma da Lei e do presente Contrato.</w:t>
      </w:r>
    </w:p>
    <w:p w14:paraId="648CC310"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Cumprir e fazer cumprir as disposições regulamentares e as cláusulas contratuais deste instrumento.</w:t>
      </w:r>
    </w:p>
    <w:p w14:paraId="072438BF" w14:textId="19FD3A26" w:rsidR="009D0C9A" w:rsidRPr="009D4FAD" w:rsidRDefault="009D0C9A" w:rsidP="009D0C9A">
      <w:pPr>
        <w:pStyle w:val="Corpodetexto"/>
        <w:widowControl w:val="0"/>
        <w:numPr>
          <w:ilvl w:val="0"/>
          <w:numId w:val="12"/>
        </w:numPr>
        <w:tabs>
          <w:tab w:val="left" w:pos="567"/>
          <w:tab w:val="left" w:pos="709"/>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Designar</w:t>
      </w:r>
      <w:r w:rsidRPr="000F1E1B">
        <w:rPr>
          <w:rFonts w:ascii="Garamond" w:hAnsi="Garamond" w:cs="Tahoma"/>
          <w:b w:val="0"/>
          <w:bCs/>
          <w:spacing w:val="44"/>
          <w:sz w:val="24"/>
          <w:szCs w:val="24"/>
        </w:rPr>
        <w:t xml:space="preserve"> </w:t>
      </w:r>
      <w:r w:rsidRPr="000F1E1B">
        <w:rPr>
          <w:rFonts w:ascii="Garamond" w:hAnsi="Garamond" w:cs="Tahoma"/>
          <w:b w:val="0"/>
          <w:bCs/>
          <w:spacing w:val="-2"/>
          <w:sz w:val="24"/>
          <w:szCs w:val="24"/>
        </w:rPr>
        <w:t>um</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servidor</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para</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acompanhar</w:t>
      </w:r>
      <w:r w:rsidRPr="000F1E1B">
        <w:rPr>
          <w:rFonts w:ascii="Garamond" w:hAnsi="Garamond" w:cs="Tahoma"/>
          <w:b w:val="0"/>
          <w:bCs/>
          <w:spacing w:val="44"/>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44"/>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fiscalização</w:t>
      </w:r>
      <w:r w:rsidRPr="000F1E1B">
        <w:rPr>
          <w:rFonts w:ascii="Garamond" w:hAnsi="Garamond" w:cs="Tahoma"/>
          <w:b w:val="0"/>
          <w:bCs/>
          <w:spacing w:val="43"/>
          <w:sz w:val="24"/>
          <w:szCs w:val="24"/>
        </w:rPr>
        <w:t xml:space="preserve"> </w:t>
      </w:r>
      <w:r w:rsidRPr="000F1E1B">
        <w:rPr>
          <w:rFonts w:ascii="Garamond" w:hAnsi="Garamond" w:cs="Tahoma"/>
          <w:b w:val="0"/>
          <w:bCs/>
          <w:sz w:val="24"/>
          <w:szCs w:val="24"/>
        </w:rPr>
        <w:t>do</w:t>
      </w:r>
      <w:r w:rsidRPr="000F1E1B">
        <w:rPr>
          <w:rFonts w:ascii="Garamond" w:hAnsi="Garamond" w:cs="Tahoma"/>
          <w:b w:val="0"/>
          <w:bCs/>
          <w:spacing w:val="43"/>
          <w:sz w:val="24"/>
          <w:szCs w:val="24"/>
        </w:rPr>
        <w:t xml:space="preserve"> </w:t>
      </w:r>
      <w:r w:rsidRPr="000F1E1B">
        <w:rPr>
          <w:rFonts w:ascii="Garamond" w:hAnsi="Garamond" w:cs="Tahoma"/>
          <w:b w:val="0"/>
          <w:bCs/>
          <w:sz w:val="24"/>
          <w:szCs w:val="24"/>
        </w:rPr>
        <w:t>objeto</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deste</w:t>
      </w:r>
      <w:r w:rsidRPr="000F1E1B">
        <w:rPr>
          <w:rFonts w:ascii="Garamond" w:hAnsi="Garamond" w:cs="Tahoma"/>
          <w:b w:val="0"/>
          <w:bCs/>
          <w:spacing w:val="51"/>
          <w:sz w:val="24"/>
          <w:szCs w:val="24"/>
        </w:rPr>
        <w:t xml:space="preserve"> </w:t>
      </w:r>
      <w:r w:rsidRPr="000F1E1B">
        <w:rPr>
          <w:rFonts w:ascii="Garamond" w:hAnsi="Garamond" w:cs="Tahoma"/>
          <w:b w:val="0"/>
          <w:bCs/>
          <w:spacing w:val="-1"/>
          <w:sz w:val="24"/>
          <w:szCs w:val="24"/>
        </w:rPr>
        <w:t>instrumento.</w:t>
      </w:r>
    </w:p>
    <w:p w14:paraId="13A1BB80" w14:textId="77777777" w:rsidR="009D0C9A" w:rsidRPr="000F1E1B" w:rsidRDefault="009D0C9A" w:rsidP="009D0C9A">
      <w:pPr>
        <w:pStyle w:val="Corpodetexto"/>
        <w:widowControl w:val="0"/>
        <w:numPr>
          <w:ilvl w:val="0"/>
          <w:numId w:val="12"/>
        </w:numPr>
        <w:tabs>
          <w:tab w:val="left" w:pos="567"/>
          <w:tab w:val="left" w:pos="709"/>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Acompanhar</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o</w:t>
      </w:r>
      <w:r w:rsidRPr="000F1E1B">
        <w:rPr>
          <w:rFonts w:ascii="Garamond" w:hAnsi="Garamond" w:cs="Tahoma"/>
          <w:b w:val="0"/>
          <w:bCs/>
          <w:spacing w:val="5"/>
          <w:sz w:val="24"/>
          <w:szCs w:val="24"/>
        </w:rPr>
        <w:t xml:space="preserve"> </w:t>
      </w:r>
      <w:r w:rsidRPr="000F1E1B">
        <w:rPr>
          <w:rFonts w:ascii="Garamond" w:hAnsi="Garamond" w:cs="Tahoma"/>
          <w:b w:val="0"/>
          <w:bCs/>
          <w:spacing w:val="-1"/>
          <w:sz w:val="24"/>
          <w:szCs w:val="24"/>
        </w:rPr>
        <w:t>andamento</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expedir</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instruções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verbais</w:t>
      </w:r>
      <w:r w:rsidRPr="000F1E1B">
        <w:rPr>
          <w:rFonts w:ascii="Garamond" w:hAnsi="Garamond" w:cs="Tahoma"/>
          <w:b w:val="0"/>
          <w:bCs/>
          <w:spacing w:val="8"/>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escritas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sobre</w:t>
      </w:r>
      <w:r w:rsidRPr="000F1E1B">
        <w:rPr>
          <w:rFonts w:ascii="Garamond" w:hAnsi="Garamond" w:cs="Tahoma"/>
          <w:b w:val="0"/>
          <w:bCs/>
          <w:spacing w:val="55"/>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48"/>
          <w:sz w:val="24"/>
          <w:szCs w:val="24"/>
        </w:rPr>
        <w:t xml:space="preserve"> </w:t>
      </w:r>
      <w:r w:rsidRPr="000F1E1B">
        <w:rPr>
          <w:rFonts w:ascii="Garamond" w:hAnsi="Garamond" w:cs="Tahoma"/>
          <w:b w:val="0"/>
          <w:bCs/>
          <w:sz w:val="24"/>
          <w:szCs w:val="24"/>
        </w:rPr>
        <w:t>sua</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podendo</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impugnar</w:t>
      </w:r>
      <w:r w:rsidRPr="000F1E1B">
        <w:rPr>
          <w:rFonts w:ascii="Garamond" w:hAnsi="Garamond" w:cs="Tahoma"/>
          <w:b w:val="0"/>
          <w:bCs/>
          <w:spacing w:val="49"/>
          <w:sz w:val="24"/>
          <w:szCs w:val="24"/>
        </w:rPr>
        <w:t xml:space="preserve"> </w:t>
      </w:r>
      <w:r w:rsidRPr="000F1E1B">
        <w:rPr>
          <w:rFonts w:ascii="Garamond" w:hAnsi="Garamond" w:cs="Tahoma"/>
          <w:b w:val="0"/>
          <w:bCs/>
          <w:sz w:val="24"/>
          <w:szCs w:val="24"/>
        </w:rPr>
        <w:t>os</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49"/>
          <w:sz w:val="24"/>
          <w:szCs w:val="24"/>
        </w:rPr>
        <w:t xml:space="preserve"> </w:t>
      </w:r>
      <w:r w:rsidRPr="000F1E1B">
        <w:rPr>
          <w:rFonts w:ascii="Garamond" w:hAnsi="Garamond" w:cs="Tahoma"/>
          <w:b w:val="0"/>
          <w:bCs/>
          <w:sz w:val="24"/>
          <w:szCs w:val="24"/>
        </w:rPr>
        <w:t>que</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considerar</w:t>
      </w:r>
      <w:r w:rsidRPr="000F1E1B">
        <w:rPr>
          <w:rFonts w:ascii="Garamond" w:hAnsi="Garamond" w:cs="Tahoma"/>
          <w:b w:val="0"/>
          <w:bCs/>
          <w:spacing w:val="49"/>
          <w:sz w:val="24"/>
          <w:szCs w:val="24"/>
        </w:rPr>
        <w:t xml:space="preserve"> </w:t>
      </w:r>
      <w:r w:rsidRPr="000F1E1B">
        <w:rPr>
          <w:rFonts w:ascii="Garamond" w:hAnsi="Garamond" w:cs="Tahoma"/>
          <w:b w:val="0"/>
          <w:bCs/>
          <w:spacing w:val="-1"/>
          <w:sz w:val="24"/>
          <w:szCs w:val="24"/>
        </w:rPr>
        <w:t>insatisfatórios,</w:t>
      </w:r>
      <w:r w:rsidRPr="000F1E1B">
        <w:rPr>
          <w:rFonts w:ascii="Garamond" w:hAnsi="Garamond" w:cs="Tahoma"/>
          <w:b w:val="0"/>
          <w:bCs/>
          <w:spacing w:val="49"/>
          <w:sz w:val="24"/>
          <w:szCs w:val="24"/>
        </w:rPr>
        <w:t xml:space="preserve"> </w:t>
      </w:r>
      <w:r w:rsidRPr="000F1E1B">
        <w:rPr>
          <w:rFonts w:ascii="Garamond" w:hAnsi="Garamond" w:cs="Tahoma"/>
          <w:b w:val="0"/>
          <w:bCs/>
          <w:spacing w:val="-1"/>
          <w:sz w:val="24"/>
          <w:szCs w:val="24"/>
        </w:rPr>
        <w:t>solicitando</w:t>
      </w:r>
      <w:r w:rsidRPr="000F1E1B">
        <w:rPr>
          <w:rFonts w:ascii="Garamond" w:hAnsi="Garamond" w:cs="Tahoma"/>
          <w:b w:val="0"/>
          <w:bCs/>
          <w:spacing w:val="55"/>
          <w:sz w:val="24"/>
          <w:szCs w:val="24"/>
        </w:rPr>
        <w:t xml:space="preserve"> </w:t>
      </w:r>
      <w:r w:rsidRPr="000F1E1B">
        <w:rPr>
          <w:rFonts w:ascii="Garamond" w:hAnsi="Garamond" w:cs="Tahoma"/>
          <w:b w:val="0"/>
          <w:bCs/>
          <w:spacing w:val="-1"/>
          <w:sz w:val="24"/>
          <w:szCs w:val="24"/>
        </w:rPr>
        <w:t>nova</w:t>
      </w:r>
      <w:r w:rsidRPr="000F1E1B">
        <w:rPr>
          <w:rFonts w:ascii="Garamond" w:hAnsi="Garamond" w:cs="Tahoma"/>
          <w:b w:val="0"/>
          <w:bCs/>
          <w:spacing w:val="10"/>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os</w:t>
      </w:r>
      <w:r w:rsidRPr="000F1E1B">
        <w:rPr>
          <w:rFonts w:ascii="Garamond" w:hAnsi="Garamond" w:cs="Tahoma"/>
          <w:b w:val="0"/>
          <w:bCs/>
          <w:spacing w:val="10"/>
          <w:sz w:val="24"/>
          <w:szCs w:val="24"/>
        </w:rPr>
        <w:t xml:space="preserve"> </w:t>
      </w:r>
      <w:r w:rsidRPr="000F1E1B">
        <w:rPr>
          <w:rFonts w:ascii="Garamond" w:hAnsi="Garamond" w:cs="Tahoma"/>
          <w:b w:val="0"/>
          <w:bCs/>
          <w:spacing w:val="-1"/>
          <w:sz w:val="24"/>
          <w:szCs w:val="24"/>
        </w:rPr>
        <w:t>quais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deverão</w:t>
      </w:r>
      <w:r w:rsidRPr="000F1E1B">
        <w:rPr>
          <w:rFonts w:ascii="Garamond" w:hAnsi="Garamond" w:cs="Tahoma"/>
          <w:b w:val="0"/>
          <w:bCs/>
          <w:spacing w:val="10"/>
          <w:sz w:val="24"/>
          <w:szCs w:val="24"/>
        </w:rPr>
        <w:t xml:space="preserve"> </w:t>
      </w:r>
      <w:r w:rsidRPr="000F1E1B">
        <w:rPr>
          <w:rFonts w:ascii="Garamond" w:hAnsi="Garamond" w:cs="Tahoma"/>
          <w:b w:val="0"/>
          <w:bCs/>
          <w:sz w:val="24"/>
          <w:szCs w:val="24"/>
        </w:rPr>
        <w:t>ser</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feitos sob às expensas da contratada.</w:t>
      </w:r>
    </w:p>
    <w:p w14:paraId="3EA2D53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pacing w:val="-1"/>
          <w:sz w:val="24"/>
          <w:szCs w:val="24"/>
        </w:rPr>
        <w:t>Rejeitar,</w:t>
      </w:r>
      <w:r w:rsidRPr="009D0C9A">
        <w:rPr>
          <w:rFonts w:ascii="Garamond" w:hAnsi="Garamond" w:cs="Tahoma"/>
          <w:spacing w:val="19"/>
          <w:sz w:val="24"/>
          <w:szCs w:val="24"/>
        </w:rPr>
        <w:t xml:space="preserve"> </w:t>
      </w:r>
      <w:r w:rsidRPr="009D0C9A">
        <w:rPr>
          <w:rFonts w:ascii="Garamond" w:hAnsi="Garamond" w:cs="Tahoma"/>
          <w:sz w:val="24"/>
          <w:szCs w:val="24"/>
        </w:rPr>
        <w:t>no</w:t>
      </w:r>
      <w:r w:rsidRPr="009D0C9A">
        <w:rPr>
          <w:rFonts w:ascii="Garamond" w:hAnsi="Garamond" w:cs="Tahoma"/>
          <w:spacing w:val="17"/>
          <w:sz w:val="24"/>
          <w:szCs w:val="24"/>
        </w:rPr>
        <w:t xml:space="preserve"> </w:t>
      </w:r>
      <w:r w:rsidRPr="009D0C9A">
        <w:rPr>
          <w:rFonts w:ascii="Garamond" w:hAnsi="Garamond" w:cs="Tahoma"/>
          <w:spacing w:val="-1"/>
          <w:sz w:val="24"/>
          <w:szCs w:val="24"/>
        </w:rPr>
        <w:t>todo</w:t>
      </w:r>
      <w:r w:rsidRPr="009D0C9A">
        <w:rPr>
          <w:rFonts w:ascii="Garamond" w:hAnsi="Garamond" w:cs="Tahoma"/>
          <w:spacing w:val="17"/>
          <w:sz w:val="24"/>
          <w:szCs w:val="24"/>
        </w:rPr>
        <w:t xml:space="preserve"> </w:t>
      </w:r>
      <w:r w:rsidRPr="009D0C9A">
        <w:rPr>
          <w:rFonts w:ascii="Garamond" w:hAnsi="Garamond" w:cs="Tahoma"/>
          <w:sz w:val="24"/>
          <w:szCs w:val="24"/>
        </w:rPr>
        <w:t>ou</w:t>
      </w:r>
      <w:r w:rsidRPr="009D0C9A">
        <w:rPr>
          <w:rFonts w:ascii="Garamond" w:hAnsi="Garamond" w:cs="Tahoma"/>
          <w:spacing w:val="17"/>
          <w:sz w:val="24"/>
          <w:szCs w:val="24"/>
        </w:rPr>
        <w:t xml:space="preserve"> </w:t>
      </w:r>
      <w:r w:rsidRPr="009D0C9A">
        <w:rPr>
          <w:rFonts w:ascii="Garamond" w:hAnsi="Garamond" w:cs="Tahoma"/>
          <w:sz w:val="24"/>
          <w:szCs w:val="24"/>
        </w:rPr>
        <w:t>em</w:t>
      </w:r>
      <w:r w:rsidRPr="009D0C9A">
        <w:rPr>
          <w:rFonts w:ascii="Garamond" w:hAnsi="Garamond" w:cs="Tahoma"/>
          <w:spacing w:val="15"/>
          <w:sz w:val="24"/>
          <w:szCs w:val="24"/>
        </w:rPr>
        <w:t xml:space="preserve"> </w:t>
      </w:r>
      <w:r w:rsidRPr="009D0C9A">
        <w:rPr>
          <w:rFonts w:ascii="Garamond" w:hAnsi="Garamond" w:cs="Tahoma"/>
          <w:spacing w:val="-1"/>
          <w:sz w:val="24"/>
          <w:szCs w:val="24"/>
        </w:rPr>
        <w:t>parte,</w:t>
      </w:r>
      <w:r w:rsidRPr="009D0C9A">
        <w:rPr>
          <w:rFonts w:ascii="Garamond" w:hAnsi="Garamond" w:cs="Tahoma"/>
          <w:spacing w:val="18"/>
          <w:sz w:val="24"/>
          <w:szCs w:val="24"/>
        </w:rPr>
        <w:t xml:space="preserve"> </w:t>
      </w:r>
      <w:r w:rsidRPr="009D0C9A">
        <w:rPr>
          <w:rFonts w:ascii="Garamond" w:hAnsi="Garamond" w:cs="Tahoma"/>
          <w:sz w:val="24"/>
          <w:szCs w:val="24"/>
        </w:rPr>
        <w:t>os</w:t>
      </w:r>
      <w:r w:rsidRPr="009D0C9A">
        <w:rPr>
          <w:rFonts w:ascii="Garamond" w:hAnsi="Garamond" w:cs="Tahoma"/>
          <w:spacing w:val="17"/>
          <w:sz w:val="24"/>
          <w:szCs w:val="24"/>
        </w:rPr>
        <w:t xml:space="preserve"> </w:t>
      </w:r>
      <w:r w:rsidRPr="009D0C9A">
        <w:rPr>
          <w:rFonts w:ascii="Garamond" w:hAnsi="Garamond" w:cs="Tahoma"/>
          <w:spacing w:val="-1"/>
          <w:sz w:val="24"/>
          <w:szCs w:val="24"/>
        </w:rPr>
        <w:t>serviços</w:t>
      </w:r>
      <w:r w:rsidRPr="009D0C9A">
        <w:rPr>
          <w:rFonts w:ascii="Garamond" w:hAnsi="Garamond" w:cs="Tahoma"/>
          <w:spacing w:val="17"/>
          <w:sz w:val="24"/>
          <w:szCs w:val="24"/>
        </w:rPr>
        <w:t xml:space="preserve"> </w:t>
      </w:r>
      <w:r w:rsidRPr="009D0C9A">
        <w:rPr>
          <w:rFonts w:ascii="Garamond" w:hAnsi="Garamond" w:cs="Tahoma"/>
          <w:spacing w:val="-1"/>
          <w:sz w:val="24"/>
          <w:szCs w:val="24"/>
        </w:rPr>
        <w:t>executados</w:t>
      </w:r>
      <w:r w:rsidRPr="009D0C9A">
        <w:rPr>
          <w:rFonts w:ascii="Garamond" w:hAnsi="Garamond" w:cs="Tahoma"/>
          <w:spacing w:val="15"/>
          <w:sz w:val="24"/>
          <w:szCs w:val="24"/>
        </w:rPr>
        <w:t xml:space="preserve"> </w:t>
      </w:r>
      <w:r w:rsidRPr="009D0C9A">
        <w:rPr>
          <w:rFonts w:ascii="Garamond" w:hAnsi="Garamond" w:cs="Tahoma"/>
          <w:sz w:val="24"/>
          <w:szCs w:val="24"/>
        </w:rPr>
        <w:t>fora</w:t>
      </w:r>
      <w:r w:rsidRPr="009D0C9A">
        <w:rPr>
          <w:rFonts w:ascii="Garamond" w:hAnsi="Garamond" w:cs="Tahoma"/>
          <w:spacing w:val="17"/>
          <w:sz w:val="24"/>
          <w:szCs w:val="24"/>
        </w:rPr>
        <w:t xml:space="preserve"> </w:t>
      </w:r>
      <w:r w:rsidRPr="009D0C9A">
        <w:rPr>
          <w:rFonts w:ascii="Garamond" w:hAnsi="Garamond" w:cs="Tahoma"/>
          <w:spacing w:val="-1"/>
          <w:sz w:val="24"/>
          <w:szCs w:val="24"/>
        </w:rPr>
        <w:t>das</w:t>
      </w:r>
      <w:r w:rsidRPr="009D0C9A">
        <w:rPr>
          <w:rFonts w:ascii="Garamond" w:hAnsi="Garamond" w:cs="Tahoma"/>
          <w:spacing w:val="17"/>
          <w:sz w:val="24"/>
          <w:szCs w:val="24"/>
        </w:rPr>
        <w:t xml:space="preserve"> </w:t>
      </w:r>
      <w:r w:rsidRPr="009D0C9A">
        <w:rPr>
          <w:rFonts w:ascii="Garamond" w:hAnsi="Garamond" w:cs="Tahoma"/>
          <w:spacing w:val="-1"/>
          <w:sz w:val="24"/>
          <w:szCs w:val="24"/>
        </w:rPr>
        <w:t>especificações</w:t>
      </w:r>
      <w:r w:rsidRPr="009D0C9A">
        <w:rPr>
          <w:rFonts w:ascii="Garamond" w:hAnsi="Garamond" w:cs="Tahoma"/>
          <w:spacing w:val="17"/>
          <w:sz w:val="24"/>
          <w:szCs w:val="24"/>
        </w:rPr>
        <w:t xml:space="preserve"> </w:t>
      </w:r>
      <w:r w:rsidRPr="009D0C9A">
        <w:rPr>
          <w:rFonts w:ascii="Garamond" w:hAnsi="Garamond" w:cs="Tahoma"/>
          <w:spacing w:val="-1"/>
          <w:sz w:val="24"/>
          <w:szCs w:val="24"/>
        </w:rPr>
        <w:t>deste contrato</w:t>
      </w:r>
      <w:r w:rsidRPr="009D0C9A">
        <w:rPr>
          <w:rFonts w:ascii="Garamond" w:hAnsi="Garamond" w:cs="Tahoma"/>
          <w:sz w:val="24"/>
          <w:szCs w:val="24"/>
        </w:rPr>
        <w:t>.</w:t>
      </w:r>
    </w:p>
    <w:p w14:paraId="07DBB120"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Cumprir e fazer cumprir os termos da Lei nº. 8.666, de 21/06/93 e do presente instrumento, inclusive no que diz respeito ao equilíbrio econômico-financeiro durante a execução do Contrato.</w:t>
      </w:r>
    </w:p>
    <w:p w14:paraId="1226C6E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 xml:space="preserve">Efetuar os pagamentos devidos à </w:t>
      </w:r>
      <w:r w:rsidRPr="009D0C9A">
        <w:rPr>
          <w:rFonts w:ascii="Garamond" w:hAnsi="Garamond" w:cs="Tahoma"/>
          <w:b/>
          <w:bCs/>
          <w:sz w:val="24"/>
          <w:szCs w:val="24"/>
        </w:rPr>
        <w:t>Contratada</w:t>
      </w:r>
      <w:r w:rsidRPr="009D0C9A">
        <w:rPr>
          <w:rFonts w:ascii="Garamond" w:hAnsi="Garamond" w:cs="Tahoma"/>
          <w:sz w:val="24"/>
          <w:szCs w:val="24"/>
        </w:rPr>
        <w:t xml:space="preserve"> no prazo estipulado no Contrato depois do recebimento das Notas Fiscais e respectivas atestações, já devidamente atestadas pela Secretaria Municipal competente.</w:t>
      </w:r>
    </w:p>
    <w:p w14:paraId="74AA7C0A"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Aplicar e cobrar as multas pela inexecução total ou parcial dos serviços ou pela inobservância de quaisquer das cláusulas deste Contrato.</w:t>
      </w:r>
    </w:p>
    <w:p w14:paraId="4B6574D5"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Efetuar a retenção dos impostos e encargos legais sobre as Notas Fiscais de cada parcela.</w:t>
      </w:r>
    </w:p>
    <w:p w14:paraId="0E3FEA1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lastRenderedPageBreak/>
        <w:t xml:space="preserve">Modificar o Contrato, unilateralmente, para melhor adequação às finalidades de interesse público, respeitados os direitos da </w:t>
      </w:r>
      <w:r w:rsidRPr="009D0C9A">
        <w:rPr>
          <w:rFonts w:ascii="Garamond" w:hAnsi="Garamond" w:cs="Tahoma"/>
          <w:b/>
          <w:bCs/>
          <w:sz w:val="24"/>
          <w:szCs w:val="24"/>
        </w:rPr>
        <w:t>Contratada</w:t>
      </w:r>
      <w:r w:rsidRPr="009D0C9A">
        <w:rPr>
          <w:rFonts w:ascii="Garamond" w:hAnsi="Garamond" w:cs="Tahoma"/>
          <w:sz w:val="24"/>
          <w:szCs w:val="24"/>
        </w:rPr>
        <w:t>.</w:t>
      </w:r>
    </w:p>
    <w:p w14:paraId="45055977"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Rescindir unilateralmente o Contrato, nos casos especificados no inciso I do artigo 79 da referida Lei.</w:t>
      </w:r>
    </w:p>
    <w:p w14:paraId="7945F887"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Notificar a contratada</w:t>
      </w:r>
      <w:r w:rsidRPr="000F1E1B">
        <w:rPr>
          <w:rFonts w:ascii="Garamond" w:hAnsi="Garamond" w:cs="Tahoma"/>
          <w:b w:val="0"/>
          <w:bCs/>
          <w:spacing w:val="4"/>
          <w:sz w:val="24"/>
          <w:szCs w:val="24"/>
        </w:rPr>
        <w:t xml:space="preserve"> </w:t>
      </w:r>
      <w:r w:rsidRPr="000F1E1B">
        <w:rPr>
          <w:rFonts w:ascii="Garamond" w:hAnsi="Garamond" w:cs="Tahoma"/>
          <w:b w:val="0"/>
          <w:bCs/>
          <w:spacing w:val="-2"/>
          <w:sz w:val="24"/>
          <w:szCs w:val="24"/>
        </w:rPr>
        <w:t>por</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escrito,</w:t>
      </w:r>
      <w:r w:rsidRPr="000F1E1B">
        <w:rPr>
          <w:rFonts w:ascii="Garamond" w:hAnsi="Garamond" w:cs="Tahoma"/>
          <w:b w:val="0"/>
          <w:bCs/>
          <w:spacing w:val="4"/>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ocorrência</w:t>
      </w:r>
      <w:r w:rsidRPr="000F1E1B">
        <w:rPr>
          <w:rFonts w:ascii="Garamond" w:hAnsi="Garamond" w:cs="Tahoma"/>
          <w:b w:val="0"/>
          <w:bCs/>
          <w:spacing w:val="3"/>
          <w:sz w:val="24"/>
          <w:szCs w:val="24"/>
        </w:rPr>
        <w:t xml:space="preserve"> </w:t>
      </w:r>
      <w:r w:rsidRPr="000F1E1B">
        <w:rPr>
          <w:rFonts w:ascii="Garamond" w:hAnsi="Garamond" w:cs="Tahoma"/>
          <w:b w:val="0"/>
          <w:bCs/>
          <w:spacing w:val="-2"/>
          <w:sz w:val="24"/>
          <w:szCs w:val="24"/>
        </w:rPr>
        <w:t>de</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eventuais</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imperfeições</w:t>
      </w:r>
      <w:r w:rsidRPr="000F1E1B">
        <w:rPr>
          <w:rFonts w:ascii="Garamond" w:hAnsi="Garamond" w:cs="Tahoma"/>
          <w:b w:val="0"/>
          <w:bCs/>
          <w:sz w:val="24"/>
          <w:szCs w:val="24"/>
        </w:rPr>
        <w:t xml:space="preserve"> no</w:t>
      </w:r>
      <w:r w:rsidRPr="000F1E1B">
        <w:rPr>
          <w:rFonts w:ascii="Garamond" w:hAnsi="Garamond" w:cs="Tahoma"/>
          <w:b w:val="0"/>
          <w:bCs/>
          <w:spacing w:val="2"/>
          <w:sz w:val="24"/>
          <w:szCs w:val="24"/>
        </w:rPr>
        <w:t xml:space="preserve"> </w:t>
      </w:r>
      <w:r w:rsidRPr="000F1E1B">
        <w:rPr>
          <w:rFonts w:ascii="Garamond" w:hAnsi="Garamond" w:cs="Tahoma"/>
          <w:b w:val="0"/>
          <w:bCs/>
          <w:sz w:val="24"/>
          <w:szCs w:val="24"/>
        </w:rPr>
        <w:t>curso</w:t>
      </w:r>
      <w:r w:rsidRPr="000F1E1B">
        <w:rPr>
          <w:rFonts w:ascii="Garamond" w:hAnsi="Garamond" w:cs="Tahoma"/>
          <w:b w:val="0"/>
          <w:bCs/>
          <w:spacing w:val="3"/>
          <w:sz w:val="24"/>
          <w:szCs w:val="24"/>
        </w:rPr>
        <w:t xml:space="preserve"> </w:t>
      </w:r>
      <w:r w:rsidRPr="000F1E1B">
        <w:rPr>
          <w:rFonts w:ascii="Garamond" w:hAnsi="Garamond" w:cs="Tahoma"/>
          <w:b w:val="0"/>
          <w:bCs/>
          <w:sz w:val="24"/>
          <w:szCs w:val="24"/>
        </w:rPr>
        <w:t>da</w:t>
      </w:r>
      <w:r w:rsidRPr="000F1E1B">
        <w:rPr>
          <w:rFonts w:ascii="Garamond" w:hAnsi="Garamond" w:cs="Tahoma"/>
          <w:b w:val="0"/>
          <w:bCs/>
          <w:spacing w:val="47"/>
          <w:sz w:val="24"/>
          <w:szCs w:val="24"/>
        </w:rPr>
        <w:t xml:space="preserve"> </w:t>
      </w:r>
      <w:r w:rsidRPr="000F1E1B">
        <w:rPr>
          <w:rFonts w:ascii="Garamond" w:hAnsi="Garamond" w:cs="Tahoma"/>
          <w:b w:val="0"/>
          <w:bCs/>
          <w:spacing w:val="-1"/>
          <w:sz w:val="24"/>
          <w:szCs w:val="24"/>
        </w:rPr>
        <w:t>prestação</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fixando</w:t>
      </w:r>
      <w:r w:rsidRPr="000F1E1B">
        <w:rPr>
          <w:rFonts w:ascii="Garamond" w:hAnsi="Garamond" w:cs="Tahoma"/>
          <w:b w:val="0"/>
          <w:bCs/>
          <w:sz w:val="24"/>
          <w:szCs w:val="24"/>
        </w:rPr>
        <w:t xml:space="preserve"> </w:t>
      </w:r>
      <w:r w:rsidRPr="000F1E1B">
        <w:rPr>
          <w:rFonts w:ascii="Garamond" w:hAnsi="Garamond" w:cs="Tahoma"/>
          <w:b w:val="0"/>
          <w:bCs/>
          <w:spacing w:val="-1"/>
          <w:sz w:val="24"/>
          <w:szCs w:val="24"/>
        </w:rPr>
        <w:t>prazo</w:t>
      </w:r>
      <w:r w:rsidRPr="000F1E1B">
        <w:rPr>
          <w:rFonts w:ascii="Garamond" w:hAnsi="Garamond" w:cs="Tahoma"/>
          <w:b w:val="0"/>
          <w:bCs/>
          <w:sz w:val="24"/>
          <w:szCs w:val="24"/>
        </w:rPr>
        <w:t xml:space="preserve"> para sua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correção.</w:t>
      </w:r>
    </w:p>
    <w:p w14:paraId="0C5C4C21"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Intervir</w:t>
      </w:r>
      <w:r w:rsidRPr="000F1E1B">
        <w:rPr>
          <w:rFonts w:ascii="Garamond" w:hAnsi="Garamond" w:cs="Tahoma"/>
          <w:b w:val="0"/>
          <w:bCs/>
          <w:spacing w:val="12"/>
          <w:sz w:val="24"/>
          <w:szCs w:val="24"/>
        </w:rPr>
        <w:t xml:space="preserve"> </w:t>
      </w:r>
      <w:r w:rsidRPr="000F1E1B">
        <w:rPr>
          <w:rFonts w:ascii="Garamond" w:hAnsi="Garamond" w:cs="Tahoma"/>
          <w:b w:val="0"/>
          <w:bCs/>
          <w:sz w:val="24"/>
          <w:szCs w:val="24"/>
        </w:rPr>
        <w:t>na</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prestação</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interromper</w:t>
      </w:r>
      <w:r w:rsidRPr="000F1E1B">
        <w:rPr>
          <w:rFonts w:ascii="Garamond" w:hAnsi="Garamond" w:cs="Tahoma"/>
          <w:b w:val="0"/>
          <w:bCs/>
          <w:spacing w:val="12"/>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sua</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casos</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55"/>
          <w:sz w:val="24"/>
          <w:szCs w:val="24"/>
        </w:rPr>
        <w:t xml:space="preserve"> </w:t>
      </w:r>
      <w:r w:rsidRPr="000F1E1B">
        <w:rPr>
          <w:rFonts w:ascii="Garamond" w:hAnsi="Garamond" w:cs="Tahoma"/>
          <w:b w:val="0"/>
          <w:bCs/>
          <w:spacing w:val="-1"/>
          <w:sz w:val="24"/>
          <w:szCs w:val="24"/>
        </w:rPr>
        <w:t>condições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previstos</w:t>
      </w:r>
      <w:r w:rsidRPr="000F1E1B">
        <w:rPr>
          <w:rFonts w:ascii="Garamond" w:hAnsi="Garamond" w:cs="Tahoma"/>
          <w:b w:val="0"/>
          <w:bCs/>
          <w:sz w:val="24"/>
          <w:szCs w:val="24"/>
        </w:rPr>
        <w:t xml:space="preserve"> na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 xml:space="preserve">Lei </w:t>
      </w:r>
      <w:r w:rsidRPr="000F1E1B">
        <w:rPr>
          <w:rFonts w:ascii="Garamond" w:hAnsi="Garamond" w:cs="Tahoma"/>
          <w:b w:val="0"/>
          <w:bCs/>
          <w:sz w:val="24"/>
          <w:szCs w:val="24"/>
        </w:rPr>
        <w:t>n.</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8.666/93.</w:t>
      </w:r>
    </w:p>
    <w:p w14:paraId="4BE155D8"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 xml:space="preserve">Efetuar </w:t>
      </w:r>
      <w:r w:rsidRPr="000F1E1B">
        <w:rPr>
          <w:rFonts w:ascii="Garamond" w:hAnsi="Garamond" w:cs="Tahoma"/>
          <w:b w:val="0"/>
          <w:bCs/>
          <w:sz w:val="24"/>
          <w:szCs w:val="24"/>
        </w:rPr>
        <w:t>os</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pagamentos</w:t>
      </w:r>
      <w:r w:rsidRPr="000F1E1B">
        <w:rPr>
          <w:rFonts w:ascii="Garamond" w:hAnsi="Garamond" w:cs="Tahoma"/>
          <w:b w:val="0"/>
          <w:bCs/>
          <w:spacing w:val="-4"/>
          <w:sz w:val="24"/>
          <w:szCs w:val="24"/>
        </w:rPr>
        <w:t xml:space="preserve"> </w:t>
      </w:r>
      <w:r w:rsidRPr="000F1E1B">
        <w:rPr>
          <w:rFonts w:ascii="Garamond" w:hAnsi="Garamond" w:cs="Tahoma"/>
          <w:b w:val="0"/>
          <w:bCs/>
          <w:spacing w:val="-1"/>
          <w:sz w:val="24"/>
          <w:szCs w:val="24"/>
        </w:rPr>
        <w:t>nas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condições</w:t>
      </w:r>
      <w:r w:rsidRPr="000F1E1B">
        <w:rPr>
          <w:rFonts w:ascii="Garamond" w:hAnsi="Garamond" w:cs="Tahoma"/>
          <w:b w:val="0"/>
          <w:bCs/>
          <w:spacing w:val="1"/>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prazos</w:t>
      </w:r>
      <w:r w:rsidRPr="000F1E1B">
        <w:rPr>
          <w:rFonts w:ascii="Garamond" w:hAnsi="Garamond" w:cs="Tahoma"/>
          <w:b w:val="0"/>
          <w:bCs/>
          <w:sz w:val="24"/>
          <w:szCs w:val="24"/>
        </w:rPr>
        <w:t xml:space="preserve"> </w:t>
      </w:r>
      <w:r w:rsidRPr="000F1E1B">
        <w:rPr>
          <w:rFonts w:ascii="Garamond" w:hAnsi="Garamond" w:cs="Tahoma"/>
          <w:b w:val="0"/>
          <w:bCs/>
          <w:spacing w:val="-1"/>
          <w:sz w:val="24"/>
          <w:szCs w:val="24"/>
        </w:rPr>
        <w:t>estipulados.</w:t>
      </w:r>
    </w:p>
    <w:p w14:paraId="1EA720BA" w14:textId="77777777" w:rsidR="009D0C9A" w:rsidRPr="000F1E1B" w:rsidRDefault="009D0C9A" w:rsidP="009D0C9A">
      <w:pPr>
        <w:pStyle w:val="Corpodetexto"/>
        <w:widowControl w:val="0"/>
        <w:numPr>
          <w:ilvl w:val="0"/>
          <w:numId w:val="12"/>
        </w:numPr>
        <w:tabs>
          <w:tab w:val="left" w:pos="284"/>
          <w:tab w:val="left" w:pos="567"/>
          <w:tab w:val="left" w:pos="851"/>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Denunciar</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as</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infrações</w:t>
      </w:r>
      <w:r w:rsidRPr="000F1E1B">
        <w:rPr>
          <w:rFonts w:ascii="Garamond" w:hAnsi="Garamond" w:cs="Tahoma"/>
          <w:b w:val="0"/>
          <w:bCs/>
          <w:spacing w:val="4"/>
          <w:sz w:val="24"/>
          <w:szCs w:val="24"/>
        </w:rPr>
        <w:t xml:space="preserve"> </w:t>
      </w:r>
      <w:r w:rsidRPr="000F1E1B">
        <w:rPr>
          <w:rFonts w:ascii="Garamond" w:hAnsi="Garamond" w:cs="Tahoma"/>
          <w:b w:val="0"/>
          <w:bCs/>
          <w:spacing w:val="-1"/>
          <w:sz w:val="24"/>
          <w:szCs w:val="24"/>
        </w:rPr>
        <w:t>cometidas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pela</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contratada</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aplicar-lhe</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as</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penalidades</w:t>
      </w:r>
      <w:r w:rsidRPr="000F1E1B">
        <w:rPr>
          <w:rFonts w:ascii="Garamond" w:hAnsi="Garamond" w:cs="Tahoma"/>
          <w:b w:val="0"/>
          <w:bCs/>
          <w:spacing w:val="67"/>
          <w:sz w:val="24"/>
          <w:szCs w:val="24"/>
        </w:rPr>
        <w:t xml:space="preserve"> </w:t>
      </w:r>
      <w:r w:rsidRPr="000F1E1B">
        <w:rPr>
          <w:rFonts w:ascii="Garamond" w:hAnsi="Garamond" w:cs="Tahoma"/>
          <w:b w:val="0"/>
          <w:bCs/>
          <w:spacing w:val="-1"/>
          <w:sz w:val="24"/>
          <w:szCs w:val="24"/>
        </w:rPr>
        <w:t>cabíveis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termos</w:t>
      </w:r>
      <w:r w:rsidRPr="000F1E1B">
        <w:rPr>
          <w:rFonts w:ascii="Garamond" w:hAnsi="Garamond" w:cs="Tahoma"/>
          <w:b w:val="0"/>
          <w:bCs/>
          <w:sz w:val="24"/>
          <w:szCs w:val="24"/>
        </w:rPr>
        <w:t xml:space="preserve"> da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 xml:space="preserve">Lei </w:t>
      </w:r>
      <w:r w:rsidRPr="000F1E1B">
        <w:rPr>
          <w:rFonts w:ascii="Garamond" w:hAnsi="Garamond" w:cs="Tahoma"/>
          <w:b w:val="0"/>
          <w:bCs/>
          <w:sz w:val="24"/>
          <w:szCs w:val="24"/>
        </w:rPr>
        <w:t>nº</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8.666/93.</w:t>
      </w:r>
    </w:p>
    <w:p w14:paraId="0C9F5092" w14:textId="77777777" w:rsidR="009D0C9A" w:rsidRPr="000F1E1B" w:rsidRDefault="009D0C9A" w:rsidP="009D0C9A">
      <w:pPr>
        <w:pStyle w:val="Corpodetexto"/>
        <w:widowControl w:val="0"/>
        <w:numPr>
          <w:ilvl w:val="0"/>
          <w:numId w:val="12"/>
        </w:numPr>
        <w:tabs>
          <w:tab w:val="left" w:pos="284"/>
          <w:tab w:val="left" w:pos="567"/>
          <w:tab w:val="left" w:pos="851"/>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Modificar</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rescindir</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unilateralmente</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o</w:t>
      </w:r>
      <w:r w:rsidRPr="000F1E1B">
        <w:rPr>
          <w:rFonts w:ascii="Garamond" w:hAnsi="Garamond" w:cs="Tahoma"/>
          <w:b w:val="0"/>
          <w:bCs/>
          <w:spacing w:val="9"/>
          <w:sz w:val="24"/>
          <w:szCs w:val="24"/>
        </w:rPr>
        <w:t xml:space="preserve"> </w:t>
      </w:r>
      <w:r w:rsidRPr="000F1E1B">
        <w:rPr>
          <w:rFonts w:ascii="Garamond" w:hAnsi="Garamond" w:cs="Tahoma"/>
          <w:b w:val="0"/>
          <w:bCs/>
          <w:spacing w:val="-1"/>
          <w:sz w:val="24"/>
          <w:szCs w:val="24"/>
        </w:rPr>
        <w:t>contrato</w:t>
      </w:r>
      <w:r w:rsidRPr="000F1E1B">
        <w:rPr>
          <w:rFonts w:ascii="Garamond" w:hAnsi="Garamond" w:cs="Tahoma"/>
          <w:b w:val="0"/>
          <w:bCs/>
          <w:spacing w:val="9"/>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casos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previstos</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na</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Lei</w:t>
      </w:r>
      <w:r w:rsidRPr="000F1E1B">
        <w:rPr>
          <w:rFonts w:ascii="Garamond" w:hAnsi="Garamond" w:cs="Tahoma"/>
          <w:b w:val="0"/>
          <w:bCs/>
          <w:spacing w:val="8"/>
          <w:sz w:val="24"/>
          <w:szCs w:val="24"/>
        </w:rPr>
        <w:t xml:space="preserve"> </w:t>
      </w:r>
      <w:r w:rsidRPr="000F1E1B">
        <w:rPr>
          <w:rFonts w:ascii="Garamond" w:hAnsi="Garamond" w:cs="Tahoma"/>
          <w:b w:val="0"/>
          <w:bCs/>
          <w:spacing w:val="-2"/>
          <w:sz w:val="24"/>
          <w:szCs w:val="24"/>
        </w:rPr>
        <w:t>nº</w:t>
      </w:r>
      <w:r w:rsidRPr="000F1E1B">
        <w:rPr>
          <w:rFonts w:ascii="Garamond" w:hAnsi="Garamond" w:cs="Tahoma"/>
          <w:b w:val="0"/>
          <w:bCs/>
          <w:spacing w:val="51"/>
          <w:sz w:val="24"/>
          <w:szCs w:val="24"/>
        </w:rPr>
        <w:t xml:space="preserve"> </w:t>
      </w:r>
      <w:r w:rsidRPr="000F1E1B">
        <w:rPr>
          <w:rFonts w:ascii="Garamond" w:hAnsi="Garamond" w:cs="Tahoma"/>
          <w:b w:val="0"/>
          <w:bCs/>
          <w:spacing w:val="-1"/>
          <w:sz w:val="24"/>
          <w:szCs w:val="24"/>
        </w:rPr>
        <w:t>8.666/93.</w:t>
      </w:r>
    </w:p>
    <w:p w14:paraId="56E2B213" w14:textId="77777777" w:rsidR="009D0C9A" w:rsidRPr="009D0C9A" w:rsidRDefault="009D0C9A" w:rsidP="009D0C9A">
      <w:pPr>
        <w:tabs>
          <w:tab w:val="left" w:pos="284"/>
          <w:tab w:val="left" w:pos="567"/>
        </w:tabs>
        <w:ind w:left="284"/>
        <w:jc w:val="both"/>
        <w:rPr>
          <w:rFonts w:ascii="Garamond" w:hAnsi="Garamond" w:cs="Tahoma"/>
          <w:sz w:val="24"/>
          <w:szCs w:val="24"/>
        </w:rPr>
      </w:pPr>
    </w:p>
    <w:p w14:paraId="3A74A27E" w14:textId="1C28CA8B" w:rsidR="000F1E1B" w:rsidRPr="009D0C9A" w:rsidRDefault="000F1E1B" w:rsidP="000F1E1B">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SÉTIMA</w:t>
      </w:r>
      <w:r w:rsidRPr="009D0C9A">
        <w:rPr>
          <w:rFonts w:ascii="Garamond" w:hAnsi="Garamond" w:cs="Tahoma"/>
          <w:b/>
          <w:sz w:val="24"/>
          <w:szCs w:val="24"/>
        </w:rPr>
        <w:t xml:space="preserve"> </w:t>
      </w:r>
      <w:r>
        <w:rPr>
          <w:rFonts w:ascii="Garamond" w:hAnsi="Garamond" w:cs="Tahoma"/>
          <w:b/>
          <w:sz w:val="24"/>
          <w:szCs w:val="24"/>
        </w:rPr>
        <w:t>–</w:t>
      </w:r>
      <w:r w:rsidRPr="009D0C9A">
        <w:rPr>
          <w:rFonts w:ascii="Garamond" w:hAnsi="Garamond" w:cs="Tahoma"/>
          <w:b/>
          <w:sz w:val="24"/>
          <w:szCs w:val="24"/>
        </w:rPr>
        <w:t xml:space="preserve"> D</w:t>
      </w:r>
      <w:r>
        <w:rPr>
          <w:rFonts w:ascii="Garamond" w:hAnsi="Garamond" w:cs="Tahoma"/>
          <w:b/>
          <w:sz w:val="24"/>
          <w:szCs w:val="24"/>
        </w:rPr>
        <w:t>AS SANÇÕES:</w:t>
      </w:r>
    </w:p>
    <w:p w14:paraId="51D67637" w14:textId="77777777" w:rsidR="009D0C9A" w:rsidRPr="009D0C9A" w:rsidRDefault="009D0C9A" w:rsidP="009D0C9A">
      <w:pPr>
        <w:pStyle w:val="Ttulo3"/>
        <w:jc w:val="both"/>
        <w:rPr>
          <w:rFonts w:ascii="Garamond" w:hAnsi="Garamond" w:cs="Tahoma"/>
          <w:spacing w:val="-3"/>
          <w:sz w:val="24"/>
          <w:szCs w:val="24"/>
        </w:rPr>
      </w:pPr>
    </w:p>
    <w:p w14:paraId="21C60041"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lang w:val="pt-PT"/>
        </w:rPr>
        <w:t>7.1 -</w:t>
      </w:r>
      <w:r w:rsidRPr="009D0C9A">
        <w:rPr>
          <w:rFonts w:ascii="Garamond" w:hAnsi="Garamond" w:cs="Tahoma"/>
          <w:kern w:val="2"/>
          <w:sz w:val="24"/>
          <w:szCs w:val="24"/>
          <w:lang w:val="pt-PT"/>
        </w:rPr>
        <w:t xml:space="preserve"> </w:t>
      </w:r>
      <w:r w:rsidRPr="009D0C9A">
        <w:rPr>
          <w:rFonts w:ascii="Garamond" w:hAnsi="Garamond" w:cs="Tahoma"/>
          <w:kern w:val="2"/>
          <w:sz w:val="24"/>
          <w:szCs w:val="24"/>
        </w:rPr>
        <w:t>A aplicação das sanções de natureza pecuniária e restritivas de direitos, a que se referem os artigos 86 e seguintes da Lei 8.666/93, com as alterações dela decorrentes, obedecerá as normas estabelecidas neste contrato.</w:t>
      </w:r>
    </w:p>
    <w:p w14:paraId="7BE03517"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7.2 -</w:t>
      </w:r>
      <w:r w:rsidRPr="009D0C9A">
        <w:rPr>
          <w:rFonts w:ascii="Garamond" w:hAnsi="Garamond" w:cs="Tahoma"/>
          <w:sz w:val="24"/>
          <w:szCs w:val="24"/>
        </w:rPr>
        <w:t xml:space="preserve"> A inexecução total ou parcial das obrigações assumidas, bem como a execução irregular ou com atraso injustificado, tem como consequência à aplicação combinada das penalidades de natureza pecuniária e restritivas de direitos, previstas em lei.</w:t>
      </w:r>
    </w:p>
    <w:p w14:paraId="34F614EC"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7.3 -</w:t>
      </w:r>
      <w:r w:rsidRPr="009D0C9A">
        <w:rPr>
          <w:rFonts w:ascii="Garamond" w:hAnsi="Garamond" w:cs="Tahoma"/>
          <w:sz w:val="24"/>
          <w:szCs w:val="24"/>
        </w:rPr>
        <w:t xml:space="preserve"> As sanções deverão ser aplicadas de forma gradativa, obedecidos os princípios da razoabilidade e da proporcionalidade e mediante regular processo administrativo, garantida a prévia defesa.</w:t>
      </w:r>
    </w:p>
    <w:p w14:paraId="51B668FB"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7.4 -</w:t>
      </w:r>
      <w:r w:rsidRPr="009D0C9A">
        <w:rPr>
          <w:rFonts w:ascii="Garamond" w:hAnsi="Garamond" w:cs="Tahoma"/>
          <w:sz w:val="24"/>
          <w:szCs w:val="24"/>
        </w:rPr>
        <w:t xml:space="preserve"> Configurado o descumprimento de obrigação contratual, a contratada será notificada da infração e da penalidade correspondente para, no prazo de cinco dias úteis, apresentar defesa.</w:t>
      </w:r>
    </w:p>
    <w:p w14:paraId="5DE6350E"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7.5 -</w:t>
      </w:r>
      <w:r w:rsidRPr="009D0C9A">
        <w:rPr>
          <w:rFonts w:ascii="Garamond" w:hAnsi="Garamond" w:cs="Tahoma"/>
          <w:sz w:val="24"/>
          <w:szCs w:val="24"/>
        </w:rPr>
        <w:t xml:space="preserve"> Recebida à defesa, a Autoridade competente deverá se manifestar, motivadamente, sobre o acolhimento ou rejeição das razões apresentadas, concluindo pela imposição ou não de penalidade.</w:t>
      </w:r>
    </w:p>
    <w:p w14:paraId="65087320"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7.6 -</w:t>
      </w:r>
      <w:r w:rsidRPr="009D0C9A">
        <w:rPr>
          <w:rFonts w:ascii="Garamond" w:hAnsi="Garamond" w:cs="Tahoma"/>
          <w:sz w:val="24"/>
          <w:szCs w:val="24"/>
        </w:rPr>
        <w:t xml:space="preserve"> Da decisão caberá recurso no prazo de cinco dias úteis, contados da intimação, ressalvada a sanção prevista no “item 7.7.4”, de cuja decisão cabe pedido de reconsideração, no prazo de 10 (dez) dias úteis, a contar da intimação do ato.</w:t>
      </w:r>
    </w:p>
    <w:p w14:paraId="6ED9488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7.7 -</w:t>
      </w:r>
      <w:r w:rsidRPr="009D0C9A">
        <w:rPr>
          <w:rFonts w:ascii="Garamond" w:hAnsi="Garamond" w:cs="Tahoma"/>
          <w:sz w:val="24"/>
          <w:szCs w:val="24"/>
        </w:rPr>
        <w:t xml:space="preserve"> Garantida a prévia defesa, a inexecução total ou parcial do contrato, assim como a execução irregular ou com atraso injustificado, sujeitará o contratado à aplicação das seguintes sanções:</w:t>
      </w:r>
    </w:p>
    <w:p w14:paraId="20BFF301"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a -</w:t>
      </w:r>
      <w:r w:rsidRPr="009D0C9A">
        <w:rPr>
          <w:rFonts w:ascii="Garamond" w:hAnsi="Garamond" w:cs="Tahoma"/>
          <w:kern w:val="2"/>
          <w:sz w:val="24"/>
          <w:szCs w:val="24"/>
        </w:rPr>
        <w:t xml:space="preserve"> Advertência.</w:t>
      </w:r>
    </w:p>
    <w:p w14:paraId="7EDA3B5C"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b -</w:t>
      </w:r>
      <w:r w:rsidRPr="009D0C9A">
        <w:rPr>
          <w:rFonts w:ascii="Garamond" w:hAnsi="Garamond" w:cs="Tahoma"/>
          <w:kern w:val="2"/>
          <w:sz w:val="24"/>
          <w:szCs w:val="24"/>
        </w:rPr>
        <w:t xml:space="preserve"> Multa.</w:t>
      </w:r>
    </w:p>
    <w:p w14:paraId="15243C00"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c -</w:t>
      </w:r>
      <w:r w:rsidRPr="009D0C9A">
        <w:rPr>
          <w:rFonts w:ascii="Garamond" w:hAnsi="Garamond" w:cs="Tahoma"/>
          <w:kern w:val="2"/>
          <w:sz w:val="24"/>
          <w:szCs w:val="24"/>
        </w:rPr>
        <w:t xml:space="preserve"> Suspensão temporária de participação em licitação e impedimento de contratar com a Administração Municipal por prazo não superior a dois anos.</w:t>
      </w:r>
    </w:p>
    <w:p w14:paraId="2A1E7DFB"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d -</w:t>
      </w:r>
      <w:r w:rsidRPr="009D0C9A">
        <w:rPr>
          <w:rFonts w:ascii="Garamond" w:hAnsi="Garamond" w:cs="Tahoma"/>
          <w:kern w:val="2"/>
          <w:sz w:val="24"/>
          <w:szCs w:val="24"/>
        </w:rPr>
        <w:t xml:space="preserve"> Declaração de idoneidade para licitar ou contratar com a Administração Pública, enquanto perdurarem os motivos da punição ou até que seja promovida a reabilitação.</w:t>
      </w:r>
    </w:p>
    <w:p w14:paraId="4C696FD9"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rPr>
        <w:t>7.8 -</w:t>
      </w:r>
      <w:r w:rsidRPr="009D0C9A">
        <w:rPr>
          <w:rFonts w:ascii="Garamond" w:hAnsi="Garamond" w:cs="Tahoma"/>
          <w:kern w:val="2"/>
          <w:sz w:val="24"/>
          <w:szCs w:val="24"/>
        </w:rPr>
        <w:t xml:space="preserve"> A pena de advertência deve ser aplicada a título de alerta para a adoção das necessárias medidas corretivas, no intuito de evitar a aplicação de sanções mais severas, sempre que o contratado descumprir qualquer das obrigações assumidas ou desatender a determinações do(s) Fiscal(ais) do Contrato(s).</w:t>
      </w:r>
    </w:p>
    <w:p w14:paraId="603683CA"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rPr>
        <w:t>7.9 -</w:t>
      </w:r>
      <w:r w:rsidRPr="009D0C9A">
        <w:rPr>
          <w:rFonts w:ascii="Garamond" w:hAnsi="Garamond" w:cs="Tahoma"/>
          <w:kern w:val="2"/>
          <w:sz w:val="24"/>
          <w:szCs w:val="24"/>
        </w:rPr>
        <w:t xml:space="preserve"> A multa prevista no item </w:t>
      </w:r>
      <w:proofErr w:type="gramStart"/>
      <w:r w:rsidRPr="009D0C9A">
        <w:rPr>
          <w:rFonts w:ascii="Garamond" w:hAnsi="Garamond" w:cs="Tahoma"/>
          <w:kern w:val="2"/>
          <w:sz w:val="24"/>
          <w:szCs w:val="24"/>
        </w:rPr>
        <w:t>7.7 alínea</w:t>
      </w:r>
      <w:proofErr w:type="gramEnd"/>
      <w:r w:rsidRPr="009D0C9A">
        <w:rPr>
          <w:rFonts w:ascii="Garamond" w:hAnsi="Garamond" w:cs="Tahoma"/>
          <w:kern w:val="2"/>
          <w:sz w:val="24"/>
          <w:szCs w:val="24"/>
        </w:rPr>
        <w:t xml:space="preserve"> B será:</w:t>
      </w:r>
    </w:p>
    <w:p w14:paraId="266AC0B7" w14:textId="44F319E7" w:rsidR="009D0C9A" w:rsidRPr="009D0C9A" w:rsidRDefault="009D0C9A" w:rsidP="009D0C9A">
      <w:pPr>
        <w:ind w:left="284"/>
        <w:jc w:val="both"/>
        <w:rPr>
          <w:rFonts w:ascii="Garamond" w:hAnsi="Garamond" w:cs="Tahoma"/>
          <w:sz w:val="24"/>
          <w:szCs w:val="24"/>
        </w:rPr>
      </w:pPr>
      <w:r w:rsidRPr="009D0C9A">
        <w:rPr>
          <w:rFonts w:ascii="Garamond" w:hAnsi="Garamond" w:cs="Tahoma"/>
          <w:b/>
          <w:sz w:val="24"/>
          <w:szCs w:val="24"/>
        </w:rPr>
        <w:t>a -</w:t>
      </w:r>
      <w:r w:rsidRPr="009D0C9A">
        <w:rPr>
          <w:rFonts w:ascii="Garamond" w:hAnsi="Garamond" w:cs="Tahoma"/>
          <w:sz w:val="24"/>
          <w:szCs w:val="24"/>
        </w:rPr>
        <w:t xml:space="preserve"> De 10% (</w:t>
      </w:r>
      <w:r w:rsidR="009D4FAD">
        <w:rPr>
          <w:rFonts w:ascii="Garamond" w:hAnsi="Garamond" w:cs="Tahoma"/>
          <w:sz w:val="24"/>
          <w:szCs w:val="24"/>
        </w:rPr>
        <w:t>d</w:t>
      </w:r>
      <w:r w:rsidRPr="009D0C9A">
        <w:rPr>
          <w:rFonts w:ascii="Garamond" w:hAnsi="Garamond" w:cs="Tahoma"/>
          <w:sz w:val="24"/>
          <w:szCs w:val="24"/>
        </w:rPr>
        <w:t>ez por cento) do valor global do contrato, no caso de inexecução total das obrigações assumidas pelo contratado.</w:t>
      </w:r>
    </w:p>
    <w:p w14:paraId="686FE845" w14:textId="42474AC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lastRenderedPageBreak/>
        <w:t>7.9.1 -</w:t>
      </w:r>
      <w:r w:rsidRPr="009D0C9A">
        <w:rPr>
          <w:rFonts w:ascii="Garamond" w:hAnsi="Garamond" w:cs="Tahoma"/>
          <w:sz w:val="24"/>
          <w:szCs w:val="24"/>
        </w:rPr>
        <w:t xml:space="preserve"> A recusa injustificada em honrar a proposta apresentada caracterizará o descumprimento total das obrigações assumidas.</w:t>
      </w:r>
    </w:p>
    <w:p w14:paraId="282E9D5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7.9.2 -</w:t>
      </w:r>
      <w:r w:rsidRPr="009D0C9A">
        <w:rPr>
          <w:rFonts w:ascii="Garamond" w:hAnsi="Garamond" w:cs="Tahoma"/>
          <w:sz w:val="24"/>
          <w:szCs w:val="24"/>
        </w:rPr>
        <w:t xml:space="preserve"> De 10% (Dez por cento) do valor corrigido, correspondente à parte da obrigação contratual não cumprida, no caso de inexecução parcial da obrigação.</w:t>
      </w:r>
    </w:p>
    <w:p w14:paraId="1F562F1A"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7.9.3 -</w:t>
      </w:r>
      <w:r w:rsidRPr="009D0C9A">
        <w:rPr>
          <w:rFonts w:ascii="Garamond" w:hAnsi="Garamond" w:cs="Tahoma"/>
          <w:sz w:val="24"/>
          <w:szCs w:val="24"/>
        </w:rPr>
        <w:t xml:space="preserve"> O valor correspondente à multa, depois do devido procedimento em que tenha sido assegurado o direito de defesa e de recurso do contrato, será descontado do primeiro pagamento devido, em decorrência da execução contratual.</w:t>
      </w:r>
    </w:p>
    <w:p w14:paraId="4859C9E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7.9.4 -</w:t>
      </w:r>
      <w:r w:rsidRPr="009D0C9A">
        <w:rPr>
          <w:rFonts w:ascii="Garamond" w:hAnsi="Garamond" w:cs="Tahoma"/>
          <w:sz w:val="24"/>
          <w:szCs w:val="24"/>
        </w:rPr>
        <w:t xml:space="preserve"> Na hipótese de descumprimento total da obrigação, depois da celebração do contrato em que tenha sido exigida garantia, o valor da multa será descontado da garantia prestada.</w:t>
      </w:r>
    </w:p>
    <w:p w14:paraId="37A31AAD"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7.9.5-</w:t>
      </w:r>
      <w:r w:rsidRPr="009D0C9A">
        <w:rPr>
          <w:rFonts w:ascii="Garamond" w:hAnsi="Garamond" w:cs="Tahoma"/>
          <w:sz w:val="24"/>
          <w:szCs w:val="24"/>
        </w:rPr>
        <w:t xml:space="preserve"> Em não havendo prestação de garantia, o valor da multa deverá ser recolhido ao Tesouro Municipal, através de Guia de Recolhimento, no prazo de 05 (cinco) dias, contados da intimação.</w:t>
      </w:r>
    </w:p>
    <w:p w14:paraId="38FF4851"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7.10</w:t>
      </w:r>
      <w:r w:rsidRPr="009D0C9A">
        <w:rPr>
          <w:rFonts w:ascii="Garamond" w:hAnsi="Garamond" w:cs="Tahoma"/>
          <w:sz w:val="24"/>
          <w:szCs w:val="24"/>
        </w:rPr>
        <w:t xml:space="preserve"> </w:t>
      </w:r>
      <w:r w:rsidRPr="009D0C9A">
        <w:rPr>
          <w:rFonts w:ascii="Garamond" w:hAnsi="Garamond" w:cs="Tahoma"/>
          <w:b/>
          <w:sz w:val="24"/>
          <w:szCs w:val="24"/>
        </w:rPr>
        <w:t>-</w:t>
      </w:r>
      <w:r w:rsidRPr="009D0C9A">
        <w:rPr>
          <w:rFonts w:ascii="Garamond" w:hAnsi="Garamond" w:cs="Tahoma"/>
          <w:sz w:val="24"/>
          <w:szCs w:val="24"/>
        </w:rPr>
        <w:t xml:space="preserve"> A aplicação de sanções aos contratados deve ser objeto de registro como fator relevante para a determinação das penas futuras, especialmente com vistas ao agravamento da punição nos casos de reincidências que se tornem contumazes.</w:t>
      </w:r>
    </w:p>
    <w:p w14:paraId="18D1F911"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7.11 -</w:t>
      </w:r>
      <w:r w:rsidRPr="009D0C9A">
        <w:rPr>
          <w:rFonts w:ascii="Garamond" w:hAnsi="Garamond" w:cs="Tahoma"/>
          <w:sz w:val="24"/>
          <w:szCs w:val="24"/>
        </w:rPr>
        <w:t xml:space="preserve"> Aos casos omissos se aplicam as disposições pertinentes à Lei Federal nº. 8.666/93, com as alterações dela decorrentes.</w:t>
      </w:r>
    </w:p>
    <w:p w14:paraId="7FD74D01" w14:textId="251B40E3"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7.12 -</w:t>
      </w:r>
      <w:r w:rsidRPr="009D0C9A">
        <w:rPr>
          <w:rFonts w:ascii="Garamond" w:hAnsi="Garamond" w:cs="Tahoma"/>
          <w:sz w:val="24"/>
          <w:szCs w:val="24"/>
        </w:rPr>
        <w:t xml:space="preserve"> As penalidades ora previstas poderão ser aplicadas sem prejuízo das demais penas e cominações que se verificarem aplicáveis à espécie do objeto do presente contrato, em especial em decorrência de perdas e danos materiais e morais e outros, por mais especiais que sejam e mesmo que aqui não expressos.</w:t>
      </w:r>
    </w:p>
    <w:p w14:paraId="6EFEE272" w14:textId="77777777" w:rsidR="00B305E1" w:rsidRDefault="00B305E1" w:rsidP="009D0C9A">
      <w:pPr>
        <w:jc w:val="both"/>
        <w:rPr>
          <w:rFonts w:ascii="Garamond" w:hAnsi="Garamond" w:cs="Tahoma"/>
          <w:b/>
          <w:sz w:val="24"/>
          <w:szCs w:val="24"/>
        </w:rPr>
      </w:pPr>
    </w:p>
    <w:p w14:paraId="278EE527" w14:textId="320E7081"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OITAVA – DOS CASOS DE RESCISÃO:</w:t>
      </w:r>
    </w:p>
    <w:p w14:paraId="2FF9C4F7" w14:textId="77777777" w:rsidR="009D0C9A" w:rsidRPr="009D0C9A" w:rsidRDefault="009D0C9A" w:rsidP="009D0C9A">
      <w:pPr>
        <w:jc w:val="both"/>
        <w:rPr>
          <w:rFonts w:ascii="Garamond" w:hAnsi="Garamond" w:cs="Tahoma"/>
          <w:b/>
          <w:sz w:val="24"/>
          <w:szCs w:val="24"/>
        </w:rPr>
      </w:pPr>
    </w:p>
    <w:p w14:paraId="1C06004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8.1 –</w:t>
      </w:r>
      <w:r w:rsidRPr="009D0C9A">
        <w:rPr>
          <w:rFonts w:ascii="Garamond" w:hAnsi="Garamond" w:cs="Tahoma"/>
          <w:sz w:val="24"/>
          <w:szCs w:val="24"/>
        </w:rPr>
        <w:t xml:space="preserve"> O contrato poderá ser rescindido pelos motivos previstos nos artigos 77 e 78, e na forma disposta pelo artigo 79 e consequências previstas no artigo 80, todos os artigos da Lei nº. 8.666/93, com as alterações dela decorrentes.</w:t>
      </w:r>
    </w:p>
    <w:p w14:paraId="2D44DD96" w14:textId="43422A99"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8.2 -</w:t>
      </w:r>
      <w:r w:rsidRPr="009D0C9A">
        <w:rPr>
          <w:rFonts w:ascii="Garamond" w:hAnsi="Garamond" w:cs="Tahoma"/>
          <w:sz w:val="24"/>
          <w:szCs w:val="24"/>
        </w:rPr>
        <w:t xml:space="preserve"> Também poderá ocorrer à rescisão do contrato por conveniência da Administração, a qualquer tempo e mediante notificação prévia no prazo mínimo de 30 (trinta) dias.</w:t>
      </w:r>
    </w:p>
    <w:p w14:paraId="797F449C"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sz w:val="24"/>
          <w:szCs w:val="24"/>
        </w:rPr>
        <w:t>8.3 -</w:t>
      </w:r>
      <w:r w:rsidRPr="009D0C9A">
        <w:rPr>
          <w:rFonts w:ascii="Garamond" w:hAnsi="Garamond" w:cs="Tahoma"/>
          <w:sz w:val="24"/>
          <w:szCs w:val="24"/>
        </w:rPr>
        <w:t xml:space="preserve"> A administração Pública se reserva no direito de paralisar ou suspender, a qualquer tempo, a execução do objeto do contrato, no caso de conveniência administrativa e/ou financeira, devidamente autorizada e fundamentada, caso</w:t>
      </w:r>
      <w:r w:rsidRPr="009D0C9A">
        <w:rPr>
          <w:rFonts w:ascii="Garamond" w:hAnsi="Garamond" w:cs="Tahoma"/>
          <w:kern w:val="2"/>
          <w:sz w:val="24"/>
          <w:szCs w:val="24"/>
        </w:rPr>
        <w:t xml:space="preserve"> em que a </w:t>
      </w:r>
      <w:r w:rsidRPr="009D0C9A">
        <w:rPr>
          <w:rFonts w:ascii="Garamond" w:hAnsi="Garamond" w:cs="Arial"/>
          <w:b/>
          <w:bCs/>
          <w:spacing w:val="-1"/>
          <w:sz w:val="24"/>
          <w:szCs w:val="24"/>
        </w:rPr>
        <w:t>Contratada</w:t>
      </w:r>
      <w:r w:rsidRPr="009D0C9A">
        <w:rPr>
          <w:rFonts w:ascii="Garamond" w:hAnsi="Garamond" w:cs="Tahoma"/>
          <w:kern w:val="2"/>
          <w:sz w:val="24"/>
          <w:szCs w:val="24"/>
        </w:rPr>
        <w:t xml:space="preserve"> terá direito de receber os serviços efetivamente executados e demais ressarcimentos garantidos e previstos na Lei 8.666/93, com as alterações dela decorrentes.</w:t>
      </w:r>
    </w:p>
    <w:p w14:paraId="72D711C7" w14:textId="77777777" w:rsidR="009D0C9A" w:rsidRPr="009D0C9A" w:rsidRDefault="009D0C9A" w:rsidP="009D0C9A">
      <w:pPr>
        <w:tabs>
          <w:tab w:val="left" w:pos="-284"/>
        </w:tabs>
        <w:jc w:val="both"/>
        <w:rPr>
          <w:rFonts w:ascii="Garamond" w:hAnsi="Garamond" w:cs="Tahoma"/>
          <w:sz w:val="24"/>
          <w:szCs w:val="24"/>
        </w:rPr>
      </w:pPr>
      <w:r w:rsidRPr="009D0C9A">
        <w:rPr>
          <w:rFonts w:ascii="Garamond" w:hAnsi="Garamond" w:cs="Tahoma"/>
          <w:b/>
          <w:sz w:val="24"/>
          <w:szCs w:val="24"/>
        </w:rPr>
        <w:t>8.4 –</w:t>
      </w:r>
      <w:r w:rsidRPr="009D0C9A">
        <w:rPr>
          <w:rFonts w:ascii="Garamond" w:hAnsi="Garamond" w:cs="Tahoma"/>
          <w:sz w:val="24"/>
          <w:szCs w:val="24"/>
        </w:rPr>
        <w:t xml:space="preserve"> A </w:t>
      </w:r>
      <w:r w:rsidRPr="009D0C9A">
        <w:rPr>
          <w:rFonts w:ascii="Garamond" w:hAnsi="Garamond" w:cs="Tahoma"/>
          <w:b/>
          <w:bCs/>
          <w:sz w:val="24"/>
          <w:szCs w:val="24"/>
        </w:rPr>
        <w:t>Contratante</w:t>
      </w:r>
      <w:r w:rsidRPr="009D0C9A">
        <w:rPr>
          <w:rFonts w:ascii="Garamond" w:hAnsi="Garamond" w:cs="Tahoma"/>
          <w:sz w:val="24"/>
          <w:szCs w:val="24"/>
        </w:rPr>
        <w:t xml:space="preserve"> poderá ainda considerar rescindido este Contrato, de pleno direito, independentemente de qualquer notificação ou aviso prévio, judicial ou extrajudicial, se:</w:t>
      </w:r>
    </w:p>
    <w:p w14:paraId="3FD1FBD3" w14:textId="2978B7F3"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a)</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sem prévia autorização da </w:t>
      </w:r>
      <w:r w:rsidRPr="009D0C9A">
        <w:rPr>
          <w:rFonts w:ascii="Garamond" w:hAnsi="Garamond" w:cs="Tahoma"/>
          <w:b/>
          <w:bCs/>
          <w:sz w:val="24"/>
          <w:szCs w:val="24"/>
        </w:rPr>
        <w:t>Contratante</w:t>
      </w:r>
      <w:r w:rsidRPr="009D0C9A">
        <w:rPr>
          <w:rFonts w:ascii="Garamond" w:hAnsi="Garamond" w:cs="Tahoma"/>
          <w:sz w:val="24"/>
          <w:szCs w:val="24"/>
        </w:rPr>
        <w:t>, ceder o presente Contrato, no todo ou em parte.</w:t>
      </w:r>
    </w:p>
    <w:p w14:paraId="75B6A34B"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b)</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atrasar por mais de trinta dias o cumprimento dos prazos parciais previstos na notificação dada pela </w:t>
      </w:r>
      <w:r w:rsidRPr="009D0C9A">
        <w:rPr>
          <w:rFonts w:ascii="Garamond" w:hAnsi="Garamond" w:cs="Tahoma"/>
          <w:b/>
          <w:bCs/>
          <w:sz w:val="24"/>
          <w:szCs w:val="24"/>
        </w:rPr>
        <w:t>Contratante</w:t>
      </w:r>
      <w:r w:rsidRPr="009D0C9A">
        <w:rPr>
          <w:rFonts w:ascii="Garamond" w:hAnsi="Garamond" w:cs="Tahoma"/>
          <w:sz w:val="24"/>
          <w:szCs w:val="24"/>
        </w:rPr>
        <w:t>.</w:t>
      </w:r>
    </w:p>
    <w:p w14:paraId="7AA365AF"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c)</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não atender as exigências da </w:t>
      </w:r>
      <w:r w:rsidRPr="009D0C9A">
        <w:rPr>
          <w:rFonts w:ascii="Garamond" w:hAnsi="Garamond" w:cs="Tahoma"/>
          <w:b/>
          <w:bCs/>
          <w:sz w:val="24"/>
          <w:szCs w:val="24"/>
        </w:rPr>
        <w:t>Contratante</w:t>
      </w:r>
      <w:r w:rsidRPr="009D0C9A">
        <w:rPr>
          <w:rFonts w:ascii="Garamond" w:hAnsi="Garamond" w:cs="Tahoma"/>
          <w:sz w:val="24"/>
          <w:szCs w:val="24"/>
        </w:rPr>
        <w:t xml:space="preserve"> relativamente a defeitos ou imperfeições dos serviços ou com respeito a quaisquer dos materiais, dos equipamentos e da mão-de-obra utilizados.</w:t>
      </w:r>
    </w:p>
    <w:p w14:paraId="6980EB13"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d)</w:t>
      </w:r>
      <w:r w:rsidRPr="009D0C9A">
        <w:rPr>
          <w:rFonts w:ascii="Garamond" w:hAnsi="Garamond" w:cs="Tahoma"/>
          <w:sz w:val="24"/>
          <w:szCs w:val="24"/>
        </w:rPr>
        <w:t xml:space="preserve"> As multas aplicadas à </w:t>
      </w:r>
      <w:r w:rsidRPr="009D0C9A">
        <w:rPr>
          <w:rFonts w:ascii="Garamond" w:hAnsi="Garamond" w:cs="Arial"/>
          <w:b/>
          <w:bCs/>
          <w:spacing w:val="-1"/>
          <w:sz w:val="24"/>
          <w:szCs w:val="24"/>
        </w:rPr>
        <w:t>Contratada</w:t>
      </w:r>
      <w:r w:rsidRPr="009D0C9A">
        <w:rPr>
          <w:rFonts w:ascii="Garamond" w:hAnsi="Garamond" w:cs="Tahoma"/>
          <w:sz w:val="24"/>
          <w:szCs w:val="24"/>
        </w:rPr>
        <w:t xml:space="preserve"> atingirem, isolada ou cumulativamente, montante correspondente a 5% (cinco por cento) do valor do Contrato.</w:t>
      </w:r>
    </w:p>
    <w:p w14:paraId="11C72587"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e)</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deixar de cumprir qualquer Cláusula, condições ou </w:t>
      </w:r>
      <w:proofErr w:type="gramStart"/>
      <w:r w:rsidRPr="009D0C9A">
        <w:rPr>
          <w:rFonts w:ascii="Garamond" w:hAnsi="Garamond" w:cs="Tahoma"/>
          <w:sz w:val="24"/>
          <w:szCs w:val="24"/>
        </w:rPr>
        <w:t>obrigações prevista</w:t>
      </w:r>
      <w:proofErr w:type="gramEnd"/>
      <w:r w:rsidRPr="009D0C9A">
        <w:rPr>
          <w:rFonts w:ascii="Garamond" w:hAnsi="Garamond" w:cs="Tahoma"/>
          <w:sz w:val="24"/>
          <w:szCs w:val="24"/>
        </w:rPr>
        <w:t xml:space="preserve"> neste Contrato ou dele decorrente.</w:t>
      </w:r>
    </w:p>
    <w:p w14:paraId="1FF7558E"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lastRenderedPageBreak/>
        <w:t>f)</w:t>
      </w:r>
      <w:r w:rsidRPr="009D0C9A">
        <w:rPr>
          <w:rFonts w:ascii="Garamond" w:hAnsi="Garamond" w:cs="Tahoma"/>
          <w:sz w:val="24"/>
          <w:szCs w:val="24"/>
        </w:rPr>
        <w:t xml:space="preserve"> Ocorrer qualquer um dos motivos referidos nos Capítulo III, seção V da Lei nº. 8.666, de 21/06/93.</w:t>
      </w:r>
    </w:p>
    <w:p w14:paraId="2339B9D8"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8.5 –</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reconhece os direitos da Administração, em caso de rescisão administrativa prevista no art. 77 da Lei nº. 8.666/93.</w:t>
      </w:r>
    </w:p>
    <w:p w14:paraId="7A47E933"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8.6 –</w:t>
      </w:r>
      <w:r w:rsidRPr="009D0C9A">
        <w:rPr>
          <w:rFonts w:ascii="Garamond" w:hAnsi="Garamond" w:cs="Tahoma"/>
          <w:sz w:val="24"/>
          <w:szCs w:val="24"/>
        </w:rPr>
        <w:t xml:space="preserve"> A rescisão deste Contrato de forma unilateral acarretará, sem prejuízos da exigibilidade de débitos anteriores da </w:t>
      </w:r>
      <w:r w:rsidRPr="009D0C9A">
        <w:rPr>
          <w:rFonts w:ascii="Garamond" w:hAnsi="Garamond" w:cs="Arial"/>
          <w:b/>
          <w:bCs/>
          <w:spacing w:val="-1"/>
          <w:sz w:val="24"/>
          <w:szCs w:val="24"/>
        </w:rPr>
        <w:t>Contratada</w:t>
      </w:r>
      <w:r w:rsidRPr="009D0C9A">
        <w:rPr>
          <w:rFonts w:ascii="Garamond" w:hAnsi="Garamond" w:cs="Tahoma"/>
          <w:sz w:val="24"/>
          <w:szCs w:val="24"/>
        </w:rPr>
        <w:t>.</w:t>
      </w:r>
    </w:p>
    <w:p w14:paraId="72EE5781"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8.7 –</w:t>
      </w:r>
      <w:r w:rsidRPr="009D0C9A">
        <w:rPr>
          <w:rFonts w:ascii="Garamond" w:hAnsi="Garamond" w:cs="Tahoma"/>
          <w:sz w:val="24"/>
          <w:szCs w:val="24"/>
        </w:rPr>
        <w:t xml:space="preserve"> A rescisão contratual poderá ainda ocorrer nos casos e formas previstos nos artigos 78 e 79 da Lei nº. 8.666/93.</w:t>
      </w:r>
    </w:p>
    <w:p w14:paraId="3C9FEB32"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p>
    <w:p w14:paraId="75787411"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NONA – DA GESTÃO E FISCALIZAÇÃO:</w:t>
      </w:r>
    </w:p>
    <w:p w14:paraId="2909AA89" w14:textId="77777777" w:rsidR="009D0C9A" w:rsidRPr="009D0C9A" w:rsidRDefault="009D0C9A" w:rsidP="009D0C9A">
      <w:pPr>
        <w:pStyle w:val="reservado3"/>
        <w:tabs>
          <w:tab w:val="clear" w:pos="9000"/>
          <w:tab w:val="clear" w:pos="9360"/>
        </w:tabs>
        <w:suppressAutoHyphens w:val="0"/>
        <w:rPr>
          <w:rFonts w:ascii="Garamond" w:hAnsi="Garamond" w:cs="Tahoma"/>
          <w:b/>
          <w:spacing w:val="-3"/>
          <w:szCs w:val="24"/>
          <w:lang w:val="pt-BR"/>
        </w:rPr>
      </w:pPr>
    </w:p>
    <w:p w14:paraId="72E01512" w14:textId="6D3D5A90" w:rsidR="009D0C9A" w:rsidRPr="009D0C9A" w:rsidRDefault="009D0C9A" w:rsidP="009D0C9A">
      <w:pPr>
        <w:pStyle w:val="reservado3"/>
        <w:tabs>
          <w:tab w:val="clear" w:pos="9000"/>
          <w:tab w:val="clear" w:pos="9360"/>
        </w:tabs>
        <w:suppressAutoHyphens w:val="0"/>
        <w:rPr>
          <w:rFonts w:ascii="Garamond" w:hAnsi="Garamond" w:cs="Tahoma"/>
          <w:spacing w:val="-3"/>
          <w:szCs w:val="24"/>
          <w:lang w:val="pt-BR"/>
        </w:rPr>
      </w:pPr>
      <w:r w:rsidRPr="009D0C9A">
        <w:rPr>
          <w:rFonts w:ascii="Garamond" w:hAnsi="Garamond" w:cs="Tahoma"/>
          <w:b/>
          <w:spacing w:val="-3"/>
          <w:szCs w:val="24"/>
          <w:lang w:val="pt-BR"/>
        </w:rPr>
        <w:t>9.1 –</w:t>
      </w:r>
      <w:r w:rsidRPr="009D0C9A">
        <w:rPr>
          <w:rFonts w:ascii="Garamond" w:hAnsi="Garamond" w:cs="Tahoma"/>
          <w:spacing w:val="-3"/>
          <w:szCs w:val="24"/>
          <w:lang w:val="pt-BR"/>
        </w:rPr>
        <w:t xml:space="preserve"> </w:t>
      </w:r>
      <w:r w:rsidRPr="009D0C9A">
        <w:rPr>
          <w:rFonts w:ascii="Garamond" w:hAnsi="Garamond" w:cs="Tahoma"/>
          <w:szCs w:val="24"/>
          <w:lang w:val="pt-BR"/>
        </w:rPr>
        <w:t xml:space="preserve">A fiscalização da execução do Contrato será exercida </w:t>
      </w:r>
      <w:r w:rsidRPr="009D0C9A">
        <w:rPr>
          <w:rFonts w:ascii="Garamond" w:hAnsi="Garamond" w:cs="Tahoma"/>
          <w:szCs w:val="24"/>
        </w:rPr>
        <w:t xml:space="preserve">pela servidora </w:t>
      </w:r>
      <w:r w:rsidRPr="009D0C9A">
        <w:rPr>
          <w:rFonts w:ascii="Garamond" w:hAnsi="Garamond" w:cs="Tahoma"/>
          <w:b/>
          <w:szCs w:val="24"/>
        </w:rPr>
        <w:t>Sra. _____________</w:t>
      </w:r>
      <w:r w:rsidRPr="009D0C9A">
        <w:rPr>
          <w:rFonts w:ascii="Garamond" w:hAnsi="Garamond" w:cs="Tahoma"/>
          <w:szCs w:val="24"/>
          <w:lang w:val="pt-BR"/>
        </w:rPr>
        <w:t xml:space="preserve">, conforme Portaria nº ____ de _______, neste ato denominado Fiscal ou Gestor do Contrato devidamente credenciado pela autoridade competente, ao que competirá dirimir as dúvidas que surgirem no curso da execução (art. 67 Lei nº 8666/93), independentemente de qualquer outra supervisão, assessoramento e/ou acompanhamento do objeto que venha a ser determinado pela </w:t>
      </w:r>
      <w:r w:rsidRPr="009D0C9A">
        <w:rPr>
          <w:rFonts w:ascii="Garamond" w:hAnsi="Garamond" w:cs="Tahoma"/>
          <w:b/>
          <w:iCs/>
          <w:szCs w:val="24"/>
          <w:lang w:val="pt-BR"/>
        </w:rPr>
        <w:t>Contratante</w:t>
      </w:r>
      <w:r w:rsidRPr="009D0C9A">
        <w:rPr>
          <w:rFonts w:ascii="Garamond" w:hAnsi="Garamond" w:cs="Tahoma"/>
          <w:b/>
          <w:i/>
          <w:szCs w:val="24"/>
          <w:lang w:val="pt-BR"/>
        </w:rPr>
        <w:t xml:space="preserve"> </w:t>
      </w:r>
      <w:r w:rsidRPr="009D0C9A">
        <w:rPr>
          <w:rFonts w:ascii="Garamond" w:hAnsi="Garamond" w:cs="Tahoma"/>
          <w:szCs w:val="24"/>
          <w:lang w:val="pt-BR"/>
        </w:rPr>
        <w:t>à seu exclusivo juízo.</w:t>
      </w:r>
    </w:p>
    <w:p w14:paraId="0E226F93" w14:textId="25EC9C1A" w:rsidR="009D0C9A" w:rsidRDefault="009D0C9A" w:rsidP="009D0C9A">
      <w:pPr>
        <w:pStyle w:val="Ttulo2"/>
        <w:tabs>
          <w:tab w:val="left" w:pos="1118"/>
          <w:tab w:val="left" w:pos="9298"/>
        </w:tabs>
        <w:jc w:val="both"/>
        <w:rPr>
          <w:rFonts w:ascii="Garamond" w:hAnsi="Garamond" w:cs="Tahoma"/>
          <w:spacing w:val="-1"/>
          <w:szCs w:val="24"/>
        </w:rPr>
      </w:pPr>
    </w:p>
    <w:p w14:paraId="453A8F8C" w14:textId="1823716E" w:rsidR="00B305E1" w:rsidRPr="009D0C9A" w:rsidRDefault="00B305E1" w:rsidP="00B305E1">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DÉCIMA</w:t>
      </w:r>
      <w:r w:rsidRPr="009D0C9A">
        <w:rPr>
          <w:rFonts w:ascii="Garamond" w:hAnsi="Garamond" w:cs="Tahoma"/>
          <w:b/>
          <w:sz w:val="24"/>
          <w:szCs w:val="24"/>
        </w:rPr>
        <w:t xml:space="preserve"> – DA </w:t>
      </w:r>
      <w:r>
        <w:rPr>
          <w:rFonts w:ascii="Garamond" w:hAnsi="Garamond" w:cs="Tahoma"/>
          <w:b/>
          <w:sz w:val="24"/>
          <w:szCs w:val="24"/>
        </w:rPr>
        <w:t>VINCULAÇÃO AO EDITAL DA LICITAÇÃO</w:t>
      </w:r>
      <w:r w:rsidRPr="009D0C9A">
        <w:rPr>
          <w:rFonts w:ascii="Garamond" w:hAnsi="Garamond" w:cs="Tahoma"/>
          <w:b/>
          <w:sz w:val="24"/>
          <w:szCs w:val="24"/>
        </w:rPr>
        <w:t>:</w:t>
      </w:r>
    </w:p>
    <w:p w14:paraId="012D62F9" w14:textId="77777777" w:rsidR="00B305E1" w:rsidRPr="00B305E1" w:rsidRDefault="00B305E1" w:rsidP="00B305E1"/>
    <w:p w14:paraId="438CC894" w14:textId="2C150631" w:rsidR="009D0C9A" w:rsidRPr="009D0C9A" w:rsidRDefault="009D0C9A" w:rsidP="009D0C9A">
      <w:pPr>
        <w:jc w:val="both"/>
        <w:rPr>
          <w:rFonts w:ascii="Garamond" w:hAnsi="Garamond" w:cs="Tahoma"/>
          <w:bCs/>
          <w:sz w:val="24"/>
          <w:szCs w:val="24"/>
        </w:rPr>
      </w:pPr>
      <w:r w:rsidRPr="009D0C9A">
        <w:rPr>
          <w:rFonts w:ascii="Garamond" w:hAnsi="Garamond" w:cs="Tahoma"/>
          <w:sz w:val="24"/>
          <w:szCs w:val="24"/>
        </w:rPr>
        <w:t>10.1 - O</w:t>
      </w:r>
      <w:r w:rsidRPr="009D0C9A">
        <w:rPr>
          <w:rFonts w:ascii="Garamond" w:hAnsi="Garamond" w:cs="Tahoma"/>
          <w:spacing w:val="21"/>
          <w:sz w:val="24"/>
          <w:szCs w:val="24"/>
        </w:rPr>
        <w:t xml:space="preserve"> </w:t>
      </w:r>
      <w:r w:rsidRPr="009D0C9A">
        <w:rPr>
          <w:rFonts w:ascii="Garamond" w:hAnsi="Garamond" w:cs="Tahoma"/>
          <w:sz w:val="24"/>
          <w:szCs w:val="24"/>
        </w:rPr>
        <w:t>presente</w:t>
      </w:r>
      <w:r w:rsidRPr="009D0C9A">
        <w:rPr>
          <w:rFonts w:ascii="Garamond" w:hAnsi="Garamond" w:cs="Tahoma"/>
          <w:spacing w:val="20"/>
          <w:sz w:val="24"/>
          <w:szCs w:val="24"/>
        </w:rPr>
        <w:t xml:space="preserve"> </w:t>
      </w:r>
      <w:r w:rsidRPr="009D0C9A">
        <w:rPr>
          <w:rFonts w:ascii="Garamond" w:hAnsi="Garamond" w:cs="Tahoma"/>
          <w:sz w:val="24"/>
          <w:szCs w:val="24"/>
        </w:rPr>
        <w:t>contrato</w:t>
      </w:r>
      <w:r w:rsidRPr="009D0C9A">
        <w:rPr>
          <w:rFonts w:ascii="Garamond" w:hAnsi="Garamond" w:cs="Tahoma"/>
          <w:spacing w:val="19"/>
          <w:sz w:val="24"/>
          <w:szCs w:val="24"/>
        </w:rPr>
        <w:t xml:space="preserve"> </w:t>
      </w:r>
      <w:r w:rsidRPr="009D0C9A">
        <w:rPr>
          <w:rFonts w:ascii="Garamond" w:hAnsi="Garamond" w:cs="Tahoma"/>
          <w:spacing w:val="-2"/>
          <w:sz w:val="24"/>
          <w:szCs w:val="24"/>
        </w:rPr>
        <w:t>está</w:t>
      </w:r>
      <w:r w:rsidRPr="009D0C9A">
        <w:rPr>
          <w:rFonts w:ascii="Garamond" w:hAnsi="Garamond" w:cs="Tahoma"/>
          <w:spacing w:val="19"/>
          <w:sz w:val="24"/>
          <w:szCs w:val="24"/>
        </w:rPr>
        <w:t xml:space="preserve"> </w:t>
      </w:r>
      <w:r w:rsidRPr="009D0C9A">
        <w:rPr>
          <w:rFonts w:ascii="Garamond" w:hAnsi="Garamond" w:cs="Tahoma"/>
          <w:sz w:val="24"/>
          <w:szCs w:val="24"/>
        </w:rPr>
        <w:t>vinculado</w:t>
      </w:r>
      <w:r w:rsidRPr="009D0C9A">
        <w:rPr>
          <w:rFonts w:ascii="Garamond" w:hAnsi="Garamond" w:cs="Tahoma"/>
          <w:spacing w:val="19"/>
          <w:sz w:val="24"/>
          <w:szCs w:val="24"/>
        </w:rPr>
        <w:t xml:space="preserve"> </w:t>
      </w:r>
      <w:r w:rsidRPr="009D0C9A">
        <w:rPr>
          <w:rFonts w:ascii="Garamond" w:hAnsi="Garamond" w:cs="Tahoma"/>
          <w:sz w:val="24"/>
          <w:szCs w:val="24"/>
        </w:rPr>
        <w:t>em</w:t>
      </w:r>
      <w:r w:rsidRPr="009D0C9A">
        <w:rPr>
          <w:rFonts w:ascii="Garamond" w:hAnsi="Garamond" w:cs="Tahoma"/>
          <w:spacing w:val="20"/>
          <w:sz w:val="24"/>
          <w:szCs w:val="24"/>
        </w:rPr>
        <w:t xml:space="preserve"> </w:t>
      </w:r>
      <w:r w:rsidRPr="009D0C9A">
        <w:rPr>
          <w:rFonts w:ascii="Garamond" w:hAnsi="Garamond" w:cs="Tahoma"/>
          <w:sz w:val="24"/>
          <w:szCs w:val="24"/>
        </w:rPr>
        <w:t>todos</w:t>
      </w:r>
      <w:r w:rsidRPr="009D0C9A">
        <w:rPr>
          <w:rFonts w:ascii="Garamond" w:hAnsi="Garamond" w:cs="Tahoma"/>
          <w:spacing w:val="19"/>
          <w:sz w:val="24"/>
          <w:szCs w:val="24"/>
        </w:rPr>
        <w:t xml:space="preserve"> </w:t>
      </w:r>
      <w:r w:rsidRPr="009D0C9A">
        <w:rPr>
          <w:rFonts w:ascii="Garamond" w:hAnsi="Garamond" w:cs="Tahoma"/>
          <w:sz w:val="24"/>
          <w:szCs w:val="24"/>
        </w:rPr>
        <w:t>os</w:t>
      </w:r>
      <w:r w:rsidRPr="009D0C9A">
        <w:rPr>
          <w:rFonts w:ascii="Garamond" w:hAnsi="Garamond" w:cs="Tahoma"/>
          <w:spacing w:val="17"/>
          <w:sz w:val="24"/>
          <w:szCs w:val="24"/>
        </w:rPr>
        <w:t xml:space="preserve"> </w:t>
      </w:r>
      <w:r w:rsidRPr="009D0C9A">
        <w:rPr>
          <w:rFonts w:ascii="Garamond" w:hAnsi="Garamond" w:cs="Tahoma"/>
          <w:sz w:val="24"/>
          <w:szCs w:val="24"/>
        </w:rPr>
        <w:t>seus</w:t>
      </w:r>
      <w:r w:rsidRPr="009D0C9A">
        <w:rPr>
          <w:rFonts w:ascii="Garamond" w:hAnsi="Garamond" w:cs="Tahoma"/>
          <w:spacing w:val="20"/>
          <w:sz w:val="24"/>
          <w:szCs w:val="24"/>
        </w:rPr>
        <w:t xml:space="preserve"> </w:t>
      </w:r>
      <w:r w:rsidRPr="009D0C9A">
        <w:rPr>
          <w:rFonts w:ascii="Garamond" w:hAnsi="Garamond" w:cs="Tahoma"/>
          <w:sz w:val="24"/>
          <w:szCs w:val="24"/>
        </w:rPr>
        <w:t>termos</w:t>
      </w:r>
      <w:r w:rsidRPr="009D0C9A">
        <w:rPr>
          <w:rFonts w:ascii="Garamond" w:hAnsi="Garamond" w:cs="Tahoma"/>
          <w:spacing w:val="17"/>
          <w:sz w:val="24"/>
          <w:szCs w:val="24"/>
        </w:rPr>
        <w:t xml:space="preserve"> </w:t>
      </w:r>
      <w:r w:rsidRPr="009D0C9A">
        <w:rPr>
          <w:rFonts w:ascii="Garamond" w:hAnsi="Garamond" w:cs="Tahoma"/>
          <w:sz w:val="24"/>
          <w:szCs w:val="24"/>
        </w:rPr>
        <w:t>ao</w:t>
      </w:r>
      <w:r w:rsidRPr="009D0C9A">
        <w:rPr>
          <w:rFonts w:ascii="Garamond" w:hAnsi="Garamond" w:cs="Tahoma"/>
          <w:spacing w:val="19"/>
          <w:sz w:val="24"/>
          <w:szCs w:val="24"/>
        </w:rPr>
        <w:t xml:space="preserve"> </w:t>
      </w:r>
      <w:r w:rsidRPr="009D0C9A">
        <w:rPr>
          <w:rFonts w:ascii="Garamond" w:hAnsi="Garamond" w:cs="Tahoma"/>
          <w:sz w:val="24"/>
          <w:szCs w:val="24"/>
        </w:rPr>
        <w:t>processo</w:t>
      </w:r>
      <w:r w:rsidRPr="009D0C9A">
        <w:rPr>
          <w:rFonts w:ascii="Garamond" w:hAnsi="Garamond" w:cs="Tahoma"/>
          <w:spacing w:val="19"/>
          <w:sz w:val="24"/>
          <w:szCs w:val="24"/>
        </w:rPr>
        <w:t xml:space="preserve"> </w:t>
      </w:r>
      <w:r w:rsidRPr="009D0C9A">
        <w:rPr>
          <w:rFonts w:ascii="Garamond" w:hAnsi="Garamond" w:cs="Tahoma"/>
          <w:sz w:val="24"/>
          <w:szCs w:val="24"/>
        </w:rPr>
        <w:t>licitatório</w:t>
      </w:r>
      <w:r w:rsidRPr="009D0C9A">
        <w:rPr>
          <w:rFonts w:ascii="Garamond" w:hAnsi="Garamond" w:cs="Tahoma"/>
          <w:spacing w:val="55"/>
          <w:sz w:val="24"/>
          <w:szCs w:val="24"/>
        </w:rPr>
        <w:t xml:space="preserve"> </w:t>
      </w:r>
      <w:r w:rsidRPr="009D0C9A">
        <w:rPr>
          <w:rFonts w:ascii="Garamond" w:hAnsi="Garamond" w:cs="Tahoma"/>
          <w:sz w:val="24"/>
          <w:szCs w:val="24"/>
        </w:rPr>
        <w:t>realizado</w:t>
      </w:r>
      <w:r w:rsidRPr="009D0C9A">
        <w:rPr>
          <w:rFonts w:ascii="Garamond" w:hAnsi="Garamond" w:cs="Tahoma"/>
          <w:spacing w:val="19"/>
          <w:sz w:val="24"/>
          <w:szCs w:val="24"/>
        </w:rPr>
        <w:t xml:space="preserve"> </w:t>
      </w:r>
      <w:r w:rsidRPr="009D0C9A">
        <w:rPr>
          <w:rFonts w:ascii="Garamond" w:hAnsi="Garamond" w:cs="Tahoma"/>
          <w:sz w:val="24"/>
          <w:szCs w:val="24"/>
        </w:rPr>
        <w:t>na</w:t>
      </w:r>
      <w:r w:rsidRPr="009D0C9A">
        <w:rPr>
          <w:rFonts w:ascii="Garamond" w:hAnsi="Garamond" w:cs="Tahoma"/>
          <w:spacing w:val="19"/>
          <w:sz w:val="24"/>
          <w:szCs w:val="24"/>
        </w:rPr>
        <w:t xml:space="preserve"> </w:t>
      </w:r>
      <w:r w:rsidRPr="009D0C9A">
        <w:rPr>
          <w:rFonts w:ascii="Garamond" w:hAnsi="Garamond" w:cs="Tahoma"/>
          <w:sz w:val="24"/>
          <w:szCs w:val="24"/>
        </w:rPr>
        <w:t>modalidade</w:t>
      </w:r>
      <w:r w:rsidRPr="009D0C9A">
        <w:rPr>
          <w:rFonts w:ascii="Garamond" w:hAnsi="Garamond" w:cs="Tahoma"/>
          <w:spacing w:val="19"/>
          <w:sz w:val="24"/>
          <w:szCs w:val="24"/>
        </w:rPr>
        <w:t xml:space="preserve"> </w:t>
      </w:r>
      <w:r w:rsidRPr="009D0C9A">
        <w:rPr>
          <w:rFonts w:ascii="Garamond" w:hAnsi="Garamond" w:cs="Tahoma"/>
          <w:sz w:val="24"/>
          <w:szCs w:val="24"/>
        </w:rPr>
        <w:t xml:space="preserve">de </w:t>
      </w:r>
      <w:r w:rsidRPr="009D0C9A">
        <w:rPr>
          <w:rFonts w:ascii="Garamond" w:hAnsi="Garamond" w:cs="Tahoma"/>
          <w:b/>
          <w:sz w:val="24"/>
          <w:szCs w:val="24"/>
        </w:rPr>
        <w:t xml:space="preserve">Convite Nº </w:t>
      </w:r>
      <w:r w:rsidR="005602B5">
        <w:rPr>
          <w:rFonts w:ascii="Garamond" w:hAnsi="Garamond" w:cs="Tahoma"/>
          <w:b/>
          <w:sz w:val="24"/>
          <w:szCs w:val="24"/>
        </w:rPr>
        <w:t>001</w:t>
      </w:r>
      <w:r w:rsidRPr="009D0C9A">
        <w:rPr>
          <w:rFonts w:ascii="Garamond" w:hAnsi="Garamond" w:cs="Tahoma"/>
          <w:b/>
          <w:sz w:val="24"/>
          <w:szCs w:val="24"/>
        </w:rPr>
        <w:t xml:space="preserve">/2023 </w:t>
      </w:r>
      <w:r w:rsidRPr="009D0C9A">
        <w:rPr>
          <w:rFonts w:ascii="Garamond" w:hAnsi="Garamond" w:cs="Tahoma"/>
          <w:sz w:val="24"/>
          <w:szCs w:val="24"/>
        </w:rPr>
        <w:t>e</w:t>
      </w:r>
      <w:r w:rsidRPr="009D0C9A">
        <w:rPr>
          <w:rFonts w:ascii="Garamond" w:hAnsi="Garamond" w:cs="Tahoma"/>
          <w:spacing w:val="19"/>
          <w:sz w:val="24"/>
          <w:szCs w:val="24"/>
        </w:rPr>
        <w:t xml:space="preserve"> </w:t>
      </w:r>
      <w:r w:rsidRPr="009D0C9A">
        <w:rPr>
          <w:rFonts w:ascii="Garamond" w:hAnsi="Garamond" w:cs="Tahoma"/>
          <w:sz w:val="24"/>
          <w:szCs w:val="24"/>
        </w:rPr>
        <w:t>seus</w:t>
      </w:r>
      <w:r w:rsidRPr="009D0C9A">
        <w:rPr>
          <w:rFonts w:ascii="Garamond" w:hAnsi="Garamond" w:cs="Tahoma"/>
          <w:spacing w:val="20"/>
          <w:sz w:val="24"/>
          <w:szCs w:val="24"/>
        </w:rPr>
        <w:t xml:space="preserve"> </w:t>
      </w:r>
      <w:r w:rsidRPr="009D0C9A">
        <w:rPr>
          <w:rFonts w:ascii="Garamond" w:hAnsi="Garamond" w:cs="Tahoma"/>
          <w:spacing w:val="-2"/>
          <w:sz w:val="24"/>
          <w:szCs w:val="24"/>
        </w:rPr>
        <w:t>respectivos</w:t>
      </w:r>
      <w:r w:rsidRPr="009D0C9A">
        <w:rPr>
          <w:rFonts w:ascii="Garamond" w:hAnsi="Garamond" w:cs="Tahoma"/>
          <w:spacing w:val="19"/>
          <w:sz w:val="24"/>
          <w:szCs w:val="24"/>
        </w:rPr>
        <w:t xml:space="preserve"> </w:t>
      </w:r>
      <w:r w:rsidRPr="009D0C9A">
        <w:rPr>
          <w:rFonts w:ascii="Garamond" w:hAnsi="Garamond" w:cs="Tahoma"/>
          <w:sz w:val="24"/>
          <w:szCs w:val="24"/>
        </w:rPr>
        <w:t>anexos,</w:t>
      </w:r>
      <w:r w:rsidRPr="009D0C9A">
        <w:rPr>
          <w:rFonts w:ascii="Garamond" w:hAnsi="Garamond" w:cs="Tahoma"/>
          <w:spacing w:val="20"/>
          <w:sz w:val="24"/>
          <w:szCs w:val="24"/>
        </w:rPr>
        <w:t xml:space="preserve"> </w:t>
      </w:r>
      <w:r w:rsidRPr="009D0C9A">
        <w:rPr>
          <w:rFonts w:ascii="Garamond" w:hAnsi="Garamond" w:cs="Tahoma"/>
          <w:sz w:val="24"/>
          <w:szCs w:val="24"/>
        </w:rPr>
        <w:t>bem</w:t>
      </w:r>
      <w:r w:rsidRPr="009D0C9A">
        <w:rPr>
          <w:rFonts w:ascii="Garamond" w:hAnsi="Garamond" w:cs="Tahoma"/>
          <w:spacing w:val="65"/>
          <w:sz w:val="24"/>
          <w:szCs w:val="24"/>
        </w:rPr>
        <w:t xml:space="preserve"> </w:t>
      </w:r>
      <w:r w:rsidRPr="009D0C9A">
        <w:rPr>
          <w:rFonts w:ascii="Garamond" w:hAnsi="Garamond" w:cs="Tahoma"/>
          <w:sz w:val="24"/>
          <w:szCs w:val="24"/>
        </w:rPr>
        <w:t>como</w:t>
      </w:r>
      <w:r w:rsidRPr="009D0C9A">
        <w:rPr>
          <w:rFonts w:ascii="Garamond" w:hAnsi="Garamond" w:cs="Tahoma"/>
          <w:spacing w:val="35"/>
          <w:sz w:val="24"/>
          <w:szCs w:val="24"/>
        </w:rPr>
        <w:t xml:space="preserve"> </w:t>
      </w:r>
      <w:r w:rsidRPr="009D0C9A">
        <w:rPr>
          <w:rFonts w:ascii="Garamond" w:hAnsi="Garamond" w:cs="Tahoma"/>
          <w:sz w:val="24"/>
          <w:szCs w:val="24"/>
        </w:rPr>
        <w:t>à</w:t>
      </w:r>
      <w:r w:rsidRPr="009D0C9A">
        <w:rPr>
          <w:rFonts w:ascii="Garamond" w:hAnsi="Garamond" w:cs="Tahoma"/>
          <w:spacing w:val="32"/>
          <w:sz w:val="24"/>
          <w:szCs w:val="24"/>
        </w:rPr>
        <w:t xml:space="preserve"> </w:t>
      </w:r>
      <w:r w:rsidRPr="009D0C9A">
        <w:rPr>
          <w:rFonts w:ascii="Garamond" w:hAnsi="Garamond" w:cs="Tahoma"/>
          <w:sz w:val="24"/>
          <w:szCs w:val="24"/>
        </w:rPr>
        <w:t>proposta</w:t>
      </w:r>
      <w:r w:rsidRPr="009D0C9A">
        <w:rPr>
          <w:rFonts w:ascii="Garamond" w:hAnsi="Garamond" w:cs="Tahoma"/>
          <w:spacing w:val="35"/>
          <w:sz w:val="24"/>
          <w:szCs w:val="24"/>
        </w:rPr>
        <w:t xml:space="preserve"> </w:t>
      </w:r>
      <w:r w:rsidRPr="009D0C9A">
        <w:rPr>
          <w:rFonts w:ascii="Garamond" w:hAnsi="Garamond" w:cs="Tahoma"/>
          <w:sz w:val="24"/>
          <w:szCs w:val="24"/>
        </w:rPr>
        <w:t>de</w:t>
      </w:r>
      <w:r w:rsidRPr="009D0C9A">
        <w:rPr>
          <w:rFonts w:ascii="Garamond" w:hAnsi="Garamond" w:cs="Tahoma"/>
          <w:spacing w:val="30"/>
          <w:sz w:val="24"/>
          <w:szCs w:val="24"/>
        </w:rPr>
        <w:t xml:space="preserve"> </w:t>
      </w:r>
      <w:r w:rsidRPr="009D0C9A">
        <w:rPr>
          <w:rFonts w:ascii="Garamond" w:hAnsi="Garamond" w:cs="Tahoma"/>
          <w:sz w:val="24"/>
          <w:szCs w:val="24"/>
        </w:rPr>
        <w:t>preços</w:t>
      </w:r>
      <w:r w:rsidRPr="009D0C9A">
        <w:rPr>
          <w:rFonts w:ascii="Garamond" w:hAnsi="Garamond" w:cs="Tahoma"/>
          <w:spacing w:val="35"/>
          <w:sz w:val="24"/>
          <w:szCs w:val="24"/>
        </w:rPr>
        <w:t xml:space="preserve"> </w:t>
      </w:r>
      <w:r w:rsidRPr="009D0C9A">
        <w:rPr>
          <w:rFonts w:ascii="Garamond" w:hAnsi="Garamond" w:cs="Tahoma"/>
          <w:sz w:val="24"/>
          <w:szCs w:val="24"/>
        </w:rPr>
        <w:t>vencedora,</w:t>
      </w:r>
      <w:r w:rsidRPr="009D0C9A">
        <w:rPr>
          <w:rFonts w:ascii="Garamond" w:hAnsi="Garamond" w:cs="Tahoma"/>
          <w:spacing w:val="34"/>
          <w:sz w:val="24"/>
          <w:szCs w:val="24"/>
        </w:rPr>
        <w:t xml:space="preserve"> </w:t>
      </w:r>
      <w:r w:rsidRPr="009D0C9A">
        <w:rPr>
          <w:rFonts w:ascii="Garamond" w:hAnsi="Garamond" w:cs="Tahoma"/>
          <w:sz w:val="24"/>
          <w:szCs w:val="24"/>
        </w:rPr>
        <w:t>que</w:t>
      </w:r>
      <w:r w:rsidRPr="009D0C9A">
        <w:rPr>
          <w:rFonts w:ascii="Garamond" w:hAnsi="Garamond" w:cs="Tahoma"/>
          <w:spacing w:val="30"/>
          <w:sz w:val="24"/>
          <w:szCs w:val="24"/>
        </w:rPr>
        <w:t xml:space="preserve"> </w:t>
      </w:r>
      <w:r w:rsidRPr="009D0C9A">
        <w:rPr>
          <w:rFonts w:ascii="Garamond" w:hAnsi="Garamond" w:cs="Tahoma"/>
          <w:spacing w:val="1"/>
          <w:sz w:val="24"/>
          <w:szCs w:val="24"/>
        </w:rPr>
        <w:t>faz</w:t>
      </w:r>
      <w:r w:rsidRPr="009D0C9A">
        <w:rPr>
          <w:rFonts w:ascii="Garamond" w:hAnsi="Garamond" w:cs="Tahoma"/>
          <w:spacing w:val="32"/>
          <w:sz w:val="24"/>
          <w:szCs w:val="24"/>
        </w:rPr>
        <w:t xml:space="preserve"> </w:t>
      </w:r>
      <w:r w:rsidRPr="009D0C9A">
        <w:rPr>
          <w:rFonts w:ascii="Garamond" w:hAnsi="Garamond" w:cs="Tahoma"/>
          <w:sz w:val="24"/>
          <w:szCs w:val="24"/>
        </w:rPr>
        <w:t>parte</w:t>
      </w:r>
      <w:r w:rsidRPr="009D0C9A">
        <w:rPr>
          <w:rFonts w:ascii="Garamond" w:hAnsi="Garamond" w:cs="Tahoma"/>
          <w:spacing w:val="36"/>
          <w:sz w:val="24"/>
          <w:szCs w:val="24"/>
        </w:rPr>
        <w:t xml:space="preserve"> </w:t>
      </w:r>
      <w:r w:rsidRPr="009D0C9A">
        <w:rPr>
          <w:rFonts w:ascii="Garamond" w:hAnsi="Garamond" w:cs="Tahoma"/>
          <w:sz w:val="24"/>
          <w:szCs w:val="24"/>
        </w:rPr>
        <w:t>integrante</w:t>
      </w:r>
      <w:r w:rsidRPr="009D0C9A">
        <w:rPr>
          <w:rFonts w:ascii="Garamond" w:hAnsi="Garamond" w:cs="Tahoma"/>
          <w:spacing w:val="30"/>
          <w:sz w:val="24"/>
          <w:szCs w:val="24"/>
        </w:rPr>
        <w:t xml:space="preserve"> </w:t>
      </w:r>
      <w:r w:rsidRPr="009D0C9A">
        <w:rPr>
          <w:rFonts w:ascii="Garamond" w:hAnsi="Garamond" w:cs="Tahoma"/>
          <w:sz w:val="24"/>
          <w:szCs w:val="24"/>
        </w:rPr>
        <w:t>deste</w:t>
      </w:r>
      <w:r w:rsidRPr="009D0C9A">
        <w:rPr>
          <w:rFonts w:ascii="Garamond" w:hAnsi="Garamond" w:cs="Tahoma"/>
          <w:spacing w:val="35"/>
          <w:sz w:val="24"/>
          <w:szCs w:val="24"/>
        </w:rPr>
        <w:t xml:space="preserve"> </w:t>
      </w:r>
      <w:r w:rsidRPr="009D0C9A">
        <w:rPr>
          <w:rFonts w:ascii="Garamond" w:hAnsi="Garamond" w:cs="Tahoma"/>
          <w:sz w:val="24"/>
          <w:szCs w:val="24"/>
        </w:rPr>
        <w:t>instrumento</w:t>
      </w:r>
      <w:r w:rsidRPr="009D0C9A">
        <w:rPr>
          <w:rFonts w:ascii="Garamond" w:hAnsi="Garamond" w:cs="Tahoma"/>
          <w:spacing w:val="45"/>
          <w:sz w:val="24"/>
          <w:szCs w:val="24"/>
        </w:rPr>
        <w:t xml:space="preserve"> </w:t>
      </w:r>
      <w:r w:rsidRPr="009D0C9A">
        <w:rPr>
          <w:rFonts w:ascii="Garamond" w:hAnsi="Garamond" w:cs="Tahoma"/>
          <w:sz w:val="24"/>
          <w:szCs w:val="24"/>
        </w:rPr>
        <w:t>independentemente de</w:t>
      </w:r>
      <w:r w:rsidRPr="009D0C9A">
        <w:rPr>
          <w:rFonts w:ascii="Garamond" w:hAnsi="Garamond" w:cs="Tahoma"/>
          <w:spacing w:val="-2"/>
          <w:sz w:val="24"/>
          <w:szCs w:val="24"/>
        </w:rPr>
        <w:t xml:space="preserve"> </w:t>
      </w:r>
      <w:r w:rsidRPr="009D0C9A">
        <w:rPr>
          <w:rFonts w:ascii="Garamond" w:hAnsi="Garamond" w:cs="Tahoma"/>
          <w:sz w:val="24"/>
          <w:szCs w:val="24"/>
        </w:rPr>
        <w:t>sua transcrição.</w:t>
      </w:r>
    </w:p>
    <w:p w14:paraId="596F321F" w14:textId="77777777" w:rsidR="009D0C9A" w:rsidRPr="009D0C9A" w:rsidRDefault="009D0C9A" w:rsidP="009D0C9A">
      <w:pPr>
        <w:jc w:val="both"/>
        <w:rPr>
          <w:rFonts w:ascii="Garamond" w:eastAsia="Arial" w:hAnsi="Garamond" w:cs="Tahoma"/>
          <w:b/>
          <w:sz w:val="24"/>
          <w:szCs w:val="24"/>
        </w:rPr>
      </w:pPr>
    </w:p>
    <w:p w14:paraId="19E2A4C2" w14:textId="77777777" w:rsidR="009D0C9A" w:rsidRPr="009D0C9A" w:rsidRDefault="009D0C9A" w:rsidP="009D0C9A">
      <w:pPr>
        <w:jc w:val="both"/>
        <w:rPr>
          <w:rFonts w:ascii="Garamond" w:eastAsia="Arial" w:hAnsi="Garamond" w:cs="Tahoma"/>
          <w:b/>
          <w:sz w:val="24"/>
          <w:szCs w:val="24"/>
        </w:rPr>
      </w:pPr>
      <w:r w:rsidRPr="009D0C9A">
        <w:rPr>
          <w:rFonts w:ascii="Garamond" w:eastAsia="Arial" w:hAnsi="Garamond" w:cs="Tahoma"/>
          <w:b/>
          <w:sz w:val="24"/>
          <w:szCs w:val="24"/>
        </w:rPr>
        <w:t>CLÁUSULA DÉCIMA PRIMEIRA – DA LEGISLAÇÃO APLICÁVEL AOS CASOS OMISSOS:</w:t>
      </w:r>
    </w:p>
    <w:p w14:paraId="26D7639F" w14:textId="77777777" w:rsidR="009D0C9A" w:rsidRPr="009D0C9A" w:rsidRDefault="009D0C9A" w:rsidP="009D0C9A">
      <w:pPr>
        <w:jc w:val="both"/>
        <w:rPr>
          <w:rFonts w:ascii="Garamond" w:eastAsia="Arial" w:hAnsi="Garamond" w:cs="Tahoma"/>
          <w:b/>
          <w:sz w:val="24"/>
          <w:szCs w:val="24"/>
        </w:rPr>
      </w:pPr>
    </w:p>
    <w:p w14:paraId="301586A1" w14:textId="77777777" w:rsidR="009D0C9A" w:rsidRPr="009D0C9A" w:rsidRDefault="009D0C9A" w:rsidP="009D0C9A">
      <w:pPr>
        <w:jc w:val="both"/>
        <w:rPr>
          <w:rFonts w:ascii="Garamond" w:eastAsia="Arial" w:hAnsi="Garamond" w:cs="Tahoma"/>
          <w:b/>
          <w:sz w:val="24"/>
          <w:szCs w:val="24"/>
        </w:rPr>
      </w:pPr>
      <w:r w:rsidRPr="009D0C9A">
        <w:rPr>
          <w:rFonts w:ascii="Garamond" w:eastAsia="Arial" w:hAnsi="Garamond" w:cs="Tahoma"/>
          <w:b/>
          <w:sz w:val="24"/>
          <w:szCs w:val="24"/>
        </w:rPr>
        <w:t xml:space="preserve">11.1 - </w:t>
      </w:r>
      <w:r w:rsidRPr="009D0C9A">
        <w:rPr>
          <w:rFonts w:ascii="Garamond" w:hAnsi="Garamond" w:cs="Tahoma"/>
          <w:spacing w:val="-1"/>
          <w:sz w:val="24"/>
          <w:szCs w:val="24"/>
        </w:rPr>
        <w:t>Aplica-se</w:t>
      </w:r>
      <w:r w:rsidRPr="009D0C9A">
        <w:rPr>
          <w:rFonts w:ascii="Garamond" w:hAnsi="Garamond" w:cs="Tahoma"/>
          <w:sz w:val="24"/>
          <w:szCs w:val="24"/>
        </w:rPr>
        <w:t xml:space="preserve"> a</w:t>
      </w:r>
      <w:r w:rsidRPr="009D0C9A">
        <w:rPr>
          <w:rFonts w:ascii="Garamond" w:hAnsi="Garamond" w:cs="Tahoma"/>
          <w:spacing w:val="1"/>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w:t>
      </w:r>
      <w:r w:rsidRPr="009D0C9A">
        <w:rPr>
          <w:rFonts w:ascii="Garamond" w:hAnsi="Garamond" w:cs="Tahoma"/>
          <w:spacing w:val="-1"/>
          <w:sz w:val="24"/>
          <w:szCs w:val="24"/>
        </w:rPr>
        <w:t>8.666/93,</w:t>
      </w:r>
      <w:r w:rsidRPr="009D0C9A">
        <w:rPr>
          <w:rFonts w:ascii="Garamond" w:hAnsi="Garamond" w:cs="Tahoma"/>
          <w:sz w:val="24"/>
          <w:szCs w:val="24"/>
        </w:rPr>
        <w:t xml:space="preserve"> a Lei Complementar nº 123/2006, o Decreto da União nº 8.538/2015 com</w:t>
      </w:r>
      <w:r w:rsidRPr="009D0C9A">
        <w:rPr>
          <w:rFonts w:ascii="Garamond" w:hAnsi="Garamond" w:cs="Tahoma"/>
          <w:spacing w:val="1"/>
          <w:sz w:val="24"/>
          <w:szCs w:val="24"/>
        </w:rPr>
        <w:t xml:space="preserve"> </w:t>
      </w:r>
      <w:r w:rsidRPr="009D0C9A">
        <w:rPr>
          <w:rFonts w:ascii="Garamond" w:hAnsi="Garamond" w:cs="Tahoma"/>
          <w:spacing w:val="-1"/>
          <w:sz w:val="24"/>
          <w:szCs w:val="24"/>
        </w:rPr>
        <w:t>suas</w:t>
      </w:r>
      <w:r w:rsidRPr="009D0C9A">
        <w:rPr>
          <w:rFonts w:ascii="Garamond" w:hAnsi="Garamond" w:cs="Tahoma"/>
          <w:spacing w:val="-2"/>
          <w:sz w:val="24"/>
          <w:szCs w:val="24"/>
        </w:rPr>
        <w:t xml:space="preserve"> </w:t>
      </w:r>
      <w:r w:rsidRPr="009D0C9A">
        <w:rPr>
          <w:rFonts w:ascii="Garamond" w:hAnsi="Garamond" w:cs="Tahoma"/>
          <w:spacing w:val="-1"/>
          <w:sz w:val="24"/>
          <w:szCs w:val="24"/>
        </w:rPr>
        <w:t>alterações</w:t>
      </w:r>
      <w:r w:rsidRPr="009D0C9A">
        <w:rPr>
          <w:rFonts w:ascii="Garamond" w:hAnsi="Garamond" w:cs="Tahoma"/>
          <w:spacing w:val="1"/>
          <w:sz w:val="24"/>
          <w:szCs w:val="24"/>
        </w:rPr>
        <w:t xml:space="preserve"> </w:t>
      </w:r>
      <w:r w:rsidRPr="009D0C9A">
        <w:rPr>
          <w:rFonts w:ascii="Garamond" w:hAnsi="Garamond" w:cs="Tahoma"/>
          <w:spacing w:val="-1"/>
          <w:sz w:val="24"/>
          <w:szCs w:val="24"/>
        </w:rPr>
        <w:t>posteriores</w:t>
      </w:r>
      <w:r w:rsidRPr="009D0C9A">
        <w:rPr>
          <w:rFonts w:ascii="Garamond" w:hAnsi="Garamond" w:cs="Tahoma"/>
          <w:sz w:val="24"/>
          <w:szCs w:val="24"/>
        </w:rPr>
        <w:t xml:space="preserve"> e o</w:t>
      </w:r>
      <w:r w:rsidRPr="009D0C9A">
        <w:rPr>
          <w:rFonts w:ascii="Garamond" w:hAnsi="Garamond" w:cs="Tahoma"/>
          <w:spacing w:val="59"/>
          <w:sz w:val="24"/>
          <w:szCs w:val="24"/>
        </w:rPr>
        <w:t xml:space="preserve"> </w:t>
      </w:r>
      <w:r w:rsidRPr="009D0C9A">
        <w:rPr>
          <w:rFonts w:ascii="Garamond" w:hAnsi="Garamond" w:cs="Tahoma"/>
          <w:spacing w:val="-1"/>
          <w:sz w:val="24"/>
          <w:szCs w:val="24"/>
        </w:rPr>
        <w:t>Código</w:t>
      </w:r>
      <w:r w:rsidRPr="009D0C9A">
        <w:rPr>
          <w:rFonts w:ascii="Garamond" w:hAnsi="Garamond" w:cs="Tahoma"/>
          <w:sz w:val="24"/>
          <w:szCs w:val="24"/>
        </w:rPr>
        <w:t xml:space="preserve"> </w:t>
      </w:r>
      <w:r w:rsidRPr="009D0C9A">
        <w:rPr>
          <w:rFonts w:ascii="Garamond" w:hAnsi="Garamond" w:cs="Tahoma"/>
          <w:spacing w:val="-2"/>
          <w:sz w:val="24"/>
          <w:szCs w:val="24"/>
        </w:rPr>
        <w:t>Civil</w:t>
      </w:r>
      <w:r w:rsidRPr="009D0C9A">
        <w:rPr>
          <w:rFonts w:ascii="Garamond" w:hAnsi="Garamond" w:cs="Tahoma"/>
          <w:sz w:val="24"/>
          <w:szCs w:val="24"/>
        </w:rPr>
        <w:t xml:space="preserve"> </w:t>
      </w:r>
      <w:r w:rsidRPr="009D0C9A">
        <w:rPr>
          <w:rFonts w:ascii="Garamond" w:hAnsi="Garamond" w:cs="Tahoma"/>
          <w:spacing w:val="-1"/>
          <w:sz w:val="24"/>
          <w:szCs w:val="24"/>
        </w:rPr>
        <w:t>Brasileiro</w:t>
      </w:r>
      <w:r w:rsidRPr="009D0C9A">
        <w:rPr>
          <w:rFonts w:ascii="Garamond" w:hAnsi="Garamond" w:cs="Tahoma"/>
          <w:sz w:val="24"/>
          <w:szCs w:val="24"/>
        </w:rPr>
        <w:t xml:space="preserve"> ao </w:t>
      </w:r>
      <w:r w:rsidRPr="009D0C9A">
        <w:rPr>
          <w:rFonts w:ascii="Garamond" w:hAnsi="Garamond" w:cs="Tahoma"/>
          <w:spacing w:val="-1"/>
          <w:sz w:val="24"/>
          <w:szCs w:val="24"/>
        </w:rPr>
        <w:t>presente</w:t>
      </w:r>
      <w:r w:rsidRPr="009D0C9A">
        <w:rPr>
          <w:rFonts w:ascii="Garamond" w:hAnsi="Garamond" w:cs="Tahoma"/>
          <w:sz w:val="24"/>
          <w:szCs w:val="24"/>
        </w:rPr>
        <w:t xml:space="preserve"> </w:t>
      </w:r>
      <w:r w:rsidRPr="009D0C9A">
        <w:rPr>
          <w:rFonts w:ascii="Garamond" w:hAnsi="Garamond" w:cs="Tahoma"/>
          <w:spacing w:val="-1"/>
          <w:sz w:val="24"/>
          <w:szCs w:val="24"/>
        </w:rPr>
        <w:t>contrato,</w:t>
      </w:r>
      <w:r w:rsidRPr="009D0C9A">
        <w:rPr>
          <w:rFonts w:ascii="Garamond" w:hAnsi="Garamond" w:cs="Tahoma"/>
          <w:spacing w:val="2"/>
          <w:sz w:val="24"/>
          <w:szCs w:val="24"/>
        </w:rPr>
        <w:t xml:space="preserve"> </w:t>
      </w:r>
      <w:r w:rsidRPr="009D0C9A">
        <w:rPr>
          <w:rFonts w:ascii="Garamond" w:hAnsi="Garamond" w:cs="Tahoma"/>
          <w:spacing w:val="-2"/>
          <w:sz w:val="24"/>
          <w:szCs w:val="24"/>
        </w:rPr>
        <w:t>em</w:t>
      </w:r>
      <w:r w:rsidRPr="009D0C9A">
        <w:rPr>
          <w:rFonts w:ascii="Garamond" w:hAnsi="Garamond" w:cs="Tahoma"/>
          <w:spacing w:val="-1"/>
          <w:sz w:val="24"/>
          <w:szCs w:val="24"/>
        </w:rPr>
        <w:t xml:space="preserve"> especial aos</w:t>
      </w:r>
      <w:r w:rsidRPr="009D0C9A">
        <w:rPr>
          <w:rFonts w:ascii="Garamond" w:hAnsi="Garamond" w:cs="Tahoma"/>
          <w:spacing w:val="1"/>
          <w:sz w:val="24"/>
          <w:szCs w:val="24"/>
        </w:rPr>
        <w:t xml:space="preserve"> </w:t>
      </w:r>
      <w:r w:rsidRPr="009D0C9A">
        <w:rPr>
          <w:rFonts w:ascii="Garamond" w:hAnsi="Garamond" w:cs="Tahoma"/>
          <w:spacing w:val="-1"/>
          <w:sz w:val="24"/>
          <w:szCs w:val="24"/>
        </w:rPr>
        <w:t>casos</w:t>
      </w:r>
      <w:r w:rsidRPr="009D0C9A">
        <w:rPr>
          <w:rFonts w:ascii="Garamond" w:hAnsi="Garamond" w:cs="Tahoma"/>
          <w:spacing w:val="-2"/>
          <w:sz w:val="24"/>
          <w:szCs w:val="24"/>
        </w:rPr>
        <w:t xml:space="preserve"> </w:t>
      </w:r>
      <w:r w:rsidRPr="009D0C9A">
        <w:rPr>
          <w:rFonts w:ascii="Garamond" w:hAnsi="Garamond" w:cs="Tahoma"/>
          <w:spacing w:val="-1"/>
          <w:sz w:val="24"/>
          <w:szCs w:val="24"/>
        </w:rPr>
        <w:t>omissos.</w:t>
      </w:r>
    </w:p>
    <w:p w14:paraId="14390787" w14:textId="77777777" w:rsidR="009D0C9A" w:rsidRPr="009D0C9A" w:rsidRDefault="009D0C9A" w:rsidP="009D0C9A">
      <w:pPr>
        <w:jc w:val="both"/>
        <w:rPr>
          <w:rFonts w:ascii="Garamond" w:hAnsi="Garamond" w:cs="Tahoma"/>
          <w:b/>
          <w:sz w:val="24"/>
          <w:szCs w:val="24"/>
        </w:rPr>
      </w:pPr>
    </w:p>
    <w:p w14:paraId="6AE27180"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DÉCIMA SEGUNDA – DA MANUTENÇÃO DAS CONDIÇÕES DE HABILITAÇÃO:</w:t>
      </w:r>
    </w:p>
    <w:p w14:paraId="0ED25C9D" w14:textId="77777777" w:rsidR="00F646F2" w:rsidRDefault="00F646F2" w:rsidP="009D0C9A">
      <w:pPr>
        <w:pStyle w:val="SemEspaamento"/>
        <w:jc w:val="both"/>
        <w:rPr>
          <w:rFonts w:ascii="Garamond" w:hAnsi="Garamond" w:cs="Tahoma"/>
          <w:b/>
        </w:rPr>
      </w:pPr>
    </w:p>
    <w:p w14:paraId="2129E513" w14:textId="74BCECB9" w:rsidR="009D0C9A" w:rsidRPr="009D0C9A" w:rsidRDefault="009D0C9A" w:rsidP="009D0C9A">
      <w:pPr>
        <w:pStyle w:val="SemEspaamento"/>
        <w:jc w:val="both"/>
        <w:rPr>
          <w:rFonts w:ascii="Garamond" w:hAnsi="Garamond" w:cs="Tahoma"/>
        </w:rPr>
      </w:pPr>
      <w:r w:rsidRPr="009D0C9A">
        <w:rPr>
          <w:rFonts w:ascii="Garamond" w:hAnsi="Garamond" w:cs="Tahoma"/>
          <w:b/>
        </w:rPr>
        <w:t>12.1 -</w:t>
      </w:r>
      <w:r w:rsidRPr="009D0C9A">
        <w:rPr>
          <w:rFonts w:ascii="Garamond" w:hAnsi="Garamond" w:cs="Tahoma"/>
        </w:rPr>
        <w:t xml:space="preserve"> A</w:t>
      </w:r>
      <w:r w:rsidRPr="009D0C9A">
        <w:rPr>
          <w:rFonts w:ascii="Garamond" w:hAnsi="Garamond" w:cs="Tahoma"/>
          <w:spacing w:val="45"/>
        </w:rPr>
        <w:t xml:space="preserve"> </w:t>
      </w:r>
      <w:r w:rsidRPr="009D0C9A">
        <w:rPr>
          <w:rFonts w:ascii="Garamond" w:hAnsi="Garamond" w:cs="Arial"/>
          <w:b/>
          <w:bCs/>
          <w:spacing w:val="-1"/>
        </w:rPr>
        <w:t>Contratada</w:t>
      </w:r>
      <w:r w:rsidRPr="009D0C9A">
        <w:rPr>
          <w:rFonts w:ascii="Garamond" w:hAnsi="Garamond" w:cs="Tahoma"/>
          <w:spacing w:val="46"/>
        </w:rPr>
        <w:t xml:space="preserve"> </w:t>
      </w:r>
      <w:r w:rsidRPr="009D0C9A">
        <w:rPr>
          <w:rFonts w:ascii="Garamond" w:hAnsi="Garamond" w:cs="Tahoma"/>
        </w:rPr>
        <w:t>deverá</w:t>
      </w:r>
      <w:r w:rsidRPr="009D0C9A">
        <w:rPr>
          <w:rFonts w:ascii="Garamond" w:hAnsi="Garamond" w:cs="Tahoma"/>
          <w:spacing w:val="44"/>
        </w:rPr>
        <w:t xml:space="preserve"> </w:t>
      </w:r>
      <w:r w:rsidRPr="009D0C9A">
        <w:rPr>
          <w:rFonts w:ascii="Garamond" w:hAnsi="Garamond" w:cs="Tahoma"/>
        </w:rPr>
        <w:t>manter</w:t>
      </w:r>
      <w:r w:rsidRPr="009D0C9A">
        <w:rPr>
          <w:rFonts w:ascii="Garamond" w:hAnsi="Garamond" w:cs="Tahoma"/>
          <w:spacing w:val="46"/>
        </w:rPr>
        <w:t xml:space="preserve"> </w:t>
      </w:r>
      <w:r w:rsidRPr="009D0C9A">
        <w:rPr>
          <w:rFonts w:ascii="Garamond" w:hAnsi="Garamond" w:cs="Tahoma"/>
        </w:rPr>
        <w:t>durante</w:t>
      </w:r>
      <w:r w:rsidRPr="009D0C9A">
        <w:rPr>
          <w:rFonts w:ascii="Garamond" w:hAnsi="Garamond" w:cs="Tahoma"/>
          <w:spacing w:val="43"/>
        </w:rPr>
        <w:t xml:space="preserve"> </w:t>
      </w:r>
      <w:r w:rsidRPr="009D0C9A">
        <w:rPr>
          <w:rFonts w:ascii="Garamond" w:hAnsi="Garamond" w:cs="Tahoma"/>
        </w:rPr>
        <w:t>a</w:t>
      </w:r>
      <w:r w:rsidRPr="009D0C9A">
        <w:rPr>
          <w:rFonts w:ascii="Garamond" w:hAnsi="Garamond" w:cs="Tahoma"/>
          <w:spacing w:val="47"/>
        </w:rPr>
        <w:t xml:space="preserve"> </w:t>
      </w:r>
      <w:r w:rsidRPr="009D0C9A">
        <w:rPr>
          <w:rFonts w:ascii="Garamond" w:hAnsi="Garamond" w:cs="Tahoma"/>
        </w:rPr>
        <w:t>execução</w:t>
      </w:r>
      <w:r w:rsidRPr="009D0C9A">
        <w:rPr>
          <w:rFonts w:ascii="Garamond" w:hAnsi="Garamond" w:cs="Tahoma"/>
          <w:spacing w:val="45"/>
        </w:rPr>
        <w:t xml:space="preserve"> </w:t>
      </w:r>
      <w:r w:rsidRPr="009D0C9A">
        <w:rPr>
          <w:rFonts w:ascii="Garamond" w:hAnsi="Garamond" w:cs="Tahoma"/>
        </w:rPr>
        <w:t>do</w:t>
      </w:r>
      <w:r w:rsidRPr="009D0C9A">
        <w:rPr>
          <w:rFonts w:ascii="Garamond" w:hAnsi="Garamond" w:cs="Tahoma"/>
          <w:spacing w:val="45"/>
        </w:rPr>
        <w:t xml:space="preserve"> </w:t>
      </w:r>
      <w:r w:rsidRPr="009D0C9A">
        <w:rPr>
          <w:rFonts w:ascii="Garamond" w:hAnsi="Garamond" w:cs="Tahoma"/>
        </w:rPr>
        <w:t>contrato,</w:t>
      </w:r>
      <w:r w:rsidRPr="009D0C9A">
        <w:rPr>
          <w:rFonts w:ascii="Garamond" w:hAnsi="Garamond" w:cs="Tahoma"/>
          <w:spacing w:val="47"/>
        </w:rPr>
        <w:t xml:space="preserve"> </w:t>
      </w:r>
      <w:r w:rsidRPr="009D0C9A">
        <w:rPr>
          <w:rFonts w:ascii="Garamond" w:hAnsi="Garamond" w:cs="Tahoma"/>
          <w:spacing w:val="-2"/>
        </w:rPr>
        <w:t>em</w:t>
      </w:r>
      <w:r w:rsidRPr="009D0C9A">
        <w:rPr>
          <w:rFonts w:ascii="Garamond" w:hAnsi="Garamond" w:cs="Tahoma"/>
          <w:spacing w:val="47"/>
        </w:rPr>
        <w:t xml:space="preserve"> </w:t>
      </w:r>
      <w:r w:rsidRPr="009D0C9A">
        <w:rPr>
          <w:rFonts w:ascii="Garamond" w:hAnsi="Garamond" w:cs="Tahoma"/>
        </w:rPr>
        <w:t>compatibilidade</w:t>
      </w:r>
      <w:r w:rsidRPr="009D0C9A">
        <w:rPr>
          <w:rFonts w:ascii="Garamond" w:hAnsi="Garamond" w:cs="Tahoma"/>
          <w:spacing w:val="45"/>
        </w:rPr>
        <w:t xml:space="preserve"> </w:t>
      </w:r>
      <w:r w:rsidRPr="009D0C9A">
        <w:rPr>
          <w:rFonts w:ascii="Garamond" w:hAnsi="Garamond" w:cs="Tahoma"/>
        </w:rPr>
        <w:t>com</w:t>
      </w:r>
      <w:r w:rsidRPr="009D0C9A">
        <w:rPr>
          <w:rFonts w:ascii="Garamond" w:hAnsi="Garamond" w:cs="Tahoma"/>
          <w:spacing w:val="44"/>
        </w:rPr>
        <w:t xml:space="preserve"> </w:t>
      </w:r>
      <w:r w:rsidRPr="009D0C9A">
        <w:rPr>
          <w:rFonts w:ascii="Garamond" w:hAnsi="Garamond" w:cs="Tahoma"/>
        </w:rPr>
        <w:t>as</w:t>
      </w:r>
      <w:r w:rsidRPr="009D0C9A">
        <w:rPr>
          <w:rFonts w:ascii="Garamond" w:hAnsi="Garamond" w:cs="Tahoma"/>
          <w:spacing w:val="44"/>
        </w:rPr>
        <w:t xml:space="preserve"> </w:t>
      </w:r>
      <w:r w:rsidRPr="009D0C9A">
        <w:rPr>
          <w:rFonts w:ascii="Garamond" w:hAnsi="Garamond" w:cs="Tahoma"/>
        </w:rPr>
        <w:t>obrigações</w:t>
      </w:r>
      <w:r w:rsidRPr="009D0C9A">
        <w:rPr>
          <w:rFonts w:ascii="Garamond" w:hAnsi="Garamond" w:cs="Tahoma"/>
          <w:spacing w:val="44"/>
        </w:rPr>
        <w:t xml:space="preserve"> </w:t>
      </w:r>
      <w:r w:rsidRPr="009D0C9A">
        <w:rPr>
          <w:rFonts w:ascii="Garamond" w:hAnsi="Garamond" w:cs="Tahoma"/>
        </w:rPr>
        <w:t>por</w:t>
      </w:r>
      <w:r w:rsidRPr="009D0C9A">
        <w:rPr>
          <w:rFonts w:ascii="Garamond" w:hAnsi="Garamond" w:cs="Tahoma"/>
          <w:spacing w:val="42"/>
        </w:rPr>
        <w:t xml:space="preserve"> </w:t>
      </w:r>
      <w:r w:rsidRPr="009D0C9A">
        <w:rPr>
          <w:rFonts w:ascii="Garamond" w:hAnsi="Garamond" w:cs="Tahoma"/>
        </w:rPr>
        <w:t>ela</w:t>
      </w:r>
      <w:r w:rsidRPr="009D0C9A">
        <w:rPr>
          <w:rFonts w:ascii="Garamond" w:hAnsi="Garamond" w:cs="Tahoma"/>
          <w:spacing w:val="43"/>
        </w:rPr>
        <w:t xml:space="preserve"> </w:t>
      </w:r>
      <w:r w:rsidRPr="009D0C9A">
        <w:rPr>
          <w:rFonts w:ascii="Garamond" w:hAnsi="Garamond" w:cs="Tahoma"/>
        </w:rPr>
        <w:t>assumidas,</w:t>
      </w:r>
      <w:r w:rsidRPr="009D0C9A">
        <w:rPr>
          <w:rFonts w:ascii="Garamond" w:hAnsi="Garamond" w:cs="Tahoma"/>
          <w:spacing w:val="44"/>
        </w:rPr>
        <w:t xml:space="preserve"> </w:t>
      </w:r>
      <w:r w:rsidRPr="009D0C9A">
        <w:rPr>
          <w:rFonts w:ascii="Garamond" w:hAnsi="Garamond" w:cs="Tahoma"/>
        </w:rPr>
        <w:t>todas</w:t>
      </w:r>
      <w:r w:rsidRPr="009D0C9A">
        <w:rPr>
          <w:rFonts w:ascii="Garamond" w:hAnsi="Garamond" w:cs="Tahoma"/>
          <w:spacing w:val="44"/>
        </w:rPr>
        <w:t xml:space="preserve"> </w:t>
      </w:r>
      <w:r w:rsidRPr="009D0C9A">
        <w:rPr>
          <w:rFonts w:ascii="Garamond" w:hAnsi="Garamond" w:cs="Tahoma"/>
        </w:rPr>
        <w:t>as</w:t>
      </w:r>
      <w:r w:rsidRPr="009D0C9A">
        <w:rPr>
          <w:rFonts w:ascii="Garamond" w:hAnsi="Garamond" w:cs="Tahoma"/>
          <w:spacing w:val="43"/>
        </w:rPr>
        <w:t xml:space="preserve"> </w:t>
      </w:r>
      <w:r w:rsidRPr="009D0C9A">
        <w:rPr>
          <w:rFonts w:ascii="Garamond" w:hAnsi="Garamond" w:cs="Tahoma"/>
        </w:rPr>
        <w:t>condições</w:t>
      </w:r>
      <w:r w:rsidRPr="009D0C9A">
        <w:rPr>
          <w:rFonts w:ascii="Garamond" w:hAnsi="Garamond" w:cs="Tahoma"/>
          <w:spacing w:val="44"/>
        </w:rPr>
        <w:t xml:space="preserve"> </w:t>
      </w:r>
      <w:r w:rsidRPr="009D0C9A">
        <w:rPr>
          <w:rFonts w:ascii="Garamond" w:hAnsi="Garamond" w:cs="Tahoma"/>
        </w:rPr>
        <w:t>de</w:t>
      </w:r>
      <w:r w:rsidRPr="009D0C9A">
        <w:rPr>
          <w:rFonts w:ascii="Garamond" w:hAnsi="Garamond" w:cs="Tahoma"/>
          <w:spacing w:val="43"/>
        </w:rPr>
        <w:t xml:space="preserve"> </w:t>
      </w:r>
      <w:r w:rsidRPr="009D0C9A">
        <w:rPr>
          <w:rFonts w:ascii="Garamond" w:hAnsi="Garamond" w:cs="Tahoma"/>
        </w:rPr>
        <w:t>habilitação</w:t>
      </w:r>
      <w:r w:rsidRPr="009D0C9A">
        <w:rPr>
          <w:rFonts w:ascii="Garamond" w:hAnsi="Garamond" w:cs="Tahoma"/>
          <w:spacing w:val="43"/>
        </w:rPr>
        <w:t xml:space="preserve"> </w:t>
      </w:r>
      <w:r w:rsidRPr="009D0C9A">
        <w:rPr>
          <w:rFonts w:ascii="Garamond" w:hAnsi="Garamond" w:cs="Tahoma"/>
        </w:rPr>
        <w:t>e</w:t>
      </w:r>
      <w:r w:rsidRPr="009D0C9A">
        <w:rPr>
          <w:rFonts w:ascii="Garamond" w:hAnsi="Garamond" w:cs="Tahoma"/>
          <w:spacing w:val="43"/>
        </w:rPr>
        <w:t xml:space="preserve"> </w:t>
      </w:r>
      <w:r w:rsidRPr="009D0C9A">
        <w:rPr>
          <w:rFonts w:ascii="Garamond" w:hAnsi="Garamond" w:cs="Tahoma"/>
        </w:rPr>
        <w:t>qualificação</w:t>
      </w:r>
      <w:r w:rsidRPr="009D0C9A">
        <w:rPr>
          <w:rFonts w:ascii="Garamond" w:hAnsi="Garamond" w:cs="Tahoma"/>
          <w:spacing w:val="73"/>
        </w:rPr>
        <w:t xml:space="preserve"> </w:t>
      </w:r>
      <w:r w:rsidRPr="009D0C9A">
        <w:rPr>
          <w:rFonts w:ascii="Garamond" w:hAnsi="Garamond" w:cs="Tahoma"/>
        </w:rPr>
        <w:t>exigidas</w:t>
      </w:r>
      <w:r w:rsidRPr="009D0C9A">
        <w:rPr>
          <w:rFonts w:ascii="Garamond" w:hAnsi="Garamond" w:cs="Tahoma"/>
          <w:spacing w:val="1"/>
        </w:rPr>
        <w:t xml:space="preserve"> </w:t>
      </w:r>
      <w:r w:rsidRPr="009D0C9A">
        <w:rPr>
          <w:rFonts w:ascii="Garamond" w:hAnsi="Garamond" w:cs="Tahoma"/>
        </w:rPr>
        <w:t>na licitação.</w:t>
      </w:r>
    </w:p>
    <w:p w14:paraId="5F45DD5F" w14:textId="77777777" w:rsidR="009D0C9A" w:rsidRPr="009D0C9A" w:rsidRDefault="009D0C9A" w:rsidP="009D0C9A">
      <w:pPr>
        <w:pStyle w:val="Ttulo3"/>
        <w:tabs>
          <w:tab w:val="num" w:pos="1122"/>
        </w:tabs>
        <w:jc w:val="both"/>
        <w:rPr>
          <w:rFonts w:ascii="Garamond" w:hAnsi="Garamond" w:cs="Tahoma"/>
          <w:spacing w:val="-3"/>
          <w:sz w:val="24"/>
          <w:szCs w:val="24"/>
        </w:rPr>
      </w:pPr>
    </w:p>
    <w:p w14:paraId="6EEF5C91" w14:textId="7F81D50F" w:rsidR="009D4FAD" w:rsidRPr="009D0C9A" w:rsidRDefault="009D4FAD" w:rsidP="009D4FAD">
      <w:pPr>
        <w:jc w:val="both"/>
        <w:rPr>
          <w:rFonts w:ascii="Garamond" w:eastAsia="Arial" w:hAnsi="Garamond" w:cs="Tahoma"/>
          <w:b/>
          <w:sz w:val="24"/>
          <w:szCs w:val="24"/>
        </w:rPr>
      </w:pPr>
      <w:r w:rsidRPr="009D0C9A">
        <w:rPr>
          <w:rFonts w:ascii="Garamond" w:eastAsia="Arial" w:hAnsi="Garamond" w:cs="Tahoma"/>
          <w:b/>
          <w:sz w:val="24"/>
          <w:szCs w:val="24"/>
        </w:rPr>
        <w:t xml:space="preserve">CLÁUSULA DÉCIMA </w:t>
      </w:r>
      <w:r>
        <w:rPr>
          <w:rFonts w:ascii="Garamond" w:eastAsia="Arial" w:hAnsi="Garamond" w:cs="Tahoma"/>
          <w:b/>
          <w:sz w:val="24"/>
          <w:szCs w:val="24"/>
        </w:rPr>
        <w:t>TERCEI</w:t>
      </w:r>
      <w:r w:rsidRPr="009D0C9A">
        <w:rPr>
          <w:rFonts w:ascii="Garamond" w:eastAsia="Arial" w:hAnsi="Garamond" w:cs="Tahoma"/>
          <w:b/>
          <w:sz w:val="24"/>
          <w:szCs w:val="24"/>
        </w:rPr>
        <w:t>RA – DA</w:t>
      </w:r>
      <w:r>
        <w:rPr>
          <w:rFonts w:ascii="Garamond" w:eastAsia="Arial" w:hAnsi="Garamond" w:cs="Tahoma"/>
          <w:b/>
          <w:sz w:val="24"/>
          <w:szCs w:val="24"/>
        </w:rPr>
        <w:t>S</w:t>
      </w:r>
      <w:r w:rsidRPr="009D0C9A">
        <w:rPr>
          <w:rFonts w:ascii="Garamond" w:eastAsia="Arial" w:hAnsi="Garamond" w:cs="Tahoma"/>
          <w:b/>
          <w:sz w:val="24"/>
          <w:szCs w:val="24"/>
        </w:rPr>
        <w:t xml:space="preserve"> </w:t>
      </w:r>
      <w:r>
        <w:rPr>
          <w:rFonts w:ascii="Garamond" w:eastAsia="Arial" w:hAnsi="Garamond" w:cs="Tahoma"/>
          <w:b/>
          <w:sz w:val="24"/>
          <w:szCs w:val="24"/>
        </w:rPr>
        <w:t>DISPOSIÇÕES FINAIS</w:t>
      </w:r>
      <w:r w:rsidRPr="009D0C9A">
        <w:rPr>
          <w:rFonts w:ascii="Garamond" w:eastAsia="Arial" w:hAnsi="Garamond" w:cs="Tahoma"/>
          <w:b/>
          <w:sz w:val="24"/>
          <w:szCs w:val="24"/>
        </w:rPr>
        <w:t>:</w:t>
      </w:r>
    </w:p>
    <w:p w14:paraId="164A6CB1" w14:textId="77777777" w:rsidR="009D0C9A" w:rsidRPr="009D0C9A" w:rsidRDefault="009D0C9A" w:rsidP="009D0C9A">
      <w:pPr>
        <w:pStyle w:val="Ttulo3"/>
        <w:tabs>
          <w:tab w:val="num" w:pos="1122"/>
        </w:tabs>
        <w:jc w:val="both"/>
        <w:rPr>
          <w:rFonts w:ascii="Garamond" w:hAnsi="Garamond" w:cs="Tahoma"/>
          <w:spacing w:val="-3"/>
          <w:sz w:val="24"/>
          <w:szCs w:val="24"/>
        </w:rPr>
      </w:pPr>
    </w:p>
    <w:p w14:paraId="7A5D2C72"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lang w:val="pt-PT"/>
        </w:rPr>
        <w:t>13.1 -</w:t>
      </w:r>
      <w:r w:rsidRPr="009D0C9A">
        <w:rPr>
          <w:rFonts w:ascii="Garamond" w:hAnsi="Garamond" w:cs="Tahoma"/>
          <w:kern w:val="2"/>
          <w:sz w:val="24"/>
          <w:szCs w:val="24"/>
          <w:lang w:val="pt-PT"/>
        </w:rPr>
        <w:t xml:space="preserve"> </w:t>
      </w:r>
      <w:r w:rsidRPr="009D0C9A">
        <w:rPr>
          <w:rFonts w:ascii="Garamond" w:hAnsi="Garamond" w:cs="Tahoma"/>
          <w:kern w:val="2"/>
          <w:sz w:val="24"/>
          <w:szCs w:val="24"/>
        </w:rPr>
        <w:t xml:space="preserve">O presente contrato se regerá pelas cláusulas e disposições aqui expressas. pelas disposições constantes do edital de licitação. </w:t>
      </w:r>
      <w:proofErr w:type="spellStart"/>
      <w:proofErr w:type="gramStart"/>
      <w:r w:rsidRPr="009D0C9A">
        <w:rPr>
          <w:rFonts w:ascii="Garamond" w:hAnsi="Garamond" w:cs="Tahoma"/>
          <w:kern w:val="2"/>
          <w:sz w:val="24"/>
          <w:szCs w:val="24"/>
        </w:rPr>
        <w:t>pela</w:t>
      </w:r>
      <w:proofErr w:type="spellEnd"/>
      <w:r w:rsidRPr="009D0C9A">
        <w:rPr>
          <w:rFonts w:ascii="Garamond" w:hAnsi="Garamond" w:cs="Tahoma"/>
          <w:kern w:val="2"/>
          <w:sz w:val="24"/>
          <w:szCs w:val="24"/>
        </w:rPr>
        <w:t xml:space="preserve"> disposições contidas</w:t>
      </w:r>
      <w:proofErr w:type="gramEnd"/>
      <w:r w:rsidRPr="009D0C9A">
        <w:rPr>
          <w:rFonts w:ascii="Garamond" w:hAnsi="Garamond" w:cs="Tahoma"/>
          <w:kern w:val="2"/>
          <w:sz w:val="24"/>
          <w:szCs w:val="24"/>
        </w:rPr>
        <w:t xml:space="preserve"> na Lei 8.666/93 com as alterações dela decorrentes. e, ainda, pelas demais disposições legais que se verificarem aplicáveis à espécie de seu objeto, por mais especiais que sejam e mesmo que aqui ou na minuta de contrato mencionadas.</w:t>
      </w:r>
    </w:p>
    <w:p w14:paraId="1E82D8C0"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13.2 -</w:t>
      </w:r>
      <w:r w:rsidRPr="009D0C9A">
        <w:rPr>
          <w:rFonts w:ascii="Garamond" w:hAnsi="Garamond" w:cs="Tahoma"/>
          <w:sz w:val="24"/>
          <w:szCs w:val="24"/>
        </w:rPr>
        <w:t xml:space="preserve"> Ficam fazendo parte integrante do presente contrato o edital de licitação e seus anexos, bem como todos os documentos constantes do processo e que tenham servido de base para a licitação.</w:t>
      </w:r>
    </w:p>
    <w:p w14:paraId="57A36BFE"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13.3 -</w:t>
      </w:r>
      <w:r w:rsidRPr="009D0C9A">
        <w:rPr>
          <w:rFonts w:ascii="Garamond" w:hAnsi="Garamond" w:cs="Tahoma"/>
          <w:sz w:val="24"/>
          <w:szCs w:val="24"/>
        </w:rPr>
        <w:t xml:space="preserve"> Para dirimir todas as questões oriundas do presente Contrato será competente o foro da Comarca da </w:t>
      </w:r>
      <w:r w:rsidRPr="009D0C9A">
        <w:rPr>
          <w:rFonts w:ascii="Garamond" w:hAnsi="Garamond" w:cs="Tahoma"/>
          <w:b/>
          <w:bCs/>
          <w:sz w:val="24"/>
          <w:szCs w:val="24"/>
        </w:rPr>
        <w:t>Contratante</w:t>
      </w:r>
      <w:r w:rsidRPr="009D0C9A">
        <w:rPr>
          <w:rFonts w:ascii="Garamond" w:hAnsi="Garamond" w:cs="Tahoma"/>
          <w:sz w:val="24"/>
          <w:szCs w:val="24"/>
        </w:rPr>
        <w:t>, Estado de Mato Grosso.</w:t>
      </w:r>
    </w:p>
    <w:p w14:paraId="54DF579D"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lastRenderedPageBreak/>
        <w:t>13.4 -</w:t>
      </w:r>
      <w:r w:rsidRPr="009D0C9A">
        <w:rPr>
          <w:rFonts w:ascii="Garamond" w:hAnsi="Garamond" w:cs="Tahoma"/>
          <w:sz w:val="24"/>
          <w:szCs w:val="24"/>
        </w:rPr>
        <w:t xml:space="preserve"> Incumbirá ao contratante providenciar a publicação do extrato deste Contrato e de seus eventuais Termos Aditivos, observadas as disposições do art. 61, da Lei 8666/93, com as alterações dela decorrentes.</w:t>
      </w:r>
    </w:p>
    <w:p w14:paraId="4D1073FC" w14:textId="2C045C04"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13.5 -</w:t>
      </w:r>
      <w:r w:rsidRPr="009D0C9A">
        <w:rPr>
          <w:rFonts w:ascii="Garamond" w:hAnsi="Garamond" w:cs="Tahoma"/>
          <w:sz w:val="24"/>
          <w:szCs w:val="24"/>
        </w:rPr>
        <w:t xml:space="preserve"> Pelas partes é dito que aceitam o presente instrumento em todos os seus termos. E, por estarem justos e contratados, firmam o presente instrumento, decorrente do </w:t>
      </w:r>
      <w:r w:rsidRPr="009D0C9A">
        <w:rPr>
          <w:rFonts w:ascii="Garamond" w:hAnsi="Garamond" w:cs="Tahoma"/>
          <w:b/>
          <w:sz w:val="24"/>
          <w:szCs w:val="24"/>
        </w:rPr>
        <w:t xml:space="preserve">Convite nº </w:t>
      </w:r>
      <w:r w:rsidR="005602B5">
        <w:rPr>
          <w:rFonts w:ascii="Garamond" w:hAnsi="Garamond" w:cs="Tahoma"/>
          <w:b/>
          <w:sz w:val="24"/>
          <w:szCs w:val="24"/>
        </w:rPr>
        <w:t>001</w:t>
      </w:r>
      <w:r w:rsidRPr="009D0C9A">
        <w:rPr>
          <w:rFonts w:ascii="Garamond" w:hAnsi="Garamond" w:cs="Tahoma"/>
          <w:b/>
          <w:sz w:val="24"/>
          <w:szCs w:val="24"/>
        </w:rPr>
        <w:t>/2023</w:t>
      </w:r>
      <w:r w:rsidRPr="009D0C9A">
        <w:rPr>
          <w:rFonts w:ascii="Garamond" w:hAnsi="Garamond" w:cs="Tahoma"/>
          <w:sz w:val="24"/>
          <w:szCs w:val="24"/>
        </w:rPr>
        <w:t>, em duas vias de igual teor e forma, para que produza os seus efeitos de direito.</w:t>
      </w:r>
    </w:p>
    <w:p w14:paraId="771073EE" w14:textId="77777777" w:rsidR="009D0C9A" w:rsidRPr="009D0C9A" w:rsidRDefault="009D0C9A" w:rsidP="009D0C9A">
      <w:pPr>
        <w:adjustRightInd w:val="0"/>
        <w:ind w:right="-6"/>
        <w:jc w:val="both"/>
        <w:rPr>
          <w:rFonts w:ascii="Garamond" w:hAnsi="Garamond" w:cs="Tahoma"/>
          <w:sz w:val="24"/>
          <w:szCs w:val="24"/>
        </w:rPr>
      </w:pPr>
    </w:p>
    <w:p w14:paraId="4D3C720A" w14:textId="3E4ABF99" w:rsidR="009D0C9A" w:rsidRDefault="009D4FAD" w:rsidP="009D0C9A">
      <w:pPr>
        <w:adjustRightInd w:val="0"/>
        <w:ind w:right="-6"/>
        <w:jc w:val="both"/>
        <w:rPr>
          <w:rFonts w:ascii="Garamond" w:hAnsi="Garamond" w:cs="Tahoma"/>
          <w:sz w:val="24"/>
          <w:szCs w:val="24"/>
        </w:rPr>
      </w:pPr>
      <w:r>
        <w:rPr>
          <w:rFonts w:ascii="Garamond" w:hAnsi="Garamond" w:cs="Tahoma"/>
          <w:sz w:val="24"/>
          <w:szCs w:val="24"/>
        </w:rPr>
        <w:t>Nossa Senhora do Livramento</w:t>
      </w:r>
      <w:r w:rsidR="009D0C9A" w:rsidRPr="009D0C9A">
        <w:rPr>
          <w:rFonts w:ascii="Garamond" w:hAnsi="Garamond" w:cs="Tahoma"/>
          <w:sz w:val="24"/>
          <w:szCs w:val="24"/>
        </w:rPr>
        <w:t xml:space="preserve"> – MT, _____ de __________ </w:t>
      </w:r>
      <w:proofErr w:type="spellStart"/>
      <w:r w:rsidR="009D0C9A" w:rsidRPr="009D0C9A">
        <w:rPr>
          <w:rFonts w:ascii="Garamond" w:hAnsi="Garamond" w:cs="Tahoma"/>
          <w:sz w:val="24"/>
          <w:szCs w:val="24"/>
        </w:rPr>
        <w:t>de</w:t>
      </w:r>
      <w:proofErr w:type="spellEnd"/>
      <w:r w:rsidR="009D0C9A" w:rsidRPr="009D0C9A">
        <w:rPr>
          <w:rFonts w:ascii="Garamond" w:hAnsi="Garamond" w:cs="Tahoma"/>
          <w:sz w:val="24"/>
          <w:szCs w:val="24"/>
        </w:rPr>
        <w:t xml:space="preserve"> 2023.</w:t>
      </w:r>
    </w:p>
    <w:p w14:paraId="54A5289F" w14:textId="5F144602" w:rsidR="005602B5" w:rsidRDefault="005602B5" w:rsidP="009D0C9A">
      <w:pPr>
        <w:adjustRightInd w:val="0"/>
        <w:ind w:right="-6"/>
        <w:jc w:val="both"/>
        <w:rPr>
          <w:rFonts w:ascii="Garamond" w:hAnsi="Garamond" w:cs="Tahoma"/>
          <w:sz w:val="24"/>
          <w:szCs w:val="24"/>
        </w:rPr>
      </w:pPr>
    </w:p>
    <w:p w14:paraId="27CEAA4C" w14:textId="77777777" w:rsidR="005602B5" w:rsidRPr="009D0C9A" w:rsidRDefault="005602B5" w:rsidP="009D0C9A">
      <w:pPr>
        <w:adjustRightInd w:val="0"/>
        <w:ind w:right="-6"/>
        <w:jc w:val="both"/>
        <w:rPr>
          <w:rFonts w:ascii="Garamond" w:hAnsi="Garamond" w:cs="Tahoma"/>
          <w:sz w:val="24"/>
          <w:szCs w:val="24"/>
        </w:rPr>
      </w:pPr>
    </w:p>
    <w:p w14:paraId="22EFB7C9" w14:textId="77777777" w:rsidR="009D0C9A" w:rsidRPr="009D0C9A" w:rsidRDefault="009D0C9A" w:rsidP="009D0C9A">
      <w:pPr>
        <w:adjustRightInd w:val="0"/>
        <w:ind w:right="-6"/>
        <w:jc w:val="both"/>
        <w:rPr>
          <w:rFonts w:ascii="Garamond" w:hAnsi="Garamond" w:cs="Tahoma"/>
          <w:sz w:val="24"/>
          <w:szCs w:val="24"/>
        </w:rPr>
      </w:pPr>
    </w:p>
    <w:p w14:paraId="616A5ECD" w14:textId="77777777" w:rsidR="009D0C9A" w:rsidRPr="009D0C9A" w:rsidRDefault="009D0C9A" w:rsidP="009D0C9A">
      <w:pPr>
        <w:adjustRightInd w:val="0"/>
        <w:ind w:right="-6"/>
        <w:jc w:val="both"/>
        <w:rPr>
          <w:rFonts w:ascii="Garamond" w:hAnsi="Garamond" w:cs="Tahoma"/>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641"/>
        <w:gridCol w:w="4494"/>
      </w:tblGrid>
      <w:tr w:rsidR="009D0C9A" w:rsidRPr="009D0C9A" w14:paraId="648FB116" w14:textId="77777777" w:rsidTr="009D4FAD">
        <w:tc>
          <w:tcPr>
            <w:tcW w:w="4493" w:type="dxa"/>
            <w:tcBorders>
              <w:top w:val="single" w:sz="4" w:space="0" w:color="auto"/>
            </w:tcBorders>
          </w:tcPr>
          <w:p w14:paraId="48C3D4EF" w14:textId="6875796D"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 xml:space="preserve">Câmara Municipal de </w:t>
            </w:r>
            <w:r w:rsidR="009D4FAD">
              <w:rPr>
                <w:rFonts w:ascii="Garamond" w:hAnsi="Garamond" w:cs="Tahoma"/>
                <w:b/>
                <w:bCs/>
                <w:sz w:val="24"/>
                <w:szCs w:val="24"/>
              </w:rPr>
              <w:t>N. S. do Livramento</w:t>
            </w:r>
          </w:p>
          <w:p w14:paraId="175555EC" w14:textId="77777777"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sz w:val="24"/>
                <w:szCs w:val="24"/>
              </w:rPr>
              <w:t>Presidente</w:t>
            </w:r>
          </w:p>
          <w:p w14:paraId="3FCE029F"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Contratante</w:t>
            </w:r>
          </w:p>
        </w:tc>
        <w:tc>
          <w:tcPr>
            <w:tcW w:w="641" w:type="dxa"/>
          </w:tcPr>
          <w:p w14:paraId="5D4756F7" w14:textId="77777777" w:rsidR="009D0C9A" w:rsidRPr="009D0C9A" w:rsidRDefault="009D0C9A" w:rsidP="009D0C9A">
            <w:pPr>
              <w:adjustRightInd w:val="0"/>
              <w:ind w:right="-6"/>
              <w:jc w:val="both"/>
              <w:rPr>
                <w:rFonts w:ascii="Garamond" w:hAnsi="Garamond" w:cs="Tahoma"/>
                <w:sz w:val="24"/>
                <w:szCs w:val="24"/>
              </w:rPr>
            </w:pPr>
          </w:p>
        </w:tc>
        <w:tc>
          <w:tcPr>
            <w:tcW w:w="4494" w:type="dxa"/>
            <w:tcBorders>
              <w:top w:val="single" w:sz="4" w:space="0" w:color="auto"/>
            </w:tcBorders>
          </w:tcPr>
          <w:p w14:paraId="14E02D55"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Empresa</w:t>
            </w:r>
          </w:p>
          <w:p w14:paraId="31430498" w14:textId="77777777"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sz w:val="24"/>
                <w:szCs w:val="24"/>
              </w:rPr>
              <w:t>Responsável Legal</w:t>
            </w:r>
          </w:p>
          <w:p w14:paraId="731415A8"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Contratada</w:t>
            </w:r>
          </w:p>
        </w:tc>
      </w:tr>
    </w:tbl>
    <w:p w14:paraId="778977EC" w14:textId="7D3D453B" w:rsidR="009D0C9A" w:rsidRDefault="009D0C9A" w:rsidP="009D0C9A">
      <w:pPr>
        <w:adjustRightInd w:val="0"/>
        <w:ind w:right="-6"/>
        <w:jc w:val="both"/>
        <w:rPr>
          <w:rFonts w:ascii="Garamond" w:hAnsi="Garamond" w:cs="Tahoma"/>
          <w:sz w:val="24"/>
          <w:szCs w:val="24"/>
        </w:rPr>
      </w:pPr>
    </w:p>
    <w:p w14:paraId="3295E916" w14:textId="77777777" w:rsidR="005602B5" w:rsidRPr="009D0C9A" w:rsidRDefault="005602B5" w:rsidP="009D0C9A">
      <w:pPr>
        <w:adjustRightInd w:val="0"/>
        <w:ind w:right="-6"/>
        <w:jc w:val="both"/>
        <w:rPr>
          <w:rFonts w:ascii="Garamond" w:hAnsi="Garamond" w:cs="Tahoma"/>
          <w:sz w:val="24"/>
          <w:szCs w:val="24"/>
        </w:rPr>
      </w:pPr>
    </w:p>
    <w:p w14:paraId="6FCA9E41"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sz w:val="24"/>
          <w:szCs w:val="24"/>
        </w:rPr>
        <w:t>__________________________________</w:t>
      </w:r>
    </w:p>
    <w:p w14:paraId="4B2617D4"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Fiscal de Contrato</w:t>
      </w:r>
    </w:p>
    <w:p w14:paraId="0F6CEF5E" w14:textId="77777777" w:rsidR="009D0C9A" w:rsidRPr="009D0C9A" w:rsidRDefault="009D0C9A" w:rsidP="009D0C9A">
      <w:pPr>
        <w:adjustRightInd w:val="0"/>
        <w:ind w:right="-6"/>
        <w:jc w:val="both"/>
        <w:rPr>
          <w:rFonts w:ascii="Garamond" w:hAnsi="Garamond" w:cs="Tahoma"/>
          <w:sz w:val="24"/>
          <w:szCs w:val="24"/>
        </w:rPr>
      </w:pPr>
    </w:p>
    <w:p w14:paraId="33A93404" w14:textId="77777777" w:rsidR="005602B5" w:rsidRDefault="005602B5" w:rsidP="009D0C9A">
      <w:pPr>
        <w:adjustRightInd w:val="0"/>
        <w:ind w:right="-6"/>
        <w:jc w:val="both"/>
        <w:rPr>
          <w:rFonts w:ascii="Garamond" w:hAnsi="Garamond" w:cs="Tahoma"/>
          <w:b/>
          <w:bCs/>
          <w:sz w:val="24"/>
          <w:szCs w:val="24"/>
        </w:rPr>
      </w:pPr>
    </w:p>
    <w:p w14:paraId="6127AA56" w14:textId="3E67EAD8"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Testemunhas:</w:t>
      </w:r>
    </w:p>
    <w:p w14:paraId="49BE8021" w14:textId="77777777" w:rsidR="009D0C9A" w:rsidRPr="009D0C9A" w:rsidRDefault="009D0C9A" w:rsidP="009D0C9A">
      <w:pPr>
        <w:adjustRightInd w:val="0"/>
        <w:ind w:right="-6"/>
        <w:jc w:val="both"/>
        <w:rPr>
          <w:rFonts w:ascii="Garamond" w:hAnsi="Garamond" w:cs="Tahoma"/>
          <w:sz w:val="24"/>
          <w:szCs w:val="24"/>
        </w:rPr>
      </w:pPr>
    </w:p>
    <w:p w14:paraId="2C46587E" w14:textId="77777777" w:rsidR="009D0C9A" w:rsidRPr="009D0C9A" w:rsidRDefault="009D0C9A" w:rsidP="009D0C9A">
      <w:pPr>
        <w:adjustRightInd w:val="0"/>
        <w:ind w:right="-6"/>
        <w:jc w:val="both"/>
        <w:rPr>
          <w:rFonts w:ascii="Garamond" w:hAnsi="Garamond" w:cs="Tahoma"/>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641"/>
        <w:gridCol w:w="4494"/>
      </w:tblGrid>
      <w:tr w:rsidR="009D0C9A" w:rsidRPr="009D0C9A" w14:paraId="3596025A" w14:textId="77777777" w:rsidTr="00BD542E">
        <w:tc>
          <w:tcPr>
            <w:tcW w:w="4493" w:type="dxa"/>
            <w:tcBorders>
              <w:top w:val="single" w:sz="4" w:space="0" w:color="auto"/>
            </w:tcBorders>
          </w:tcPr>
          <w:p w14:paraId="21BD9FD5"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Nome:</w:t>
            </w:r>
          </w:p>
          <w:p w14:paraId="02A981DA"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CPF:</w:t>
            </w:r>
          </w:p>
        </w:tc>
        <w:tc>
          <w:tcPr>
            <w:tcW w:w="641" w:type="dxa"/>
          </w:tcPr>
          <w:p w14:paraId="3BE74902" w14:textId="77777777" w:rsidR="009D0C9A" w:rsidRPr="009D0C9A" w:rsidRDefault="009D0C9A" w:rsidP="009D0C9A">
            <w:pPr>
              <w:adjustRightInd w:val="0"/>
              <w:ind w:right="-6"/>
              <w:jc w:val="both"/>
              <w:rPr>
                <w:rFonts w:ascii="Garamond" w:hAnsi="Garamond" w:cs="Tahoma"/>
                <w:sz w:val="24"/>
                <w:szCs w:val="24"/>
              </w:rPr>
            </w:pPr>
          </w:p>
        </w:tc>
        <w:tc>
          <w:tcPr>
            <w:tcW w:w="4494" w:type="dxa"/>
            <w:tcBorders>
              <w:top w:val="single" w:sz="4" w:space="0" w:color="auto"/>
            </w:tcBorders>
          </w:tcPr>
          <w:p w14:paraId="32E8B024"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Nome:</w:t>
            </w:r>
          </w:p>
          <w:p w14:paraId="23BA1A77"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CPF:</w:t>
            </w:r>
          </w:p>
        </w:tc>
      </w:tr>
    </w:tbl>
    <w:p w14:paraId="4FBF2C20" w14:textId="77777777" w:rsidR="009D4FAD" w:rsidRDefault="009D4FAD" w:rsidP="009D0C9A">
      <w:pPr>
        <w:adjustRightInd w:val="0"/>
        <w:jc w:val="both"/>
        <w:rPr>
          <w:rFonts w:ascii="Garamond" w:hAnsi="Garamond" w:cs="Tahoma"/>
          <w:b/>
          <w:sz w:val="24"/>
          <w:szCs w:val="24"/>
        </w:rPr>
      </w:pPr>
    </w:p>
    <w:p w14:paraId="274439BE" w14:textId="77777777" w:rsidR="009D4FAD" w:rsidRDefault="009D4FAD" w:rsidP="009D0C9A">
      <w:pPr>
        <w:adjustRightInd w:val="0"/>
        <w:jc w:val="both"/>
        <w:rPr>
          <w:rFonts w:ascii="Garamond" w:hAnsi="Garamond" w:cs="Tahoma"/>
          <w:b/>
          <w:sz w:val="24"/>
          <w:szCs w:val="24"/>
        </w:rPr>
      </w:pPr>
    </w:p>
    <w:p w14:paraId="54D47D06" w14:textId="77777777" w:rsidR="009D4FAD" w:rsidRDefault="009D4FAD" w:rsidP="009D0C9A">
      <w:pPr>
        <w:adjustRightInd w:val="0"/>
        <w:jc w:val="both"/>
        <w:rPr>
          <w:rFonts w:ascii="Garamond" w:hAnsi="Garamond" w:cs="Tahoma"/>
          <w:b/>
          <w:sz w:val="24"/>
          <w:szCs w:val="24"/>
        </w:rPr>
      </w:pPr>
    </w:p>
    <w:p w14:paraId="3BC1C76A" w14:textId="77777777" w:rsidR="009D4FAD" w:rsidRDefault="009D4FAD" w:rsidP="009D0C9A">
      <w:pPr>
        <w:adjustRightInd w:val="0"/>
        <w:jc w:val="both"/>
        <w:rPr>
          <w:rFonts w:ascii="Garamond" w:hAnsi="Garamond" w:cs="Tahoma"/>
          <w:b/>
          <w:sz w:val="24"/>
          <w:szCs w:val="24"/>
        </w:rPr>
      </w:pPr>
    </w:p>
    <w:p w14:paraId="2BE1BA3F" w14:textId="77777777" w:rsidR="009D4FAD" w:rsidRDefault="009D4FAD" w:rsidP="009D0C9A">
      <w:pPr>
        <w:adjustRightInd w:val="0"/>
        <w:jc w:val="both"/>
        <w:rPr>
          <w:rFonts w:ascii="Garamond" w:hAnsi="Garamond" w:cs="Tahoma"/>
          <w:b/>
          <w:sz w:val="24"/>
          <w:szCs w:val="24"/>
        </w:rPr>
      </w:pPr>
    </w:p>
    <w:p w14:paraId="21D05CFC" w14:textId="77777777" w:rsidR="009D4FAD" w:rsidRDefault="009D4FAD" w:rsidP="009D0C9A">
      <w:pPr>
        <w:adjustRightInd w:val="0"/>
        <w:jc w:val="both"/>
        <w:rPr>
          <w:rFonts w:ascii="Garamond" w:hAnsi="Garamond" w:cs="Tahoma"/>
          <w:b/>
          <w:sz w:val="24"/>
          <w:szCs w:val="24"/>
        </w:rPr>
      </w:pPr>
    </w:p>
    <w:p w14:paraId="03037BA4" w14:textId="77777777" w:rsidR="009D4FAD" w:rsidRDefault="009D4FAD" w:rsidP="009D0C9A">
      <w:pPr>
        <w:adjustRightInd w:val="0"/>
        <w:jc w:val="both"/>
        <w:rPr>
          <w:rFonts w:ascii="Garamond" w:hAnsi="Garamond" w:cs="Tahoma"/>
          <w:b/>
          <w:sz w:val="24"/>
          <w:szCs w:val="24"/>
        </w:rPr>
      </w:pPr>
    </w:p>
    <w:p w14:paraId="37436B04" w14:textId="77777777" w:rsidR="009D4FAD" w:rsidRDefault="009D4FAD" w:rsidP="009D0C9A">
      <w:pPr>
        <w:adjustRightInd w:val="0"/>
        <w:jc w:val="both"/>
        <w:rPr>
          <w:rFonts w:ascii="Garamond" w:hAnsi="Garamond" w:cs="Tahoma"/>
          <w:b/>
          <w:sz w:val="24"/>
          <w:szCs w:val="24"/>
        </w:rPr>
      </w:pPr>
    </w:p>
    <w:p w14:paraId="6C4B80CE" w14:textId="65C83BF3" w:rsidR="009D4FAD" w:rsidRDefault="009D4FAD" w:rsidP="009D0C9A">
      <w:pPr>
        <w:adjustRightInd w:val="0"/>
        <w:jc w:val="both"/>
        <w:rPr>
          <w:rFonts w:ascii="Garamond" w:hAnsi="Garamond" w:cs="Tahoma"/>
          <w:b/>
          <w:sz w:val="24"/>
          <w:szCs w:val="24"/>
        </w:rPr>
      </w:pPr>
    </w:p>
    <w:p w14:paraId="4DB0BA02" w14:textId="0FDCCBAD" w:rsidR="00F646F2" w:rsidRDefault="00F646F2" w:rsidP="009D0C9A">
      <w:pPr>
        <w:adjustRightInd w:val="0"/>
        <w:jc w:val="both"/>
        <w:rPr>
          <w:rFonts w:ascii="Garamond" w:hAnsi="Garamond" w:cs="Tahoma"/>
          <w:b/>
          <w:sz w:val="24"/>
          <w:szCs w:val="24"/>
        </w:rPr>
      </w:pPr>
    </w:p>
    <w:p w14:paraId="247E635F" w14:textId="1FB6FDD8" w:rsidR="00F646F2" w:rsidRDefault="00F646F2" w:rsidP="009D0C9A">
      <w:pPr>
        <w:adjustRightInd w:val="0"/>
        <w:jc w:val="both"/>
        <w:rPr>
          <w:rFonts w:ascii="Garamond" w:hAnsi="Garamond" w:cs="Tahoma"/>
          <w:b/>
          <w:sz w:val="24"/>
          <w:szCs w:val="24"/>
        </w:rPr>
      </w:pPr>
    </w:p>
    <w:p w14:paraId="4A350223" w14:textId="6E9FDB2B" w:rsidR="00F646F2" w:rsidRDefault="00F646F2" w:rsidP="009D0C9A">
      <w:pPr>
        <w:adjustRightInd w:val="0"/>
        <w:jc w:val="both"/>
        <w:rPr>
          <w:rFonts w:ascii="Garamond" w:hAnsi="Garamond" w:cs="Tahoma"/>
          <w:b/>
          <w:sz w:val="24"/>
          <w:szCs w:val="24"/>
        </w:rPr>
      </w:pPr>
    </w:p>
    <w:p w14:paraId="05A7F464" w14:textId="175745DF" w:rsidR="00F646F2" w:rsidRDefault="00F646F2" w:rsidP="009D0C9A">
      <w:pPr>
        <w:adjustRightInd w:val="0"/>
        <w:jc w:val="both"/>
        <w:rPr>
          <w:rFonts w:ascii="Garamond" w:hAnsi="Garamond" w:cs="Tahoma"/>
          <w:b/>
          <w:sz w:val="24"/>
          <w:szCs w:val="24"/>
        </w:rPr>
      </w:pPr>
    </w:p>
    <w:p w14:paraId="0A202F91" w14:textId="3C1BC630" w:rsidR="00F646F2" w:rsidRDefault="00F646F2" w:rsidP="009D0C9A">
      <w:pPr>
        <w:adjustRightInd w:val="0"/>
        <w:jc w:val="both"/>
        <w:rPr>
          <w:rFonts w:ascii="Garamond" w:hAnsi="Garamond" w:cs="Tahoma"/>
          <w:b/>
          <w:sz w:val="24"/>
          <w:szCs w:val="24"/>
        </w:rPr>
      </w:pPr>
    </w:p>
    <w:p w14:paraId="16422D31" w14:textId="77777777" w:rsidR="005602B5" w:rsidRDefault="005602B5" w:rsidP="009D0C9A">
      <w:pPr>
        <w:adjustRightInd w:val="0"/>
        <w:jc w:val="both"/>
        <w:rPr>
          <w:rFonts w:ascii="Garamond" w:hAnsi="Garamond" w:cs="Tahoma"/>
          <w:b/>
          <w:sz w:val="24"/>
          <w:szCs w:val="24"/>
        </w:rPr>
      </w:pPr>
    </w:p>
    <w:p w14:paraId="59B288E8" w14:textId="313B213F" w:rsidR="00F646F2" w:rsidRDefault="00F646F2" w:rsidP="009D0C9A">
      <w:pPr>
        <w:adjustRightInd w:val="0"/>
        <w:jc w:val="both"/>
        <w:rPr>
          <w:rFonts w:ascii="Garamond" w:hAnsi="Garamond" w:cs="Tahoma"/>
          <w:b/>
          <w:sz w:val="24"/>
          <w:szCs w:val="24"/>
        </w:rPr>
      </w:pPr>
    </w:p>
    <w:p w14:paraId="4477361E" w14:textId="2C63FAA3" w:rsidR="00F646F2" w:rsidRDefault="00F646F2" w:rsidP="009D0C9A">
      <w:pPr>
        <w:adjustRightInd w:val="0"/>
        <w:jc w:val="both"/>
        <w:rPr>
          <w:rFonts w:ascii="Garamond" w:hAnsi="Garamond" w:cs="Tahoma"/>
          <w:b/>
          <w:sz w:val="24"/>
          <w:szCs w:val="24"/>
        </w:rPr>
      </w:pPr>
    </w:p>
    <w:p w14:paraId="1292FB9C" w14:textId="77777777" w:rsidR="00F646F2" w:rsidRDefault="00F646F2" w:rsidP="009D0C9A">
      <w:pPr>
        <w:adjustRightInd w:val="0"/>
        <w:jc w:val="both"/>
        <w:rPr>
          <w:rFonts w:ascii="Garamond" w:hAnsi="Garamond" w:cs="Tahoma"/>
          <w:b/>
          <w:sz w:val="24"/>
          <w:szCs w:val="24"/>
        </w:rPr>
      </w:pPr>
    </w:p>
    <w:tbl>
      <w:tblPr>
        <w:tblStyle w:val="Tabelacomgrade"/>
        <w:tblW w:w="0" w:type="auto"/>
        <w:jc w:val="center"/>
        <w:tblLook w:val="04A0" w:firstRow="1" w:lastRow="0" w:firstColumn="1" w:lastColumn="0" w:noHBand="0" w:noVBand="1"/>
      </w:tblPr>
      <w:tblGrid>
        <w:gridCol w:w="9628"/>
      </w:tblGrid>
      <w:tr w:rsidR="009D4FAD" w:rsidRPr="009D0C9A" w14:paraId="20E3073A" w14:textId="77777777" w:rsidTr="00BD542E">
        <w:trPr>
          <w:jc w:val="center"/>
        </w:trPr>
        <w:tc>
          <w:tcPr>
            <w:tcW w:w="9628" w:type="dxa"/>
            <w:tcBorders>
              <w:left w:val="nil"/>
              <w:right w:val="nil"/>
            </w:tcBorders>
          </w:tcPr>
          <w:p w14:paraId="032B0BEE" w14:textId="4B0187CB" w:rsidR="009D4FAD" w:rsidRPr="009D0C9A" w:rsidRDefault="009D4FAD" w:rsidP="00BD542E">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 xml:space="preserve">ANEXO </w:t>
            </w:r>
            <w:r>
              <w:rPr>
                <w:rFonts w:ascii="Garamond" w:hAnsi="Garamond" w:cs="Tahoma"/>
                <w:b/>
                <w:bCs/>
                <w:sz w:val="24"/>
                <w:szCs w:val="24"/>
              </w:rPr>
              <w:t>V</w:t>
            </w:r>
          </w:p>
          <w:p w14:paraId="2575524C" w14:textId="3C2F2E4A" w:rsidR="009D4FAD" w:rsidRPr="009D0C9A" w:rsidRDefault="009D4FAD" w:rsidP="00BD542E">
            <w:pPr>
              <w:spacing w:before="100" w:after="100"/>
              <w:jc w:val="center"/>
              <w:rPr>
                <w:rFonts w:ascii="Garamond" w:hAnsi="Garamond"/>
                <w:sz w:val="24"/>
                <w:szCs w:val="24"/>
              </w:rPr>
            </w:pPr>
            <w:r w:rsidRPr="009D0C9A">
              <w:rPr>
                <w:rFonts w:ascii="Garamond" w:hAnsi="Garamond" w:cs="Tahoma"/>
                <w:b/>
                <w:sz w:val="24"/>
                <w:szCs w:val="24"/>
              </w:rPr>
              <w:t>MODELO DE PROCURAÇÃO PARTICULAR “</w:t>
            </w:r>
            <w:r w:rsidRPr="009D0C9A">
              <w:rPr>
                <w:rFonts w:ascii="Garamond" w:hAnsi="Garamond" w:cs="Tahoma"/>
                <w:b/>
                <w:i/>
                <w:sz w:val="24"/>
                <w:szCs w:val="24"/>
              </w:rPr>
              <w:t>AD NEGOTIA</w:t>
            </w:r>
            <w:r w:rsidRPr="009D0C9A">
              <w:rPr>
                <w:rFonts w:ascii="Garamond" w:hAnsi="Garamond" w:cs="Tahoma"/>
                <w:b/>
                <w:sz w:val="24"/>
                <w:szCs w:val="24"/>
              </w:rPr>
              <w:t>”</w:t>
            </w:r>
          </w:p>
        </w:tc>
      </w:tr>
    </w:tbl>
    <w:p w14:paraId="28C736D6" w14:textId="222E50BB" w:rsidR="009D0C9A" w:rsidRPr="009D0C9A" w:rsidRDefault="009D0C9A" w:rsidP="009D0C9A">
      <w:pPr>
        <w:adjustRightInd w:val="0"/>
        <w:jc w:val="both"/>
        <w:rPr>
          <w:rFonts w:ascii="Garamond" w:hAnsi="Garamond" w:cs="Tahoma"/>
          <w:b/>
          <w:sz w:val="24"/>
          <w:szCs w:val="24"/>
        </w:rPr>
      </w:pPr>
    </w:p>
    <w:p w14:paraId="7D8F7DD0" w14:textId="77777777" w:rsidR="009D0C9A" w:rsidRPr="009D4FAD" w:rsidRDefault="009D0C9A" w:rsidP="009D4FAD">
      <w:pPr>
        <w:adjustRightInd w:val="0"/>
        <w:jc w:val="center"/>
        <w:rPr>
          <w:rFonts w:ascii="Garamond" w:hAnsi="Garamond" w:cs="Tahoma"/>
          <w:b/>
          <w:i/>
          <w:iCs/>
          <w:color w:val="FF0000"/>
          <w:sz w:val="24"/>
          <w:szCs w:val="24"/>
        </w:rPr>
      </w:pPr>
      <w:r w:rsidRPr="005602B5">
        <w:rPr>
          <w:rFonts w:ascii="Garamond" w:hAnsi="Garamond" w:cs="Tahoma"/>
          <w:b/>
          <w:i/>
          <w:iCs/>
          <w:sz w:val="24"/>
          <w:szCs w:val="24"/>
        </w:rPr>
        <w:t>(papel timbrado da empresa)</w:t>
      </w:r>
    </w:p>
    <w:p w14:paraId="04DA9F1C" w14:textId="77777777" w:rsidR="009D0C9A" w:rsidRPr="009D0C9A" w:rsidRDefault="009D0C9A" w:rsidP="009D0C9A">
      <w:pPr>
        <w:adjustRightInd w:val="0"/>
        <w:jc w:val="both"/>
        <w:rPr>
          <w:rFonts w:ascii="Garamond" w:hAnsi="Garamond" w:cs="Tahoma"/>
          <w:b/>
          <w:sz w:val="24"/>
          <w:szCs w:val="24"/>
        </w:rPr>
      </w:pPr>
    </w:p>
    <w:p w14:paraId="5216A31A" w14:textId="77777777" w:rsidR="009D0C9A" w:rsidRPr="009D0C9A" w:rsidRDefault="009D0C9A" w:rsidP="009D0C9A">
      <w:pPr>
        <w:adjustRightInd w:val="0"/>
        <w:jc w:val="both"/>
        <w:rPr>
          <w:rFonts w:ascii="Garamond" w:hAnsi="Garamond" w:cs="Tahoma"/>
          <w:b/>
          <w:sz w:val="24"/>
          <w:szCs w:val="24"/>
        </w:rPr>
      </w:pPr>
    </w:p>
    <w:p w14:paraId="497C038C" w14:textId="3583AAA6"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02B5">
        <w:rPr>
          <w:rFonts w:ascii="Garamond" w:hAnsi="Garamond" w:cs="Tahoma"/>
          <w:b/>
          <w:bCs/>
          <w:sz w:val="24"/>
          <w:szCs w:val="24"/>
        </w:rPr>
        <w:t>012</w:t>
      </w:r>
      <w:r w:rsidRPr="009D0C9A">
        <w:rPr>
          <w:rFonts w:ascii="Garamond" w:hAnsi="Garamond" w:cs="Tahoma"/>
          <w:b/>
          <w:bCs/>
          <w:sz w:val="24"/>
          <w:szCs w:val="24"/>
        </w:rPr>
        <w:t>/2023</w:t>
      </w:r>
    </w:p>
    <w:p w14:paraId="35A0E94D" w14:textId="71E911DE"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02B5">
        <w:rPr>
          <w:rFonts w:ascii="Garamond" w:hAnsi="Garamond" w:cs="Tahoma"/>
          <w:b/>
          <w:bCs/>
          <w:sz w:val="24"/>
          <w:szCs w:val="24"/>
        </w:rPr>
        <w:t>001</w:t>
      </w:r>
      <w:r w:rsidRPr="009D0C9A">
        <w:rPr>
          <w:rFonts w:ascii="Garamond" w:hAnsi="Garamond" w:cs="Tahoma"/>
          <w:b/>
          <w:bCs/>
          <w:sz w:val="24"/>
          <w:szCs w:val="24"/>
        </w:rPr>
        <w:t>/2023</w:t>
      </w:r>
    </w:p>
    <w:p w14:paraId="792307D6" w14:textId="77777777" w:rsidR="009D0C9A" w:rsidRPr="009D0C9A" w:rsidRDefault="009D0C9A" w:rsidP="009D0C9A">
      <w:pPr>
        <w:adjustRightInd w:val="0"/>
        <w:jc w:val="both"/>
        <w:rPr>
          <w:rFonts w:ascii="Garamond" w:hAnsi="Garamond" w:cs="Tahoma"/>
          <w:b/>
          <w:sz w:val="24"/>
          <w:szCs w:val="24"/>
        </w:rPr>
      </w:pPr>
    </w:p>
    <w:p w14:paraId="4FF086EA" w14:textId="77777777" w:rsidR="009D0C9A" w:rsidRPr="009D0C9A" w:rsidRDefault="009D0C9A" w:rsidP="009D0C9A">
      <w:pPr>
        <w:adjustRightInd w:val="0"/>
        <w:jc w:val="both"/>
        <w:rPr>
          <w:rFonts w:ascii="Garamond" w:hAnsi="Garamond" w:cs="Tahoma"/>
          <w:b/>
          <w:sz w:val="24"/>
          <w:szCs w:val="24"/>
        </w:rPr>
      </w:pPr>
    </w:p>
    <w:p w14:paraId="5974A7AE"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20EF8CF4" w14:textId="77777777" w:rsidR="00DF79CA" w:rsidRPr="009D0C9A" w:rsidRDefault="00DF79CA" w:rsidP="00DF79CA">
      <w:pPr>
        <w:jc w:val="both"/>
        <w:rPr>
          <w:rFonts w:ascii="Garamond" w:hAnsi="Garamond" w:cs="Tahoma"/>
          <w:b/>
          <w:spacing w:val="-2"/>
          <w:sz w:val="24"/>
          <w:szCs w:val="24"/>
        </w:rPr>
      </w:pPr>
      <w:r w:rsidRPr="006D52F8">
        <w:rPr>
          <w:rFonts w:ascii="Garamond" w:hAnsi="Garamond" w:cs="Tahoma"/>
          <w:b/>
          <w:spacing w:val="-1"/>
          <w:sz w:val="24"/>
          <w:szCs w:val="24"/>
        </w:rPr>
        <w:t>Prestação de Serviços Técnicos</w:t>
      </w:r>
      <w:r>
        <w:rPr>
          <w:rFonts w:ascii="Garamond" w:hAnsi="Garamond" w:cs="Tahoma"/>
          <w:b/>
          <w:spacing w:val="-1"/>
          <w:sz w:val="24"/>
          <w:szCs w:val="24"/>
        </w:rPr>
        <w:t xml:space="preserve"> Profissionais</w:t>
      </w:r>
      <w:r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
          <w:spacing w:val="-2"/>
          <w:sz w:val="24"/>
          <w:szCs w:val="24"/>
        </w:rPr>
        <w:t>.</w:t>
      </w:r>
    </w:p>
    <w:p w14:paraId="3895AA9B" w14:textId="77777777" w:rsidR="009D0C9A" w:rsidRPr="009D0C9A" w:rsidRDefault="009D0C9A" w:rsidP="009D0C9A">
      <w:pPr>
        <w:adjustRightInd w:val="0"/>
        <w:jc w:val="both"/>
        <w:rPr>
          <w:rFonts w:ascii="Garamond" w:hAnsi="Garamond" w:cs="Tahoma"/>
          <w:b/>
          <w:sz w:val="24"/>
          <w:szCs w:val="24"/>
        </w:rPr>
      </w:pPr>
    </w:p>
    <w:p w14:paraId="60BEC80F" w14:textId="77777777" w:rsidR="009D0C9A" w:rsidRPr="009D0C9A" w:rsidRDefault="009D0C9A" w:rsidP="009D0C9A">
      <w:pPr>
        <w:adjustRightInd w:val="0"/>
        <w:jc w:val="both"/>
        <w:rPr>
          <w:rFonts w:ascii="Garamond" w:hAnsi="Garamond" w:cs="Tahoma"/>
          <w:b/>
          <w:sz w:val="24"/>
          <w:szCs w:val="24"/>
        </w:rPr>
      </w:pPr>
    </w:p>
    <w:p w14:paraId="120DD9CB"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 xml:space="preserve">A Empresa ______________, inscrita no CNPJ nº.___________, localizada à __________, por intermédio de seu representante legal, o(a) Sr(a)________________, portador(a) a Cédula de Identidade nº_________________ e do CPF nº._____________, </w:t>
      </w:r>
      <w:r w:rsidRPr="009D0C9A">
        <w:rPr>
          <w:rFonts w:ascii="Garamond" w:hAnsi="Garamond" w:cs="Tahoma"/>
          <w:b/>
          <w:sz w:val="24"/>
          <w:szCs w:val="24"/>
        </w:rPr>
        <w:t>nomeia e constitui seu bastante procurador</w:t>
      </w:r>
      <w:r w:rsidRPr="009D0C9A">
        <w:rPr>
          <w:rFonts w:ascii="Garamond" w:hAnsi="Garamond" w:cs="Tahoma"/>
          <w:sz w:val="24"/>
          <w:szCs w:val="24"/>
        </w:rPr>
        <w:t xml:space="preserve"> o(a) Sr(a) _________, portador(a) da cédula de identidade RG nº __________, expedida pela _________ e do CPF nº ________, </w:t>
      </w:r>
      <w:r w:rsidRPr="009D0C9A">
        <w:rPr>
          <w:rFonts w:ascii="Garamond" w:hAnsi="Garamond" w:cs="Tahoma"/>
          <w:bCs/>
          <w:sz w:val="24"/>
          <w:szCs w:val="24"/>
        </w:rPr>
        <w:t xml:space="preserve"> para os fins previstos no edital de licitação em epígrafe, podendo formular proposta, bem como interpor recursos </w:t>
      </w:r>
      <w:r w:rsidRPr="009D0C9A">
        <w:rPr>
          <w:rFonts w:ascii="Garamond" w:hAnsi="Garamond" w:cs="Tahoma"/>
          <w:sz w:val="24"/>
          <w:szCs w:val="24"/>
        </w:rPr>
        <w:t>e/ou deles desistir e efetuar as providências necessárias para que a outorgante mantenha-se satisfatoriamente neste procedimento</w:t>
      </w:r>
      <w:r w:rsidRPr="009D0C9A">
        <w:rPr>
          <w:rFonts w:ascii="Garamond" w:hAnsi="Garamond" w:cs="Tahoma"/>
          <w:bCs/>
          <w:sz w:val="24"/>
          <w:szCs w:val="24"/>
        </w:rPr>
        <w:t>, renunciar direitos e praticar todos os atos inerentes a este certame.</w:t>
      </w:r>
    </w:p>
    <w:p w14:paraId="3868FB44" w14:textId="77777777" w:rsidR="009D0C9A" w:rsidRPr="009D0C9A" w:rsidRDefault="009D0C9A" w:rsidP="009D0C9A">
      <w:pPr>
        <w:adjustRightInd w:val="0"/>
        <w:ind w:firstLine="2880"/>
        <w:jc w:val="both"/>
        <w:rPr>
          <w:rFonts w:ascii="Garamond" w:hAnsi="Garamond" w:cs="Tahoma"/>
          <w:bCs/>
          <w:sz w:val="24"/>
          <w:szCs w:val="24"/>
        </w:rPr>
      </w:pPr>
    </w:p>
    <w:p w14:paraId="2E7C3439"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6DEC4459" w14:textId="77777777" w:rsidR="009D0C9A" w:rsidRPr="009D0C9A" w:rsidRDefault="009D0C9A" w:rsidP="009D0C9A">
      <w:pPr>
        <w:jc w:val="both"/>
        <w:rPr>
          <w:rFonts w:ascii="Garamond" w:hAnsi="Garamond" w:cs="Tahoma"/>
          <w:sz w:val="24"/>
          <w:szCs w:val="24"/>
        </w:rPr>
      </w:pPr>
    </w:p>
    <w:p w14:paraId="1C06FBC7"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52F5B511" w14:textId="77777777" w:rsidR="009D0C9A" w:rsidRPr="009D0C9A" w:rsidRDefault="009D0C9A" w:rsidP="009D0C9A">
      <w:pPr>
        <w:adjustRightInd w:val="0"/>
        <w:jc w:val="both"/>
        <w:rPr>
          <w:rFonts w:ascii="Garamond" w:hAnsi="Garamond" w:cs="Tahoma"/>
          <w:b/>
          <w:sz w:val="24"/>
          <w:szCs w:val="24"/>
        </w:rPr>
      </w:pPr>
    </w:p>
    <w:p w14:paraId="37303AB9" w14:textId="77777777" w:rsidR="009D0C9A" w:rsidRPr="009D0C9A" w:rsidRDefault="009D0C9A" w:rsidP="009D0C9A">
      <w:pPr>
        <w:adjustRightInd w:val="0"/>
        <w:jc w:val="both"/>
        <w:rPr>
          <w:rFonts w:ascii="Garamond" w:hAnsi="Garamond" w:cs="Tahoma"/>
          <w:b/>
          <w:sz w:val="24"/>
          <w:szCs w:val="24"/>
        </w:rPr>
      </w:pPr>
    </w:p>
    <w:p w14:paraId="5049941D"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31C3EC43" w14:textId="77777777" w:rsidR="009D0C9A" w:rsidRPr="009D0C9A" w:rsidRDefault="009D0C9A" w:rsidP="009D0C9A">
      <w:pPr>
        <w:adjustRightInd w:val="0"/>
        <w:jc w:val="both"/>
        <w:rPr>
          <w:rFonts w:ascii="Garamond" w:hAnsi="Garamond" w:cs="Tahoma"/>
          <w:b/>
          <w:i/>
          <w:sz w:val="24"/>
          <w:szCs w:val="24"/>
          <w:u w:val="single"/>
        </w:rPr>
      </w:pPr>
    </w:p>
    <w:p w14:paraId="444B8402" w14:textId="77777777" w:rsidR="009D0C9A" w:rsidRPr="009D0C9A" w:rsidRDefault="009D0C9A" w:rsidP="009D0C9A">
      <w:pPr>
        <w:adjustRightInd w:val="0"/>
        <w:jc w:val="both"/>
        <w:rPr>
          <w:rFonts w:ascii="Garamond" w:hAnsi="Garamond" w:cs="Tahoma"/>
          <w:b/>
          <w:i/>
          <w:sz w:val="24"/>
          <w:szCs w:val="24"/>
          <w:u w:val="single"/>
        </w:rPr>
      </w:pPr>
    </w:p>
    <w:p w14:paraId="20140703" w14:textId="77777777" w:rsidR="009D0C9A" w:rsidRPr="005602B5" w:rsidRDefault="009D0C9A" w:rsidP="009D0C9A">
      <w:pPr>
        <w:jc w:val="both"/>
        <w:rPr>
          <w:rFonts w:ascii="Garamond" w:hAnsi="Garamond" w:cs="Tahoma"/>
          <w:b/>
          <w:bCs/>
          <w:sz w:val="24"/>
          <w:szCs w:val="24"/>
        </w:rPr>
      </w:pPr>
      <w:r w:rsidRPr="005602B5">
        <w:rPr>
          <w:rFonts w:ascii="Garamond" w:hAnsi="Garamond" w:cs="Tahoma"/>
          <w:b/>
          <w:bCs/>
          <w:sz w:val="24"/>
          <w:szCs w:val="24"/>
        </w:rPr>
        <w:t>* Este Anexo deverá ser autenticado em Cartório.</w:t>
      </w:r>
    </w:p>
    <w:p w14:paraId="3B5DC01A" w14:textId="77777777" w:rsidR="009D0C9A" w:rsidRPr="009D0C9A" w:rsidRDefault="009D0C9A" w:rsidP="009D0C9A">
      <w:pPr>
        <w:adjustRightInd w:val="0"/>
        <w:jc w:val="both"/>
        <w:rPr>
          <w:rFonts w:ascii="Garamond" w:hAnsi="Garamond" w:cs="Tahoma"/>
          <w:b/>
          <w:i/>
          <w:sz w:val="24"/>
          <w:szCs w:val="24"/>
          <w:u w:val="single"/>
        </w:rPr>
      </w:pPr>
    </w:p>
    <w:p w14:paraId="169F8043" w14:textId="77777777" w:rsidR="009D0C9A" w:rsidRPr="009D0C9A" w:rsidRDefault="009D0C9A" w:rsidP="009D0C9A">
      <w:pPr>
        <w:adjustRightInd w:val="0"/>
        <w:jc w:val="both"/>
        <w:rPr>
          <w:rFonts w:ascii="Garamond" w:hAnsi="Garamond" w:cs="Tahoma"/>
          <w:b/>
          <w:i/>
          <w:sz w:val="24"/>
          <w:szCs w:val="24"/>
          <w:u w:val="single"/>
        </w:rPr>
      </w:pPr>
    </w:p>
    <w:p w14:paraId="00084384" w14:textId="77777777" w:rsidR="009D0C9A" w:rsidRPr="009D0C9A" w:rsidRDefault="009D0C9A" w:rsidP="009D0C9A">
      <w:pPr>
        <w:adjustRightInd w:val="0"/>
        <w:jc w:val="both"/>
        <w:rPr>
          <w:rFonts w:ascii="Garamond" w:hAnsi="Garamond" w:cs="Tahoma"/>
          <w:b/>
          <w:i/>
          <w:sz w:val="24"/>
          <w:szCs w:val="24"/>
          <w:u w:val="single"/>
        </w:rPr>
      </w:pPr>
    </w:p>
    <w:p w14:paraId="5812C2C5" w14:textId="77777777" w:rsidR="009D0C9A" w:rsidRPr="009D0C9A" w:rsidRDefault="009D0C9A" w:rsidP="009D0C9A">
      <w:pPr>
        <w:adjustRightInd w:val="0"/>
        <w:jc w:val="both"/>
        <w:rPr>
          <w:rFonts w:ascii="Garamond" w:hAnsi="Garamond" w:cs="Tahoma"/>
          <w:b/>
          <w:i/>
          <w:sz w:val="24"/>
          <w:szCs w:val="24"/>
          <w:u w:val="single"/>
        </w:rPr>
      </w:pPr>
    </w:p>
    <w:p w14:paraId="62C6D2A9" w14:textId="77777777" w:rsidR="009D0C9A" w:rsidRPr="009D0C9A" w:rsidRDefault="009D0C9A" w:rsidP="009D0C9A">
      <w:pPr>
        <w:adjustRightInd w:val="0"/>
        <w:jc w:val="both"/>
        <w:rPr>
          <w:rFonts w:ascii="Garamond" w:hAnsi="Garamond" w:cs="Tahoma"/>
          <w:b/>
          <w:i/>
          <w:sz w:val="24"/>
          <w:szCs w:val="24"/>
          <w:u w:val="single"/>
        </w:rPr>
      </w:pPr>
    </w:p>
    <w:p w14:paraId="008C95BC" w14:textId="77777777" w:rsidR="009D0C9A" w:rsidRPr="009D0C9A" w:rsidRDefault="009D0C9A" w:rsidP="009D0C9A">
      <w:pPr>
        <w:adjustRightInd w:val="0"/>
        <w:jc w:val="both"/>
        <w:rPr>
          <w:rFonts w:ascii="Garamond" w:hAnsi="Garamond" w:cs="Tahoma"/>
          <w:b/>
          <w:i/>
          <w:sz w:val="24"/>
          <w:szCs w:val="24"/>
          <w:u w:val="single"/>
        </w:rPr>
      </w:pPr>
    </w:p>
    <w:p w14:paraId="2C58F5D6" w14:textId="77777777" w:rsidR="009D0C9A" w:rsidRPr="009D0C9A" w:rsidRDefault="009D0C9A" w:rsidP="009D0C9A">
      <w:pPr>
        <w:adjustRightInd w:val="0"/>
        <w:jc w:val="both"/>
        <w:rPr>
          <w:rFonts w:ascii="Garamond" w:hAnsi="Garamond" w:cs="Tahoma"/>
          <w:b/>
          <w:i/>
          <w:sz w:val="24"/>
          <w:szCs w:val="24"/>
          <w:u w:val="single"/>
        </w:rPr>
      </w:pPr>
    </w:p>
    <w:p w14:paraId="6BDBD07B" w14:textId="77777777" w:rsidR="009D0C9A" w:rsidRPr="009D0C9A" w:rsidRDefault="009D0C9A" w:rsidP="009D0C9A">
      <w:pPr>
        <w:adjustRightInd w:val="0"/>
        <w:jc w:val="both"/>
        <w:rPr>
          <w:rFonts w:ascii="Garamond" w:hAnsi="Garamond" w:cs="Tahoma"/>
          <w:b/>
          <w:i/>
          <w:sz w:val="24"/>
          <w:szCs w:val="24"/>
          <w:u w:val="single"/>
        </w:rPr>
      </w:pPr>
    </w:p>
    <w:p w14:paraId="6AD9FDCC" w14:textId="77777777" w:rsidR="009D0C9A" w:rsidRPr="009D0C9A" w:rsidRDefault="009D0C9A" w:rsidP="009D0C9A">
      <w:pPr>
        <w:adjustRightInd w:val="0"/>
        <w:jc w:val="both"/>
        <w:rPr>
          <w:rFonts w:ascii="Garamond" w:hAnsi="Garamond" w:cs="Tahoma"/>
          <w:b/>
          <w:i/>
          <w:sz w:val="24"/>
          <w:szCs w:val="24"/>
          <w:u w:val="single"/>
        </w:rPr>
      </w:pPr>
    </w:p>
    <w:p w14:paraId="47EA6E20" w14:textId="77777777" w:rsidR="009D0C9A" w:rsidRPr="009D0C9A" w:rsidRDefault="009D0C9A" w:rsidP="009D0C9A">
      <w:pPr>
        <w:jc w:val="both"/>
        <w:rPr>
          <w:rFonts w:ascii="Garamond" w:hAnsi="Garamond" w:cs="Tahoma"/>
          <w:b/>
          <w:i/>
          <w:sz w:val="24"/>
          <w:szCs w:val="24"/>
          <w:u w:val="single"/>
        </w:rPr>
      </w:pPr>
    </w:p>
    <w:tbl>
      <w:tblPr>
        <w:tblStyle w:val="Tabelacomgrade"/>
        <w:tblW w:w="0" w:type="auto"/>
        <w:jc w:val="center"/>
        <w:tblLook w:val="04A0" w:firstRow="1" w:lastRow="0" w:firstColumn="1" w:lastColumn="0" w:noHBand="0" w:noVBand="1"/>
      </w:tblPr>
      <w:tblGrid>
        <w:gridCol w:w="9628"/>
      </w:tblGrid>
      <w:tr w:rsidR="009D4FAD" w:rsidRPr="009D0C9A" w14:paraId="30BC3C7E" w14:textId="77777777" w:rsidTr="00BD542E">
        <w:trPr>
          <w:jc w:val="center"/>
        </w:trPr>
        <w:tc>
          <w:tcPr>
            <w:tcW w:w="9628" w:type="dxa"/>
            <w:tcBorders>
              <w:left w:val="nil"/>
              <w:right w:val="nil"/>
            </w:tcBorders>
          </w:tcPr>
          <w:p w14:paraId="54100E88" w14:textId="29F7B58E" w:rsidR="009D4FAD" w:rsidRPr="009D0C9A" w:rsidRDefault="009D4FAD" w:rsidP="00BD542E">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 xml:space="preserve">ANEXO </w:t>
            </w:r>
            <w:r>
              <w:rPr>
                <w:rFonts w:ascii="Garamond" w:hAnsi="Garamond" w:cs="Tahoma"/>
                <w:b/>
                <w:bCs/>
                <w:sz w:val="24"/>
                <w:szCs w:val="24"/>
              </w:rPr>
              <w:t>VI</w:t>
            </w:r>
          </w:p>
          <w:p w14:paraId="070A49C2" w14:textId="013BBC45" w:rsidR="009D4FAD" w:rsidRPr="009D0C9A" w:rsidRDefault="009D4FAD" w:rsidP="00BD542E">
            <w:pPr>
              <w:spacing w:before="100" w:after="100"/>
              <w:jc w:val="center"/>
              <w:rPr>
                <w:rFonts w:ascii="Garamond" w:hAnsi="Garamond"/>
                <w:sz w:val="24"/>
                <w:szCs w:val="24"/>
              </w:rPr>
            </w:pPr>
            <w:r w:rsidRPr="009D0C9A">
              <w:rPr>
                <w:rFonts w:ascii="Garamond" w:hAnsi="Garamond" w:cs="Tahoma"/>
                <w:b/>
                <w:sz w:val="24"/>
                <w:szCs w:val="24"/>
              </w:rPr>
              <w:t>MODELO DE PROPOSTA ECONÔMICA</w:t>
            </w:r>
          </w:p>
        </w:tc>
      </w:tr>
    </w:tbl>
    <w:p w14:paraId="06EB6A0C" w14:textId="65734DAF" w:rsidR="009D0C9A" w:rsidRPr="009D0C9A" w:rsidRDefault="009D0C9A" w:rsidP="009D0C9A">
      <w:pPr>
        <w:jc w:val="both"/>
        <w:rPr>
          <w:rFonts w:ascii="Garamond" w:hAnsi="Garamond" w:cs="Tahoma"/>
          <w:b/>
          <w:sz w:val="24"/>
          <w:szCs w:val="24"/>
        </w:rPr>
      </w:pPr>
    </w:p>
    <w:p w14:paraId="10500715" w14:textId="77777777" w:rsidR="009D0C9A" w:rsidRPr="005602B5" w:rsidRDefault="009D0C9A" w:rsidP="009D4FAD">
      <w:pPr>
        <w:adjustRightInd w:val="0"/>
        <w:jc w:val="center"/>
        <w:rPr>
          <w:rFonts w:ascii="Garamond" w:hAnsi="Garamond" w:cs="Tahoma"/>
          <w:b/>
          <w:i/>
          <w:iCs/>
          <w:sz w:val="24"/>
          <w:szCs w:val="24"/>
        </w:rPr>
      </w:pPr>
      <w:r w:rsidRPr="005602B5">
        <w:rPr>
          <w:rFonts w:ascii="Garamond" w:hAnsi="Garamond" w:cs="Tahoma"/>
          <w:b/>
          <w:i/>
          <w:iCs/>
          <w:sz w:val="24"/>
          <w:szCs w:val="24"/>
        </w:rPr>
        <w:t>(papel timbrado da empresa)</w:t>
      </w:r>
    </w:p>
    <w:p w14:paraId="692C775C" w14:textId="77777777" w:rsidR="009D0C9A" w:rsidRPr="009D0C9A" w:rsidRDefault="009D0C9A" w:rsidP="009D0C9A">
      <w:pPr>
        <w:jc w:val="both"/>
        <w:rPr>
          <w:rFonts w:ascii="Garamond" w:hAnsi="Garamond" w:cs="Tahoma"/>
          <w:sz w:val="24"/>
          <w:szCs w:val="24"/>
        </w:rPr>
      </w:pPr>
    </w:p>
    <w:p w14:paraId="1B6C62FA" w14:textId="4E0B1E49"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02B5">
        <w:rPr>
          <w:rFonts w:ascii="Garamond" w:hAnsi="Garamond" w:cs="Tahoma"/>
          <w:b/>
          <w:bCs/>
          <w:sz w:val="24"/>
          <w:szCs w:val="24"/>
        </w:rPr>
        <w:t>012</w:t>
      </w:r>
      <w:r w:rsidRPr="009D0C9A">
        <w:rPr>
          <w:rFonts w:ascii="Garamond" w:hAnsi="Garamond" w:cs="Tahoma"/>
          <w:b/>
          <w:bCs/>
          <w:sz w:val="24"/>
          <w:szCs w:val="24"/>
        </w:rPr>
        <w:t>/2023</w:t>
      </w:r>
    </w:p>
    <w:p w14:paraId="281DCC3E" w14:textId="05199E61"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02B5">
        <w:rPr>
          <w:rFonts w:ascii="Garamond" w:hAnsi="Garamond" w:cs="Tahoma"/>
          <w:b/>
          <w:bCs/>
          <w:sz w:val="24"/>
          <w:szCs w:val="24"/>
        </w:rPr>
        <w:t>001</w:t>
      </w:r>
      <w:r w:rsidRPr="009D0C9A">
        <w:rPr>
          <w:rFonts w:ascii="Garamond" w:hAnsi="Garamond" w:cs="Tahoma"/>
          <w:b/>
          <w:bCs/>
          <w:sz w:val="24"/>
          <w:szCs w:val="24"/>
        </w:rPr>
        <w:t>/2023</w:t>
      </w:r>
    </w:p>
    <w:p w14:paraId="1A311B93" w14:textId="77777777" w:rsidR="009D0C9A" w:rsidRPr="009D0C9A" w:rsidRDefault="009D0C9A" w:rsidP="009D0C9A">
      <w:pPr>
        <w:adjustRightInd w:val="0"/>
        <w:jc w:val="both"/>
        <w:rPr>
          <w:rFonts w:ascii="Garamond" w:hAnsi="Garamond" w:cs="Tahoma"/>
          <w:b/>
          <w:sz w:val="24"/>
          <w:szCs w:val="24"/>
        </w:rPr>
      </w:pPr>
    </w:p>
    <w:p w14:paraId="7848FC01" w14:textId="77777777" w:rsidR="00DF79CA" w:rsidRPr="009D0C9A" w:rsidRDefault="009D0C9A" w:rsidP="00DF79CA">
      <w:pPr>
        <w:jc w:val="both"/>
        <w:rPr>
          <w:rFonts w:ascii="Garamond" w:hAnsi="Garamond" w:cs="Tahoma"/>
          <w:b/>
          <w:spacing w:val="-2"/>
          <w:sz w:val="24"/>
          <w:szCs w:val="24"/>
        </w:rPr>
      </w:pPr>
      <w:r w:rsidRPr="009D0C9A">
        <w:rPr>
          <w:rFonts w:ascii="Garamond" w:hAnsi="Garamond" w:cs="Tahoma"/>
          <w:sz w:val="24"/>
          <w:szCs w:val="24"/>
        </w:rPr>
        <w:t>Objeto:</w:t>
      </w:r>
      <w:r w:rsidR="00764590">
        <w:rPr>
          <w:rFonts w:ascii="Garamond" w:hAnsi="Garamond" w:cs="Tahoma"/>
          <w:sz w:val="24"/>
          <w:szCs w:val="24"/>
        </w:rPr>
        <w:t xml:space="preserve"> </w:t>
      </w:r>
      <w:r w:rsidR="00DF79CA" w:rsidRPr="006D52F8">
        <w:rPr>
          <w:rFonts w:ascii="Garamond" w:hAnsi="Garamond" w:cs="Tahoma"/>
          <w:b/>
          <w:spacing w:val="-1"/>
          <w:sz w:val="24"/>
          <w:szCs w:val="24"/>
        </w:rPr>
        <w:t>Prestação de Serviços Técnicos</w:t>
      </w:r>
      <w:r w:rsidR="00DF79CA">
        <w:rPr>
          <w:rFonts w:ascii="Garamond" w:hAnsi="Garamond" w:cs="Tahoma"/>
          <w:b/>
          <w:spacing w:val="-1"/>
          <w:sz w:val="24"/>
          <w:szCs w:val="24"/>
        </w:rPr>
        <w:t xml:space="preserve"> Profissionais</w:t>
      </w:r>
      <w:r w:rsidR="00DF79CA" w:rsidRPr="00E62102">
        <w:rPr>
          <w:rFonts w:ascii="Garamond" w:hAnsi="Garamond" w:cs="Tahoma"/>
          <w:b/>
          <w:spacing w:val="-1"/>
          <w:sz w:val="24"/>
          <w:szCs w:val="24"/>
        </w:rPr>
        <w:t>, abrangendo as áreas de Contabilidade Pública, Financeira, Orçamentária e Patrimonial</w:t>
      </w:r>
      <w:r w:rsidR="00DF79CA" w:rsidRPr="009D0C9A">
        <w:rPr>
          <w:rFonts w:ascii="Garamond" w:hAnsi="Garamond" w:cs="Tahoma"/>
          <w:b/>
          <w:spacing w:val="-2"/>
          <w:sz w:val="24"/>
          <w:szCs w:val="24"/>
        </w:rPr>
        <w:t>.</w:t>
      </w:r>
    </w:p>
    <w:p w14:paraId="68B551DB" w14:textId="20FF2C08" w:rsidR="009D0C9A" w:rsidRPr="009D0C9A" w:rsidRDefault="009D0C9A" w:rsidP="009D0C9A">
      <w:pPr>
        <w:adjustRightInd w:val="0"/>
        <w:jc w:val="both"/>
        <w:rPr>
          <w:rFonts w:ascii="Garamond" w:hAnsi="Garamond" w:cs="Tahoma"/>
          <w:bCs/>
          <w:sz w:val="24"/>
          <w:szCs w:val="24"/>
        </w:rPr>
      </w:pPr>
    </w:p>
    <w:p w14:paraId="484C840A" w14:textId="77777777" w:rsidR="009D0C9A" w:rsidRPr="009D0C9A" w:rsidRDefault="009D0C9A" w:rsidP="009D0C9A">
      <w:pPr>
        <w:jc w:val="both"/>
        <w:rPr>
          <w:rFonts w:ascii="Garamond" w:hAnsi="Garamond"/>
          <w:b/>
          <w:noProof/>
          <w:sz w:val="24"/>
          <w:szCs w:val="24"/>
        </w:rPr>
      </w:pPr>
    </w:p>
    <w:p w14:paraId="3A72557D" w14:textId="77777777" w:rsidR="009D0C9A" w:rsidRPr="009D0C9A" w:rsidRDefault="009D0C9A" w:rsidP="009D0C9A">
      <w:pPr>
        <w:jc w:val="both"/>
        <w:rPr>
          <w:rFonts w:ascii="Garamond" w:hAnsi="Garamond"/>
          <w:b/>
          <w:noProof/>
          <w:sz w:val="24"/>
          <w:szCs w:val="24"/>
        </w:rPr>
      </w:pPr>
      <w:r w:rsidRPr="009D0C9A">
        <w:rPr>
          <w:rFonts w:ascii="Garamond" w:hAnsi="Garamond"/>
          <w:b/>
          <w:noProof/>
          <w:sz w:val="24"/>
          <w:szCs w:val="24"/>
        </w:rPr>
        <w:t>1. Identificação do Proponente:</w:t>
      </w:r>
    </w:p>
    <w:p w14:paraId="4F467ECA" w14:textId="77777777" w:rsidR="009D0C9A" w:rsidRPr="009D0C9A" w:rsidRDefault="009D0C9A" w:rsidP="009D0C9A">
      <w:pPr>
        <w:jc w:val="both"/>
        <w:rPr>
          <w:rFonts w:ascii="Garamond" w:hAnsi="Garamond"/>
          <w:b/>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3"/>
        <w:gridCol w:w="1606"/>
        <w:gridCol w:w="1607"/>
        <w:gridCol w:w="3213"/>
      </w:tblGrid>
      <w:tr w:rsidR="009D0C9A" w:rsidRPr="009D0C9A" w14:paraId="2E8FCCA9" w14:textId="77777777" w:rsidTr="00BD542E">
        <w:trPr>
          <w:cantSplit/>
          <w:trHeight w:val="221"/>
        </w:trPr>
        <w:tc>
          <w:tcPr>
            <w:tcW w:w="9639" w:type="dxa"/>
            <w:gridSpan w:val="4"/>
            <w:tcBorders>
              <w:top w:val="single" w:sz="4" w:space="0" w:color="auto"/>
              <w:left w:val="single" w:sz="4" w:space="0" w:color="auto"/>
              <w:bottom w:val="single" w:sz="4" w:space="0" w:color="auto"/>
              <w:right w:val="single" w:sz="4" w:space="0" w:color="auto"/>
            </w:tcBorders>
          </w:tcPr>
          <w:p w14:paraId="5E7AF82D"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Razão Social: </w:t>
            </w:r>
          </w:p>
        </w:tc>
      </w:tr>
      <w:tr w:rsidR="009D0C9A" w:rsidRPr="009D0C9A" w14:paraId="5D783996" w14:textId="77777777" w:rsidTr="00BD542E">
        <w:trPr>
          <w:cantSplit/>
          <w:trHeight w:val="221"/>
        </w:trPr>
        <w:tc>
          <w:tcPr>
            <w:tcW w:w="4819" w:type="dxa"/>
            <w:gridSpan w:val="2"/>
            <w:tcBorders>
              <w:top w:val="single" w:sz="4" w:space="0" w:color="auto"/>
              <w:left w:val="single" w:sz="4" w:space="0" w:color="auto"/>
              <w:bottom w:val="single" w:sz="4" w:space="0" w:color="auto"/>
              <w:right w:val="single" w:sz="4" w:space="0" w:color="auto"/>
            </w:tcBorders>
          </w:tcPr>
          <w:p w14:paraId="5DAB41F7"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CNPJ: </w:t>
            </w:r>
          </w:p>
        </w:tc>
        <w:tc>
          <w:tcPr>
            <w:tcW w:w="4820" w:type="dxa"/>
            <w:gridSpan w:val="2"/>
            <w:tcBorders>
              <w:top w:val="single" w:sz="4" w:space="0" w:color="auto"/>
              <w:left w:val="single" w:sz="4" w:space="0" w:color="auto"/>
              <w:bottom w:val="single" w:sz="4" w:space="0" w:color="auto"/>
              <w:right w:val="single" w:sz="4" w:space="0" w:color="auto"/>
            </w:tcBorders>
          </w:tcPr>
          <w:p w14:paraId="0E0E8104"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Inscrição Estadual: </w:t>
            </w:r>
          </w:p>
        </w:tc>
      </w:tr>
      <w:tr w:rsidR="009D0C9A" w:rsidRPr="009D0C9A" w14:paraId="6630A1E3" w14:textId="77777777" w:rsidTr="00BD542E">
        <w:trPr>
          <w:cantSplit/>
          <w:trHeight w:val="221"/>
        </w:trPr>
        <w:tc>
          <w:tcPr>
            <w:tcW w:w="9639" w:type="dxa"/>
            <w:gridSpan w:val="4"/>
            <w:tcBorders>
              <w:top w:val="single" w:sz="4" w:space="0" w:color="auto"/>
              <w:left w:val="single" w:sz="4" w:space="0" w:color="auto"/>
              <w:bottom w:val="single" w:sz="4" w:space="0" w:color="auto"/>
              <w:right w:val="single" w:sz="4" w:space="0" w:color="auto"/>
            </w:tcBorders>
          </w:tcPr>
          <w:p w14:paraId="6846261A" w14:textId="231AB8AC" w:rsidR="009D0C9A" w:rsidRPr="009D0C9A" w:rsidRDefault="009D0C9A" w:rsidP="009D0C9A">
            <w:pPr>
              <w:jc w:val="both"/>
              <w:rPr>
                <w:rFonts w:ascii="Garamond" w:hAnsi="Garamond"/>
                <w:b/>
                <w:sz w:val="24"/>
                <w:szCs w:val="24"/>
              </w:rPr>
            </w:pPr>
            <w:r w:rsidRPr="009D0C9A">
              <w:rPr>
                <w:rFonts w:ascii="Garamond" w:hAnsi="Garamond"/>
                <w:bCs/>
                <w:sz w:val="24"/>
                <w:szCs w:val="24"/>
              </w:rPr>
              <w:t>Endereço</w:t>
            </w:r>
            <w:r w:rsidR="00764590">
              <w:rPr>
                <w:rFonts w:ascii="Garamond" w:hAnsi="Garamond"/>
                <w:bCs/>
                <w:sz w:val="24"/>
                <w:szCs w:val="24"/>
              </w:rPr>
              <w:t xml:space="preserve"> Completo</w:t>
            </w:r>
            <w:r w:rsidRPr="009D0C9A">
              <w:rPr>
                <w:rFonts w:ascii="Garamond" w:hAnsi="Garamond"/>
                <w:bCs/>
                <w:sz w:val="24"/>
                <w:szCs w:val="24"/>
              </w:rPr>
              <w:t xml:space="preserve">: </w:t>
            </w:r>
          </w:p>
        </w:tc>
      </w:tr>
      <w:tr w:rsidR="009D0C9A" w:rsidRPr="009D0C9A" w14:paraId="2EDC0D40" w14:textId="77777777" w:rsidTr="00BD542E">
        <w:trPr>
          <w:cantSplit/>
          <w:trHeight w:val="111"/>
        </w:trPr>
        <w:tc>
          <w:tcPr>
            <w:tcW w:w="4819" w:type="dxa"/>
            <w:gridSpan w:val="2"/>
            <w:tcBorders>
              <w:top w:val="single" w:sz="4" w:space="0" w:color="auto"/>
              <w:left w:val="single" w:sz="4" w:space="0" w:color="auto"/>
              <w:bottom w:val="single" w:sz="4" w:space="0" w:color="auto"/>
              <w:right w:val="single" w:sz="4" w:space="0" w:color="auto"/>
            </w:tcBorders>
          </w:tcPr>
          <w:p w14:paraId="76883CDB"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Email: </w:t>
            </w:r>
          </w:p>
        </w:tc>
        <w:tc>
          <w:tcPr>
            <w:tcW w:w="4820" w:type="dxa"/>
            <w:gridSpan w:val="2"/>
            <w:tcBorders>
              <w:top w:val="single" w:sz="4" w:space="0" w:color="auto"/>
              <w:left w:val="single" w:sz="4" w:space="0" w:color="auto"/>
              <w:bottom w:val="single" w:sz="4" w:space="0" w:color="auto"/>
              <w:right w:val="single" w:sz="4" w:space="0" w:color="auto"/>
            </w:tcBorders>
          </w:tcPr>
          <w:p w14:paraId="63938ED9"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Telefone: </w:t>
            </w:r>
          </w:p>
        </w:tc>
      </w:tr>
      <w:tr w:rsidR="009D0C9A" w:rsidRPr="009D0C9A" w14:paraId="6AEC3426" w14:textId="77777777" w:rsidTr="00BD542E">
        <w:trPr>
          <w:cantSplit/>
          <w:trHeight w:val="71"/>
        </w:trPr>
        <w:tc>
          <w:tcPr>
            <w:tcW w:w="3213" w:type="dxa"/>
            <w:tcBorders>
              <w:top w:val="single" w:sz="4" w:space="0" w:color="auto"/>
              <w:left w:val="single" w:sz="4" w:space="0" w:color="auto"/>
              <w:bottom w:val="single" w:sz="4" w:space="0" w:color="auto"/>
              <w:right w:val="single" w:sz="4" w:space="0" w:color="auto"/>
            </w:tcBorders>
          </w:tcPr>
          <w:p w14:paraId="4AF511BD"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Banco:</w:t>
            </w:r>
            <w:r w:rsidRPr="009D0C9A">
              <w:rPr>
                <w:rFonts w:ascii="Garamond" w:hAnsi="Garamond"/>
                <w:b/>
                <w:sz w:val="24"/>
                <w:szCs w:val="24"/>
              </w:rPr>
              <w:t xml:space="preserve"> </w:t>
            </w:r>
          </w:p>
        </w:tc>
        <w:tc>
          <w:tcPr>
            <w:tcW w:w="3213" w:type="dxa"/>
            <w:gridSpan w:val="2"/>
            <w:tcBorders>
              <w:top w:val="single" w:sz="4" w:space="0" w:color="auto"/>
              <w:left w:val="single" w:sz="4" w:space="0" w:color="auto"/>
              <w:bottom w:val="single" w:sz="4" w:space="0" w:color="auto"/>
              <w:right w:val="single" w:sz="4" w:space="0" w:color="auto"/>
            </w:tcBorders>
          </w:tcPr>
          <w:p w14:paraId="36B6500F"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Agência:</w:t>
            </w:r>
            <w:r w:rsidRPr="009D0C9A">
              <w:rPr>
                <w:rFonts w:ascii="Garamond" w:hAnsi="Garamond"/>
                <w:b/>
                <w:sz w:val="24"/>
                <w:szCs w:val="24"/>
              </w:rPr>
              <w:t xml:space="preserve"> </w:t>
            </w:r>
          </w:p>
        </w:tc>
        <w:tc>
          <w:tcPr>
            <w:tcW w:w="3213" w:type="dxa"/>
            <w:tcBorders>
              <w:top w:val="single" w:sz="4" w:space="0" w:color="auto"/>
              <w:left w:val="single" w:sz="4" w:space="0" w:color="auto"/>
              <w:bottom w:val="single" w:sz="4" w:space="0" w:color="auto"/>
              <w:right w:val="single" w:sz="4" w:space="0" w:color="auto"/>
            </w:tcBorders>
          </w:tcPr>
          <w:p w14:paraId="0B2A2578"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C.C.: </w:t>
            </w:r>
          </w:p>
        </w:tc>
      </w:tr>
    </w:tbl>
    <w:p w14:paraId="0299818E" w14:textId="77777777" w:rsidR="009D0C9A" w:rsidRPr="009D0C9A" w:rsidRDefault="009D0C9A" w:rsidP="009D0C9A">
      <w:pPr>
        <w:jc w:val="both"/>
        <w:rPr>
          <w:rFonts w:ascii="Garamond" w:hAnsi="Garamond"/>
          <w:bCs/>
          <w:sz w:val="24"/>
          <w:szCs w:val="24"/>
        </w:rPr>
      </w:pPr>
    </w:p>
    <w:p w14:paraId="560BDFDA" w14:textId="5F91FFEB" w:rsidR="009D0C9A" w:rsidRPr="009D0C9A" w:rsidRDefault="009D0C9A" w:rsidP="009D0C9A">
      <w:pPr>
        <w:jc w:val="both"/>
        <w:rPr>
          <w:rFonts w:ascii="Garamond" w:hAnsi="Garamond" w:cs="Tahoma"/>
          <w:sz w:val="24"/>
          <w:szCs w:val="24"/>
        </w:rPr>
      </w:pPr>
      <w:r w:rsidRPr="009D0C9A">
        <w:rPr>
          <w:rFonts w:ascii="Garamond" w:hAnsi="Garamond" w:cs="Tahoma"/>
          <w:sz w:val="24"/>
          <w:szCs w:val="24"/>
        </w:rPr>
        <w:t xml:space="preserve">Apresentamos nossa Proposta para fornecimento do objeto do </w:t>
      </w:r>
      <w:r w:rsidRPr="009D0C9A">
        <w:rPr>
          <w:rFonts w:ascii="Garamond" w:hAnsi="Garamond" w:cs="Tahoma"/>
          <w:b/>
          <w:sz w:val="24"/>
          <w:szCs w:val="24"/>
        </w:rPr>
        <w:t xml:space="preserve">Convite Nº </w:t>
      </w:r>
      <w:r w:rsidR="005602B5">
        <w:rPr>
          <w:rFonts w:ascii="Garamond" w:hAnsi="Garamond" w:cs="Tahoma"/>
          <w:b/>
          <w:sz w:val="24"/>
          <w:szCs w:val="24"/>
        </w:rPr>
        <w:t>001</w:t>
      </w:r>
      <w:r w:rsidRPr="009D0C9A">
        <w:rPr>
          <w:rFonts w:ascii="Garamond" w:hAnsi="Garamond" w:cs="Tahoma"/>
          <w:b/>
          <w:sz w:val="24"/>
          <w:szCs w:val="24"/>
        </w:rPr>
        <w:t>/2023</w:t>
      </w:r>
      <w:r w:rsidRPr="009D0C9A">
        <w:rPr>
          <w:rFonts w:ascii="Garamond" w:hAnsi="Garamond" w:cs="Tahoma"/>
          <w:sz w:val="24"/>
          <w:szCs w:val="24"/>
        </w:rPr>
        <w:t>, acatando todas as estipulações consignadas no Edital, conforme demonstrativo de preços a seguir:</w:t>
      </w:r>
    </w:p>
    <w:p w14:paraId="257BF1FF" w14:textId="77777777" w:rsidR="0067290B" w:rsidRPr="00EA73FB" w:rsidRDefault="0067290B" w:rsidP="0067290B">
      <w:pPr>
        <w:ind w:right="-1"/>
        <w:jc w:val="both"/>
        <w:rPr>
          <w:rFonts w:ascii="Garamond" w:hAnsi="Garamond"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9"/>
        <w:gridCol w:w="718"/>
        <w:gridCol w:w="1142"/>
        <w:gridCol w:w="651"/>
        <w:gridCol w:w="1132"/>
      </w:tblGrid>
      <w:tr w:rsidR="0067290B" w:rsidRPr="00EA73FB" w14:paraId="25125F26" w14:textId="77777777" w:rsidTr="00BD542E">
        <w:trPr>
          <w:trHeight w:val="227"/>
        </w:trPr>
        <w:tc>
          <w:tcPr>
            <w:tcW w:w="325" w:type="pct"/>
            <w:shd w:val="clear" w:color="auto" w:fill="auto"/>
            <w:noWrap/>
            <w:vAlign w:val="center"/>
          </w:tcPr>
          <w:p w14:paraId="1EFF8919"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Item</w:t>
            </w:r>
          </w:p>
        </w:tc>
        <w:tc>
          <w:tcPr>
            <w:tcW w:w="2783" w:type="pct"/>
            <w:shd w:val="clear" w:color="auto" w:fill="auto"/>
            <w:vAlign w:val="center"/>
          </w:tcPr>
          <w:p w14:paraId="4C3B462B"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Especificação Detalhada do Objeto</w:t>
            </w:r>
          </w:p>
        </w:tc>
        <w:tc>
          <w:tcPr>
            <w:tcW w:w="373" w:type="pct"/>
            <w:shd w:val="clear" w:color="auto" w:fill="auto"/>
            <w:vAlign w:val="center"/>
          </w:tcPr>
          <w:p w14:paraId="18FFC168"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Unid.</w:t>
            </w:r>
          </w:p>
        </w:tc>
        <w:tc>
          <w:tcPr>
            <w:tcW w:w="593" w:type="pct"/>
            <w:shd w:val="clear" w:color="auto" w:fill="auto"/>
            <w:vAlign w:val="center"/>
          </w:tcPr>
          <w:p w14:paraId="26AB67D5"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Vlr Unit.</w:t>
            </w:r>
          </w:p>
        </w:tc>
        <w:tc>
          <w:tcPr>
            <w:tcW w:w="338" w:type="pct"/>
            <w:shd w:val="clear" w:color="auto" w:fill="auto"/>
            <w:vAlign w:val="center"/>
          </w:tcPr>
          <w:p w14:paraId="18BB20EF"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Qtde</w:t>
            </w:r>
          </w:p>
        </w:tc>
        <w:tc>
          <w:tcPr>
            <w:tcW w:w="589" w:type="pct"/>
            <w:shd w:val="clear" w:color="auto" w:fill="auto"/>
            <w:vAlign w:val="center"/>
          </w:tcPr>
          <w:p w14:paraId="5DEB4066" w14:textId="77777777" w:rsidR="0067290B" w:rsidRPr="00EA73FB" w:rsidRDefault="0067290B" w:rsidP="00BD542E">
            <w:pPr>
              <w:jc w:val="center"/>
              <w:rPr>
                <w:rFonts w:ascii="Garamond" w:hAnsi="Garamond" w:cs="Arial"/>
                <w:b/>
                <w:bCs/>
                <w:sz w:val="24"/>
                <w:szCs w:val="24"/>
              </w:rPr>
            </w:pPr>
            <w:proofErr w:type="gramStart"/>
            <w:r w:rsidRPr="00EA73FB">
              <w:rPr>
                <w:rFonts w:ascii="Garamond" w:hAnsi="Garamond" w:cs="Arial"/>
                <w:b/>
                <w:bCs/>
                <w:sz w:val="24"/>
                <w:szCs w:val="24"/>
              </w:rPr>
              <w:t>Vlr Total</w:t>
            </w:r>
            <w:proofErr w:type="gramEnd"/>
          </w:p>
        </w:tc>
      </w:tr>
      <w:tr w:rsidR="0067290B" w:rsidRPr="00EA73FB" w14:paraId="07672F0A" w14:textId="77777777" w:rsidTr="00BD542E">
        <w:trPr>
          <w:trHeight w:val="227"/>
        </w:trPr>
        <w:tc>
          <w:tcPr>
            <w:tcW w:w="325" w:type="pct"/>
            <w:shd w:val="clear" w:color="auto" w:fill="auto"/>
            <w:noWrap/>
            <w:vAlign w:val="center"/>
          </w:tcPr>
          <w:p w14:paraId="4CD90354" w14:textId="77777777" w:rsidR="0067290B" w:rsidRPr="00EA73FB" w:rsidRDefault="0067290B" w:rsidP="00BD542E">
            <w:pPr>
              <w:jc w:val="center"/>
              <w:rPr>
                <w:rFonts w:ascii="Garamond" w:hAnsi="Garamond" w:cs="Arial"/>
                <w:sz w:val="24"/>
                <w:szCs w:val="24"/>
              </w:rPr>
            </w:pPr>
            <w:r w:rsidRPr="00EA73FB">
              <w:rPr>
                <w:rFonts w:ascii="Garamond" w:hAnsi="Garamond" w:cs="Arial"/>
                <w:sz w:val="24"/>
                <w:szCs w:val="24"/>
              </w:rPr>
              <w:t>1</w:t>
            </w:r>
          </w:p>
        </w:tc>
        <w:tc>
          <w:tcPr>
            <w:tcW w:w="2783" w:type="pct"/>
            <w:shd w:val="clear" w:color="auto" w:fill="auto"/>
            <w:vAlign w:val="center"/>
          </w:tcPr>
          <w:p w14:paraId="3C619524" w14:textId="77777777" w:rsidR="0067290B" w:rsidRPr="00EA73FB" w:rsidRDefault="0067290B" w:rsidP="00BD542E">
            <w:pPr>
              <w:rPr>
                <w:rFonts w:ascii="Garamond" w:hAnsi="Garamond" w:cs="Arial"/>
                <w:sz w:val="24"/>
                <w:szCs w:val="24"/>
              </w:rPr>
            </w:pPr>
            <w:r>
              <w:rPr>
                <w:rFonts w:ascii="Garamond" w:hAnsi="Garamond" w:cs="Arial"/>
                <w:spacing w:val="-1"/>
                <w:sz w:val="24"/>
                <w:szCs w:val="24"/>
              </w:rPr>
              <w:t>Prestação de Serviços Técnicos Especializados</w:t>
            </w:r>
          </w:p>
        </w:tc>
        <w:tc>
          <w:tcPr>
            <w:tcW w:w="373" w:type="pct"/>
            <w:shd w:val="clear" w:color="auto" w:fill="auto"/>
            <w:vAlign w:val="center"/>
          </w:tcPr>
          <w:p w14:paraId="06A367F0" w14:textId="77777777" w:rsidR="0067290B" w:rsidRPr="00EA73FB" w:rsidRDefault="0067290B" w:rsidP="00BD542E">
            <w:pPr>
              <w:jc w:val="center"/>
              <w:rPr>
                <w:rFonts w:ascii="Garamond" w:hAnsi="Garamond" w:cs="Arial"/>
                <w:sz w:val="24"/>
                <w:szCs w:val="24"/>
              </w:rPr>
            </w:pPr>
            <w:r>
              <w:rPr>
                <w:rFonts w:ascii="Garamond" w:hAnsi="Garamond" w:cs="Arial"/>
                <w:sz w:val="24"/>
                <w:szCs w:val="24"/>
              </w:rPr>
              <w:t>Mês</w:t>
            </w:r>
          </w:p>
        </w:tc>
        <w:tc>
          <w:tcPr>
            <w:tcW w:w="593" w:type="pct"/>
            <w:shd w:val="clear" w:color="auto" w:fill="auto"/>
            <w:vAlign w:val="center"/>
          </w:tcPr>
          <w:p w14:paraId="45D71E34" w14:textId="77777777" w:rsidR="0067290B" w:rsidRPr="00EA73FB" w:rsidRDefault="0067290B" w:rsidP="00BD542E">
            <w:pPr>
              <w:jc w:val="center"/>
              <w:rPr>
                <w:rFonts w:ascii="Garamond" w:hAnsi="Garamond" w:cs="Arial"/>
                <w:sz w:val="24"/>
                <w:szCs w:val="24"/>
              </w:rPr>
            </w:pPr>
          </w:p>
        </w:tc>
        <w:tc>
          <w:tcPr>
            <w:tcW w:w="338" w:type="pct"/>
            <w:shd w:val="clear" w:color="auto" w:fill="auto"/>
            <w:vAlign w:val="center"/>
          </w:tcPr>
          <w:p w14:paraId="68AE9DAF" w14:textId="77777777" w:rsidR="0067290B" w:rsidRPr="00EA73FB" w:rsidRDefault="0067290B" w:rsidP="00BD542E">
            <w:pPr>
              <w:jc w:val="center"/>
              <w:rPr>
                <w:rFonts w:ascii="Garamond" w:hAnsi="Garamond" w:cs="Arial"/>
                <w:sz w:val="24"/>
                <w:szCs w:val="24"/>
              </w:rPr>
            </w:pPr>
            <w:r>
              <w:rPr>
                <w:rFonts w:ascii="Garamond" w:hAnsi="Garamond" w:cs="Arial"/>
                <w:sz w:val="24"/>
                <w:szCs w:val="24"/>
              </w:rPr>
              <w:t>12</w:t>
            </w:r>
          </w:p>
        </w:tc>
        <w:tc>
          <w:tcPr>
            <w:tcW w:w="589" w:type="pct"/>
            <w:shd w:val="clear" w:color="auto" w:fill="auto"/>
            <w:vAlign w:val="center"/>
          </w:tcPr>
          <w:p w14:paraId="0DE438E4" w14:textId="77777777" w:rsidR="0067290B" w:rsidRPr="00EA73FB" w:rsidRDefault="0067290B" w:rsidP="00BD542E">
            <w:pPr>
              <w:jc w:val="center"/>
              <w:rPr>
                <w:rFonts w:ascii="Garamond" w:hAnsi="Garamond" w:cs="Arial"/>
                <w:sz w:val="24"/>
                <w:szCs w:val="24"/>
              </w:rPr>
            </w:pPr>
          </w:p>
        </w:tc>
      </w:tr>
      <w:tr w:rsidR="0067290B" w:rsidRPr="00EA73FB" w14:paraId="4C0F294A" w14:textId="77777777" w:rsidTr="005602B5">
        <w:trPr>
          <w:trHeight w:val="227"/>
        </w:trPr>
        <w:tc>
          <w:tcPr>
            <w:tcW w:w="3480" w:type="pct"/>
            <w:gridSpan w:val="3"/>
            <w:shd w:val="clear" w:color="auto" w:fill="auto"/>
            <w:noWrap/>
            <w:vAlign w:val="center"/>
          </w:tcPr>
          <w:p w14:paraId="1C844C8E" w14:textId="77777777" w:rsidR="0067290B" w:rsidRPr="00EA73FB" w:rsidRDefault="0067290B" w:rsidP="00BD542E">
            <w:pPr>
              <w:jc w:val="center"/>
              <w:rPr>
                <w:rFonts w:ascii="Garamond" w:hAnsi="Garamond" w:cs="Arial"/>
                <w:b/>
                <w:bCs/>
                <w:sz w:val="24"/>
                <w:szCs w:val="24"/>
              </w:rPr>
            </w:pPr>
            <w:r w:rsidRPr="00EA73FB">
              <w:rPr>
                <w:rFonts w:ascii="Garamond" w:hAnsi="Garamond" w:cs="Arial"/>
                <w:b/>
                <w:bCs/>
                <w:sz w:val="24"/>
                <w:szCs w:val="24"/>
              </w:rPr>
              <w:t>Totais (Mensal e Anual) R$</w:t>
            </w:r>
          </w:p>
        </w:tc>
        <w:tc>
          <w:tcPr>
            <w:tcW w:w="593" w:type="pct"/>
            <w:shd w:val="clear" w:color="auto" w:fill="auto"/>
            <w:vAlign w:val="center"/>
          </w:tcPr>
          <w:p w14:paraId="1A79A6B9" w14:textId="77777777" w:rsidR="0067290B" w:rsidRPr="00EA73FB" w:rsidRDefault="0067290B" w:rsidP="00BD542E">
            <w:pPr>
              <w:jc w:val="center"/>
              <w:rPr>
                <w:rFonts w:ascii="Garamond" w:hAnsi="Garamond" w:cs="Arial"/>
                <w:b/>
                <w:bCs/>
                <w:sz w:val="24"/>
                <w:szCs w:val="24"/>
              </w:rPr>
            </w:pPr>
          </w:p>
        </w:tc>
        <w:tc>
          <w:tcPr>
            <w:tcW w:w="338" w:type="pct"/>
            <w:tcBorders>
              <w:bottom w:val="single" w:sz="4" w:space="0" w:color="auto"/>
            </w:tcBorders>
            <w:shd w:val="clear" w:color="auto" w:fill="auto"/>
            <w:vAlign w:val="center"/>
          </w:tcPr>
          <w:p w14:paraId="47FDD774" w14:textId="77777777" w:rsidR="0067290B" w:rsidRPr="00EA73FB" w:rsidRDefault="0067290B" w:rsidP="00BD542E">
            <w:pPr>
              <w:jc w:val="center"/>
              <w:rPr>
                <w:rFonts w:ascii="Garamond" w:hAnsi="Garamond" w:cs="Arial"/>
                <w:b/>
                <w:bCs/>
                <w:sz w:val="24"/>
                <w:szCs w:val="24"/>
              </w:rPr>
            </w:pPr>
          </w:p>
        </w:tc>
        <w:tc>
          <w:tcPr>
            <w:tcW w:w="589" w:type="pct"/>
            <w:tcBorders>
              <w:bottom w:val="single" w:sz="4" w:space="0" w:color="auto"/>
            </w:tcBorders>
            <w:shd w:val="clear" w:color="auto" w:fill="auto"/>
            <w:vAlign w:val="center"/>
          </w:tcPr>
          <w:p w14:paraId="703F6B95" w14:textId="77777777" w:rsidR="0067290B" w:rsidRPr="00EA73FB" w:rsidRDefault="0067290B" w:rsidP="00BD542E">
            <w:pPr>
              <w:jc w:val="center"/>
              <w:rPr>
                <w:rFonts w:ascii="Garamond" w:hAnsi="Garamond" w:cs="Arial"/>
                <w:b/>
                <w:bCs/>
                <w:sz w:val="24"/>
                <w:szCs w:val="24"/>
              </w:rPr>
            </w:pPr>
          </w:p>
        </w:tc>
      </w:tr>
    </w:tbl>
    <w:p w14:paraId="7CAFE6F4" w14:textId="77777777" w:rsidR="0067290B" w:rsidRPr="00EA73FB" w:rsidRDefault="0067290B" w:rsidP="0067290B">
      <w:pPr>
        <w:pStyle w:val="Normal1"/>
        <w:ind w:right="-1"/>
        <w:jc w:val="both"/>
        <w:rPr>
          <w:rFonts w:ascii="Garamond" w:eastAsia="Bookman-Light" w:hAnsi="Garamond" w:cstheme="minorHAnsi"/>
          <w:szCs w:val="24"/>
        </w:rPr>
      </w:pPr>
    </w:p>
    <w:p w14:paraId="36DFA842" w14:textId="77777777" w:rsidR="009D0C9A" w:rsidRPr="009D0C9A" w:rsidRDefault="009D0C9A" w:rsidP="009D0C9A">
      <w:pPr>
        <w:tabs>
          <w:tab w:val="left" w:pos="0"/>
          <w:tab w:val="num" w:pos="1440"/>
        </w:tabs>
        <w:adjustRightInd w:val="0"/>
        <w:jc w:val="both"/>
        <w:rPr>
          <w:rFonts w:ascii="Garamond" w:hAnsi="Garamond" w:cs="Tahoma"/>
          <w:sz w:val="24"/>
          <w:szCs w:val="24"/>
        </w:rPr>
      </w:pPr>
      <w:r w:rsidRPr="009D0C9A">
        <w:rPr>
          <w:rFonts w:ascii="Garamond" w:hAnsi="Garamond" w:cs="Tahoma"/>
          <w:sz w:val="24"/>
          <w:szCs w:val="24"/>
        </w:rPr>
        <w:t>Declaramos que tomamos conhecimento de todas as informações e condições para o cumprimento das obrigações objeto desta licitação e que atendemos todas as condições do edital e anexos.</w:t>
      </w:r>
    </w:p>
    <w:p w14:paraId="3D46B448" w14:textId="77777777" w:rsidR="009D0C9A" w:rsidRPr="009D0C9A" w:rsidRDefault="009D0C9A" w:rsidP="009D0C9A">
      <w:pPr>
        <w:jc w:val="both"/>
        <w:rPr>
          <w:rFonts w:ascii="Garamond" w:hAnsi="Garamond" w:cs="Tahoma"/>
          <w:sz w:val="24"/>
          <w:szCs w:val="24"/>
        </w:rPr>
      </w:pPr>
    </w:p>
    <w:p w14:paraId="5C7F12DC"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 xml:space="preserve">Declaramos, ainda, para os devidos fins, que estão inclusas no valor cotado todas as despesas necessárias para a perfeita execução do objeto, tais como tributos e encargos fiscais, sociais, trabalhistas, previdenciários e comerciais, </w:t>
      </w:r>
      <w:r w:rsidRPr="009D0C9A">
        <w:rPr>
          <w:rFonts w:ascii="Garamond" w:hAnsi="Garamond" w:cs="Tahoma"/>
          <w:sz w:val="24"/>
          <w:szCs w:val="24"/>
        </w:rPr>
        <w:t>despesas de locomoção, alimentação, hospedagens e demais despesas para o fiel cumprimento dos serviços a serem executados</w:t>
      </w:r>
      <w:r w:rsidRPr="009D0C9A">
        <w:rPr>
          <w:rFonts w:ascii="Garamond" w:hAnsi="Garamond" w:cs="Tahoma"/>
          <w:bCs/>
          <w:sz w:val="24"/>
          <w:szCs w:val="24"/>
        </w:rPr>
        <w:t>.</w:t>
      </w:r>
    </w:p>
    <w:p w14:paraId="1203608F" w14:textId="77777777" w:rsidR="009D0C9A" w:rsidRPr="009D0C9A" w:rsidRDefault="009D0C9A" w:rsidP="009D0C9A">
      <w:pPr>
        <w:jc w:val="both"/>
        <w:rPr>
          <w:rFonts w:ascii="Garamond" w:hAnsi="Garamond" w:cs="Tahoma"/>
          <w:sz w:val="24"/>
          <w:szCs w:val="24"/>
        </w:rPr>
      </w:pPr>
    </w:p>
    <w:p w14:paraId="269C113D"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520F2AFF" w14:textId="77777777" w:rsidR="0067290B" w:rsidRDefault="0067290B" w:rsidP="009D0C9A">
      <w:pPr>
        <w:jc w:val="both"/>
        <w:rPr>
          <w:rFonts w:ascii="Garamond" w:hAnsi="Garamond" w:cs="Tahoma"/>
          <w:sz w:val="24"/>
          <w:szCs w:val="24"/>
        </w:rPr>
      </w:pPr>
    </w:p>
    <w:p w14:paraId="68BB6B62" w14:textId="7580321B"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79138582" w14:textId="77777777" w:rsidR="009D0C9A" w:rsidRPr="009D0C9A" w:rsidRDefault="009D0C9A" w:rsidP="009D0C9A">
      <w:pPr>
        <w:adjustRightInd w:val="0"/>
        <w:jc w:val="both"/>
        <w:rPr>
          <w:rFonts w:ascii="Garamond" w:hAnsi="Garamond" w:cs="Tahoma"/>
          <w:b/>
          <w:sz w:val="24"/>
          <w:szCs w:val="24"/>
        </w:rPr>
      </w:pPr>
    </w:p>
    <w:p w14:paraId="7E347852"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02 </w:t>
      </w:r>
      <w:proofErr w:type="gramStart"/>
      <w:r w:rsidRPr="009D0C9A">
        <w:rPr>
          <w:rFonts w:ascii="Garamond" w:hAnsi="Garamond" w:cs="Tahoma"/>
          <w:b/>
          <w:bCs/>
          <w:i/>
          <w:sz w:val="24"/>
          <w:szCs w:val="24"/>
          <w:u w:val="single"/>
        </w:rPr>
        <w:t>-  PROPOSTA</w:t>
      </w:r>
      <w:proofErr w:type="gramEnd"/>
      <w:r w:rsidRPr="009D0C9A">
        <w:rPr>
          <w:rFonts w:ascii="Garamond" w:hAnsi="Garamond" w:cs="Tahoma"/>
          <w:b/>
          <w:bCs/>
          <w:i/>
          <w:sz w:val="24"/>
          <w:szCs w:val="24"/>
          <w:u w:val="single"/>
        </w:rPr>
        <w:t xml:space="preserve"> DE PREÇOS</w:t>
      </w:r>
    </w:p>
    <w:p w14:paraId="3DF8DC4C" w14:textId="77777777" w:rsidR="009D0C9A" w:rsidRPr="009D0C9A" w:rsidRDefault="009D0C9A" w:rsidP="009D0C9A">
      <w:pPr>
        <w:jc w:val="both"/>
        <w:rPr>
          <w:rFonts w:ascii="Garamond" w:hAnsi="Garamond" w:cs="Tahoma"/>
          <w:b/>
          <w:bCs/>
          <w:i/>
          <w:sz w:val="24"/>
          <w:szCs w:val="24"/>
          <w:u w:val="single"/>
        </w:rPr>
      </w:pPr>
    </w:p>
    <w:p w14:paraId="12B3F37D" w14:textId="0170795F" w:rsidR="009D0C9A" w:rsidRDefault="009D0C9A" w:rsidP="009D0C9A">
      <w:pPr>
        <w:jc w:val="both"/>
        <w:rPr>
          <w:rFonts w:ascii="Garamond" w:hAnsi="Garamond" w:cs="Tahoma"/>
          <w:b/>
          <w:bCs/>
          <w:sz w:val="24"/>
          <w:szCs w:val="24"/>
        </w:rPr>
      </w:pPr>
      <w:r w:rsidRPr="005602B5">
        <w:rPr>
          <w:rFonts w:ascii="Garamond" w:hAnsi="Garamond" w:cs="Tahoma"/>
          <w:b/>
          <w:bCs/>
          <w:sz w:val="24"/>
          <w:szCs w:val="24"/>
        </w:rPr>
        <w:t>* Este Anexo poderá ser assinado digitalmente.</w:t>
      </w:r>
    </w:p>
    <w:p w14:paraId="52ECE5E3" w14:textId="77777777" w:rsidR="005602B5" w:rsidRPr="005602B5" w:rsidRDefault="005602B5" w:rsidP="009D0C9A">
      <w:pPr>
        <w:jc w:val="both"/>
        <w:rPr>
          <w:rFonts w:ascii="Garamond" w:hAnsi="Garamond" w:cs="Tahoma"/>
          <w:b/>
          <w:bCs/>
          <w:sz w:val="24"/>
          <w:szCs w:val="24"/>
        </w:rPr>
      </w:pPr>
    </w:p>
    <w:p w14:paraId="07745E4E" w14:textId="77777777" w:rsidR="0067290B" w:rsidRPr="009D0C9A" w:rsidRDefault="0067290B" w:rsidP="009D0C9A">
      <w:pPr>
        <w:jc w:val="both"/>
        <w:rPr>
          <w:rFonts w:ascii="Garamond" w:hAnsi="Garamond" w:cs="Tahoma"/>
          <w:b/>
          <w:bCs/>
          <w:color w:val="FF0000"/>
          <w:sz w:val="24"/>
          <w:szCs w:val="24"/>
        </w:rPr>
      </w:pPr>
    </w:p>
    <w:tbl>
      <w:tblPr>
        <w:tblStyle w:val="Tabelacomgrade"/>
        <w:tblW w:w="0" w:type="auto"/>
        <w:jc w:val="center"/>
        <w:tblLook w:val="04A0" w:firstRow="1" w:lastRow="0" w:firstColumn="1" w:lastColumn="0" w:noHBand="0" w:noVBand="1"/>
      </w:tblPr>
      <w:tblGrid>
        <w:gridCol w:w="9628"/>
      </w:tblGrid>
      <w:tr w:rsidR="003139C1" w:rsidRPr="009D0C9A" w14:paraId="61475A4D" w14:textId="77777777" w:rsidTr="00BD542E">
        <w:trPr>
          <w:jc w:val="center"/>
        </w:trPr>
        <w:tc>
          <w:tcPr>
            <w:tcW w:w="9628" w:type="dxa"/>
            <w:tcBorders>
              <w:left w:val="nil"/>
              <w:right w:val="nil"/>
            </w:tcBorders>
          </w:tcPr>
          <w:p w14:paraId="2F074417" w14:textId="491FDC7B" w:rsidR="003139C1" w:rsidRPr="009D0C9A" w:rsidRDefault="003139C1" w:rsidP="00BD542E">
            <w:pPr>
              <w:spacing w:before="100" w:after="100"/>
              <w:jc w:val="center"/>
              <w:rPr>
                <w:rFonts w:ascii="Garamond" w:hAnsi="Garamond" w:cs="Tahoma"/>
                <w:b/>
                <w:bCs/>
                <w:sz w:val="24"/>
                <w:szCs w:val="24"/>
              </w:rPr>
            </w:pPr>
            <w:r w:rsidRPr="009D0C9A">
              <w:rPr>
                <w:rFonts w:ascii="Garamond" w:hAnsi="Garamond" w:cs="Tahoma"/>
                <w:b/>
                <w:bCs/>
                <w:sz w:val="24"/>
                <w:szCs w:val="24"/>
              </w:rPr>
              <w:t xml:space="preserve">ANEXO </w:t>
            </w:r>
            <w:r>
              <w:rPr>
                <w:rFonts w:ascii="Garamond" w:hAnsi="Garamond" w:cs="Tahoma"/>
                <w:b/>
                <w:bCs/>
                <w:sz w:val="24"/>
                <w:szCs w:val="24"/>
              </w:rPr>
              <w:t>VII</w:t>
            </w:r>
          </w:p>
          <w:p w14:paraId="44CC00CC" w14:textId="0EF71D27" w:rsidR="003139C1" w:rsidRPr="009D0C9A" w:rsidRDefault="003139C1" w:rsidP="00BD542E">
            <w:pPr>
              <w:spacing w:before="100" w:after="100"/>
              <w:jc w:val="center"/>
              <w:rPr>
                <w:rFonts w:ascii="Garamond" w:hAnsi="Garamond"/>
                <w:sz w:val="24"/>
                <w:szCs w:val="24"/>
              </w:rPr>
            </w:pPr>
            <w:r w:rsidRPr="009D0C9A">
              <w:rPr>
                <w:rFonts w:ascii="Garamond" w:hAnsi="Garamond" w:cs="Tahoma"/>
                <w:b/>
                <w:sz w:val="24"/>
                <w:szCs w:val="24"/>
              </w:rPr>
              <w:t>MODELO DE TERMO DE RENÚNCIA DE RECURSO</w:t>
            </w:r>
          </w:p>
        </w:tc>
      </w:tr>
    </w:tbl>
    <w:p w14:paraId="0960295F" w14:textId="77777777" w:rsidR="003139C1" w:rsidRPr="009D0C9A" w:rsidRDefault="003139C1" w:rsidP="003139C1">
      <w:pPr>
        <w:jc w:val="both"/>
        <w:rPr>
          <w:rFonts w:ascii="Garamond" w:hAnsi="Garamond" w:cs="Tahoma"/>
          <w:b/>
          <w:sz w:val="24"/>
          <w:szCs w:val="24"/>
        </w:rPr>
      </w:pPr>
    </w:p>
    <w:p w14:paraId="23A4AFA2" w14:textId="7A03F351" w:rsidR="009D0C9A" w:rsidRPr="005602B5" w:rsidRDefault="009D0C9A" w:rsidP="003139C1">
      <w:pPr>
        <w:adjustRightInd w:val="0"/>
        <w:jc w:val="center"/>
        <w:rPr>
          <w:rFonts w:ascii="Garamond" w:hAnsi="Garamond" w:cs="Tahoma"/>
          <w:b/>
          <w:i/>
          <w:iCs/>
          <w:sz w:val="24"/>
          <w:szCs w:val="24"/>
        </w:rPr>
      </w:pPr>
      <w:r w:rsidRPr="005602B5">
        <w:rPr>
          <w:rFonts w:ascii="Garamond" w:hAnsi="Garamond" w:cs="Tahoma"/>
          <w:b/>
          <w:i/>
          <w:iCs/>
          <w:sz w:val="24"/>
          <w:szCs w:val="24"/>
        </w:rPr>
        <w:t>(papel timbrado da empresa)</w:t>
      </w:r>
    </w:p>
    <w:p w14:paraId="7FF2B14A" w14:textId="77777777" w:rsidR="009D0C9A" w:rsidRPr="009D0C9A" w:rsidRDefault="009D0C9A" w:rsidP="009D0C9A">
      <w:pPr>
        <w:adjustRightInd w:val="0"/>
        <w:jc w:val="both"/>
        <w:rPr>
          <w:rFonts w:ascii="Garamond" w:hAnsi="Garamond" w:cs="Tahoma"/>
          <w:sz w:val="24"/>
          <w:szCs w:val="24"/>
        </w:rPr>
      </w:pPr>
    </w:p>
    <w:p w14:paraId="1C88631D"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374F137F" w14:textId="319C6DF3"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02B5">
        <w:rPr>
          <w:rFonts w:ascii="Garamond" w:hAnsi="Garamond" w:cs="Tahoma"/>
          <w:b/>
          <w:bCs/>
          <w:sz w:val="24"/>
          <w:szCs w:val="24"/>
        </w:rPr>
        <w:t>012</w:t>
      </w:r>
      <w:r w:rsidRPr="009D0C9A">
        <w:rPr>
          <w:rFonts w:ascii="Garamond" w:hAnsi="Garamond" w:cs="Tahoma"/>
          <w:b/>
          <w:bCs/>
          <w:sz w:val="24"/>
          <w:szCs w:val="24"/>
        </w:rPr>
        <w:t>/2023</w:t>
      </w:r>
    </w:p>
    <w:p w14:paraId="6FABBF4F" w14:textId="68F2DCBE"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02B5">
        <w:rPr>
          <w:rFonts w:ascii="Garamond" w:hAnsi="Garamond" w:cs="Tahoma"/>
          <w:b/>
          <w:bCs/>
          <w:sz w:val="24"/>
          <w:szCs w:val="24"/>
        </w:rPr>
        <w:t>001</w:t>
      </w:r>
      <w:r w:rsidRPr="009D0C9A">
        <w:rPr>
          <w:rFonts w:ascii="Garamond" w:hAnsi="Garamond" w:cs="Tahoma"/>
          <w:b/>
          <w:bCs/>
          <w:sz w:val="24"/>
          <w:szCs w:val="24"/>
        </w:rPr>
        <w:t>/2023</w:t>
      </w:r>
    </w:p>
    <w:p w14:paraId="2AD7212D" w14:textId="77777777" w:rsidR="009D0C9A" w:rsidRPr="009D0C9A" w:rsidRDefault="009D0C9A" w:rsidP="009D0C9A">
      <w:pPr>
        <w:adjustRightInd w:val="0"/>
        <w:jc w:val="both"/>
        <w:rPr>
          <w:rFonts w:ascii="Garamond" w:hAnsi="Garamond" w:cs="Tahoma"/>
          <w:b/>
          <w:sz w:val="24"/>
          <w:szCs w:val="24"/>
        </w:rPr>
      </w:pPr>
    </w:p>
    <w:p w14:paraId="1A208F58" w14:textId="77777777" w:rsidR="009D0C9A" w:rsidRPr="009D0C9A" w:rsidRDefault="009D0C9A" w:rsidP="009D0C9A">
      <w:pPr>
        <w:adjustRightInd w:val="0"/>
        <w:jc w:val="both"/>
        <w:rPr>
          <w:rFonts w:ascii="Garamond" w:hAnsi="Garamond" w:cs="Tahoma"/>
          <w:b/>
          <w:sz w:val="24"/>
          <w:szCs w:val="24"/>
        </w:rPr>
      </w:pPr>
    </w:p>
    <w:p w14:paraId="6E27EE3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22F8AF0C" w14:textId="77777777" w:rsidR="00DF79CA" w:rsidRPr="009D0C9A" w:rsidRDefault="00DF79CA" w:rsidP="00DF79CA">
      <w:pPr>
        <w:jc w:val="both"/>
        <w:rPr>
          <w:rFonts w:ascii="Garamond" w:hAnsi="Garamond" w:cs="Tahoma"/>
          <w:b/>
          <w:spacing w:val="-2"/>
          <w:sz w:val="24"/>
          <w:szCs w:val="24"/>
        </w:rPr>
      </w:pPr>
      <w:r w:rsidRPr="006D52F8">
        <w:rPr>
          <w:rFonts w:ascii="Garamond" w:hAnsi="Garamond" w:cs="Tahoma"/>
          <w:b/>
          <w:spacing w:val="-1"/>
          <w:sz w:val="24"/>
          <w:szCs w:val="24"/>
        </w:rPr>
        <w:t>Prestação de Serviços Técnicos</w:t>
      </w:r>
      <w:r>
        <w:rPr>
          <w:rFonts w:ascii="Garamond" w:hAnsi="Garamond" w:cs="Tahoma"/>
          <w:b/>
          <w:spacing w:val="-1"/>
          <w:sz w:val="24"/>
          <w:szCs w:val="24"/>
        </w:rPr>
        <w:t xml:space="preserve"> Profissionais</w:t>
      </w:r>
      <w:r w:rsidRPr="00E62102">
        <w:rPr>
          <w:rFonts w:ascii="Garamond" w:hAnsi="Garamond" w:cs="Tahoma"/>
          <w:b/>
          <w:spacing w:val="-1"/>
          <w:sz w:val="24"/>
          <w:szCs w:val="24"/>
        </w:rPr>
        <w:t>, abrangendo as áreas de Contabilidade Pública, Financeira, Orçamentária e Patrimonial</w:t>
      </w:r>
      <w:r w:rsidRPr="009D0C9A">
        <w:rPr>
          <w:rFonts w:ascii="Garamond" w:hAnsi="Garamond" w:cs="Tahoma"/>
          <w:b/>
          <w:spacing w:val="-2"/>
          <w:sz w:val="24"/>
          <w:szCs w:val="24"/>
        </w:rPr>
        <w:t>.</w:t>
      </w:r>
    </w:p>
    <w:p w14:paraId="02AD35CD" w14:textId="77777777" w:rsidR="009D0C9A" w:rsidRPr="009D0C9A" w:rsidRDefault="009D0C9A" w:rsidP="009D0C9A">
      <w:pPr>
        <w:jc w:val="both"/>
        <w:rPr>
          <w:rFonts w:ascii="Garamond" w:hAnsi="Garamond"/>
          <w:b/>
          <w:noProof/>
          <w:sz w:val="24"/>
          <w:szCs w:val="24"/>
        </w:rPr>
      </w:pPr>
    </w:p>
    <w:p w14:paraId="49F5ABF9" w14:textId="77777777" w:rsidR="009D0C9A" w:rsidRPr="009D0C9A" w:rsidRDefault="009D0C9A" w:rsidP="009D0C9A">
      <w:pPr>
        <w:jc w:val="both"/>
        <w:rPr>
          <w:rFonts w:ascii="Garamond" w:hAnsi="Garamond"/>
          <w:b/>
          <w:noProof/>
          <w:sz w:val="24"/>
          <w:szCs w:val="24"/>
        </w:rPr>
      </w:pPr>
    </w:p>
    <w:p w14:paraId="70D359A1" w14:textId="77777777" w:rsidR="009D0C9A" w:rsidRPr="009D0C9A" w:rsidRDefault="009D0C9A" w:rsidP="003139C1">
      <w:pPr>
        <w:adjustRightInd w:val="0"/>
        <w:jc w:val="center"/>
        <w:rPr>
          <w:rFonts w:ascii="Garamond" w:hAnsi="Garamond" w:cs="Tahoma"/>
          <w:b/>
          <w:sz w:val="24"/>
          <w:szCs w:val="24"/>
        </w:rPr>
      </w:pPr>
      <w:r w:rsidRPr="009D0C9A">
        <w:rPr>
          <w:rFonts w:ascii="Garamond" w:hAnsi="Garamond" w:cs="Tahoma"/>
          <w:b/>
          <w:sz w:val="24"/>
          <w:szCs w:val="24"/>
        </w:rPr>
        <w:t>TERMO DE RENÚNCIA</w:t>
      </w:r>
    </w:p>
    <w:p w14:paraId="77227517"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7FF2DA14"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22A532AB" w14:textId="508C7F3F" w:rsidR="009D0C9A" w:rsidRPr="009D0C9A" w:rsidRDefault="009D0C9A" w:rsidP="009D0C9A">
      <w:pPr>
        <w:adjustRightInd w:val="0"/>
        <w:jc w:val="both"/>
        <w:rPr>
          <w:rFonts w:ascii="Garamond" w:hAnsi="Garamond" w:cs="Tahoma"/>
          <w:sz w:val="24"/>
          <w:szCs w:val="24"/>
        </w:rPr>
      </w:pPr>
      <w:r w:rsidRPr="009D0C9A">
        <w:rPr>
          <w:rFonts w:ascii="Garamond" w:hAnsi="Garamond" w:cs="Tahoma"/>
          <w:bCs/>
          <w:sz w:val="24"/>
          <w:szCs w:val="24"/>
        </w:rPr>
        <w:t>A Empresa ____________________, inscrita no CNPJ Nº______________ e Insc. Estadual Nº______________, sediada __________________, por intermédio do seu representante legal o Srº(a) __________________, portador(a) da Cédula de Identidade RG Nº ______________________ e do CPF Nº _____________________</w:t>
      </w:r>
      <w:r w:rsidRPr="009D0C9A">
        <w:rPr>
          <w:rFonts w:ascii="Garamond" w:hAnsi="Garamond" w:cs="Tahoma"/>
          <w:sz w:val="24"/>
          <w:szCs w:val="24"/>
        </w:rPr>
        <w:t xml:space="preserve">, participante da licitação da modalidade </w:t>
      </w:r>
      <w:r w:rsidRPr="009D0C9A">
        <w:rPr>
          <w:rFonts w:ascii="Garamond" w:hAnsi="Garamond" w:cs="Tahoma"/>
          <w:b/>
          <w:sz w:val="24"/>
          <w:szCs w:val="24"/>
        </w:rPr>
        <w:t xml:space="preserve">CONVITE Nº </w:t>
      </w:r>
      <w:r w:rsidR="005602B5">
        <w:rPr>
          <w:rFonts w:ascii="Garamond" w:hAnsi="Garamond" w:cs="Tahoma"/>
          <w:b/>
          <w:sz w:val="24"/>
          <w:szCs w:val="24"/>
        </w:rPr>
        <w:t>001</w:t>
      </w:r>
      <w:r w:rsidRPr="009D0C9A">
        <w:rPr>
          <w:rFonts w:ascii="Garamond" w:hAnsi="Garamond" w:cs="Tahoma"/>
          <w:b/>
          <w:sz w:val="24"/>
          <w:szCs w:val="24"/>
        </w:rPr>
        <w:t>/2023</w:t>
      </w:r>
      <w:r w:rsidRPr="009D0C9A">
        <w:rPr>
          <w:rFonts w:ascii="Garamond" w:hAnsi="Garamond" w:cs="Tahoma"/>
          <w:sz w:val="24"/>
          <w:szCs w:val="24"/>
        </w:rPr>
        <w:t xml:space="preserve">, por seu representante credenciado, declara, na forma e sob as penas impostas pela Lei n.º 8666/93, de 21 de junho de 1993 e suas alterações, obrigando a empresa que representa, que não pretende recorrer da decisão da Comissão de Licitação, que julgou a proposta de preços e habilitação, </w:t>
      </w:r>
      <w:r w:rsidRPr="009D0C9A">
        <w:rPr>
          <w:rFonts w:ascii="Garamond" w:hAnsi="Garamond" w:cs="Tahoma"/>
          <w:b/>
          <w:i/>
          <w:sz w:val="24"/>
          <w:szCs w:val="24"/>
          <w:u w:val="single"/>
        </w:rPr>
        <w:t>RENUNCIANDO</w:t>
      </w:r>
      <w:r w:rsidRPr="009D0C9A">
        <w:rPr>
          <w:rFonts w:ascii="Garamond" w:hAnsi="Garamond" w:cs="Tahoma"/>
          <w:sz w:val="24"/>
          <w:szCs w:val="24"/>
        </w:rPr>
        <w:t xml:space="preserve">, assim, expressamente, ao direito de recurso e ao prazo respectivo, e concordando, em consequência, com o curso do procedimento licitatório. </w:t>
      </w:r>
    </w:p>
    <w:p w14:paraId="36959846" w14:textId="77777777" w:rsidR="009D0C9A" w:rsidRPr="009D0C9A" w:rsidRDefault="009D0C9A" w:rsidP="009D0C9A">
      <w:pPr>
        <w:adjustRightInd w:val="0"/>
        <w:ind w:firstLine="2127"/>
        <w:jc w:val="both"/>
        <w:rPr>
          <w:rFonts w:ascii="Garamond" w:hAnsi="Garamond" w:cs="Tahoma"/>
          <w:sz w:val="24"/>
          <w:szCs w:val="24"/>
        </w:rPr>
      </w:pPr>
      <w:r w:rsidRPr="009D0C9A">
        <w:rPr>
          <w:rFonts w:ascii="Garamond" w:hAnsi="Garamond" w:cs="Tahoma"/>
          <w:sz w:val="24"/>
          <w:szCs w:val="24"/>
        </w:rPr>
        <w:t xml:space="preserve"> </w:t>
      </w:r>
    </w:p>
    <w:p w14:paraId="23FF7A37"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1B006015" w14:textId="77777777" w:rsidR="009D0C9A" w:rsidRPr="009D0C9A" w:rsidRDefault="009D0C9A" w:rsidP="009D0C9A">
      <w:pPr>
        <w:jc w:val="both"/>
        <w:rPr>
          <w:rFonts w:ascii="Garamond" w:hAnsi="Garamond" w:cs="Tahoma"/>
          <w:sz w:val="24"/>
          <w:szCs w:val="24"/>
        </w:rPr>
      </w:pPr>
    </w:p>
    <w:p w14:paraId="7872BFC5"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6533E6F8" w14:textId="77777777" w:rsidR="009D0C9A" w:rsidRPr="009D0C9A" w:rsidRDefault="009D0C9A" w:rsidP="009D0C9A">
      <w:pPr>
        <w:adjustRightInd w:val="0"/>
        <w:jc w:val="both"/>
        <w:rPr>
          <w:rFonts w:ascii="Garamond" w:hAnsi="Garamond" w:cs="Tahoma"/>
          <w:b/>
          <w:sz w:val="24"/>
          <w:szCs w:val="24"/>
        </w:rPr>
      </w:pPr>
    </w:p>
    <w:p w14:paraId="1330A26C" w14:textId="77777777" w:rsidR="009D0C9A" w:rsidRPr="009D0C9A" w:rsidRDefault="009D0C9A" w:rsidP="009D0C9A">
      <w:pPr>
        <w:adjustRightInd w:val="0"/>
        <w:jc w:val="both"/>
        <w:rPr>
          <w:rFonts w:ascii="Garamond" w:hAnsi="Garamond" w:cs="Tahoma"/>
          <w:b/>
          <w:sz w:val="24"/>
          <w:szCs w:val="24"/>
        </w:rPr>
      </w:pPr>
    </w:p>
    <w:p w14:paraId="4BD3B30B"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1388947A" w14:textId="77777777" w:rsidR="009D0C9A" w:rsidRPr="009D0C9A" w:rsidRDefault="009D0C9A" w:rsidP="009D0C9A">
      <w:pPr>
        <w:jc w:val="both"/>
        <w:rPr>
          <w:rFonts w:ascii="Garamond" w:hAnsi="Garamond" w:cs="Tahoma"/>
          <w:b/>
          <w:bCs/>
          <w:i/>
          <w:sz w:val="24"/>
          <w:szCs w:val="24"/>
          <w:u w:val="single"/>
        </w:rPr>
      </w:pPr>
    </w:p>
    <w:p w14:paraId="79B4B9E0" w14:textId="77777777" w:rsidR="009D0C9A" w:rsidRPr="009D0C9A" w:rsidRDefault="009D0C9A" w:rsidP="009D0C9A">
      <w:pPr>
        <w:jc w:val="both"/>
        <w:rPr>
          <w:rFonts w:ascii="Garamond" w:hAnsi="Garamond" w:cs="Tahoma"/>
          <w:b/>
          <w:bCs/>
          <w:i/>
          <w:sz w:val="24"/>
          <w:szCs w:val="24"/>
          <w:u w:val="single"/>
        </w:rPr>
      </w:pPr>
    </w:p>
    <w:p w14:paraId="58D1D454" w14:textId="51B004DB" w:rsidR="00E13434" w:rsidRPr="005602B5" w:rsidRDefault="009D0C9A" w:rsidP="009D0C9A">
      <w:pPr>
        <w:jc w:val="both"/>
        <w:rPr>
          <w:rFonts w:ascii="Garamond" w:hAnsi="Garamond" w:cs="Tahoma"/>
          <w:b/>
          <w:bCs/>
          <w:sz w:val="24"/>
          <w:szCs w:val="24"/>
        </w:rPr>
      </w:pPr>
      <w:r w:rsidRPr="005602B5">
        <w:rPr>
          <w:rFonts w:ascii="Garamond" w:hAnsi="Garamond" w:cs="Tahoma"/>
          <w:b/>
          <w:bCs/>
          <w:sz w:val="24"/>
          <w:szCs w:val="24"/>
        </w:rPr>
        <w:t>* Este Anexo poderá ser assinado digitalmente.</w:t>
      </w:r>
    </w:p>
    <w:sectPr w:rsidR="00E13434" w:rsidRPr="005602B5" w:rsidSect="005602B5">
      <w:headerReference w:type="default" r:id="rId7"/>
      <w:footerReference w:type="default" r:id="rId8"/>
      <w:pgSz w:w="11906" w:h="16838"/>
      <w:pgMar w:top="1134" w:right="1134" w:bottom="1134" w:left="1134" w:header="567" w:footer="236"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D46A" w14:textId="77777777" w:rsidR="0043774E" w:rsidRDefault="0043774E">
      <w:r>
        <w:separator/>
      </w:r>
    </w:p>
  </w:endnote>
  <w:endnote w:type="continuationSeparator" w:id="0">
    <w:p w14:paraId="18020B4C" w14:textId="77777777" w:rsidR="0043774E" w:rsidRDefault="0043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Bookman-Light">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FA51" w14:textId="77777777" w:rsidR="006D52F8" w:rsidRDefault="006D52F8">
    <w:pPr>
      <w:pStyle w:val="Rodap"/>
      <w:pBdr>
        <w:bottom w:val="single" w:sz="12" w:space="1" w:color="auto"/>
      </w:pBdr>
      <w:jc w:val="center"/>
      <w:rPr>
        <w:rFonts w:ascii="Arial Black" w:hAnsi="Arial Black" w:cs="Arial Black"/>
        <w:sz w:val="16"/>
        <w:szCs w:val="16"/>
      </w:rPr>
    </w:pPr>
  </w:p>
  <w:p w14:paraId="10CEC30E" w14:textId="61086A07" w:rsidR="006D52F8" w:rsidRPr="00935BC8" w:rsidRDefault="006D52F8">
    <w:pPr>
      <w:pStyle w:val="Rodap"/>
      <w:jc w:val="center"/>
      <w:rPr>
        <w:rFonts w:ascii="Arial Black" w:hAnsi="Arial Black" w:cs="Arial Black"/>
        <w:i/>
        <w:sz w:val="14"/>
        <w:szCs w:val="14"/>
      </w:rPr>
    </w:pPr>
    <w:r w:rsidRPr="00935BC8">
      <w:rPr>
        <w:rFonts w:ascii="Arial Black" w:hAnsi="Arial Black" w:cs="Arial Black"/>
        <w:sz w:val="14"/>
        <w:szCs w:val="14"/>
      </w:rPr>
      <w:t>Praça da Bandeira, nº253 -Fone/Fax (65) 3</w:t>
    </w:r>
    <w:r>
      <w:rPr>
        <w:rFonts w:ascii="Arial Black" w:hAnsi="Arial Black" w:cs="Arial Black"/>
        <w:sz w:val="14"/>
        <w:szCs w:val="14"/>
      </w:rPr>
      <w:t>3</w:t>
    </w:r>
    <w:r w:rsidRPr="00935BC8">
      <w:rPr>
        <w:rFonts w:ascii="Arial Black" w:hAnsi="Arial Black" w:cs="Arial Black"/>
        <w:sz w:val="14"/>
        <w:szCs w:val="14"/>
      </w:rPr>
      <w:t>51-1139- CEP 78170-000 – N. Sra Livramento –MT</w:t>
    </w:r>
  </w:p>
  <w:p w14:paraId="671DAA74" w14:textId="5D751F95" w:rsidR="006D52F8" w:rsidRPr="00935BC8" w:rsidRDefault="006D52F8" w:rsidP="005602B5">
    <w:pPr>
      <w:pStyle w:val="Rodap"/>
      <w:jc w:val="center"/>
      <w:rPr>
        <w:rFonts w:ascii="Arial Black" w:hAnsi="Arial Black" w:cs="Arial Black"/>
        <w:sz w:val="14"/>
        <w:szCs w:val="14"/>
      </w:rPr>
    </w:pPr>
    <w:r w:rsidRPr="00935BC8">
      <w:rPr>
        <w:rFonts w:ascii="Arial Black" w:hAnsi="Arial Black" w:cs="Arial Black"/>
        <w:i/>
        <w:sz w:val="14"/>
        <w:szCs w:val="14"/>
      </w:rPr>
      <w:t xml:space="preserve">e-mail: </w:t>
    </w:r>
    <w:r w:rsidRPr="00E72D86">
      <w:rPr>
        <w:rFonts w:ascii="Arial Black" w:hAnsi="Arial Black" w:cs="Arial Black"/>
        <w:i/>
        <w:sz w:val="14"/>
        <w:szCs w:val="14"/>
      </w:rPr>
      <w:t>licitacao@camaranossasenhoradolivramento.mt.gov.br</w:t>
    </w:r>
  </w:p>
  <w:p w14:paraId="78211115" w14:textId="77777777" w:rsidR="006D52F8" w:rsidRPr="00935BC8" w:rsidRDefault="006D52F8">
    <w:pPr>
      <w:pStyle w:val="Rodap"/>
      <w:jc w:val="center"/>
      <w:rPr>
        <w:sz w:val="14"/>
        <w:szCs w:val="14"/>
      </w:rPr>
    </w:pPr>
    <w:r w:rsidRPr="00935BC8">
      <w:rPr>
        <w:rFonts w:ascii="Arial Black" w:hAnsi="Arial Black" w:cs="Arial Black"/>
        <w:sz w:val="14"/>
        <w:szCs w:val="14"/>
      </w:rPr>
      <w:t>Missão: Garantir excelência no processo de fiscalizar e legislar, envolvendo a população na busca de soluções para as demandas sociais, contribuindo para a satisfação do cidadão.</w:t>
    </w:r>
  </w:p>
  <w:p w14:paraId="279956E1" w14:textId="77777777" w:rsidR="006D52F8" w:rsidRDefault="006D52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A212" w14:textId="77777777" w:rsidR="0043774E" w:rsidRDefault="0043774E">
      <w:r>
        <w:separator/>
      </w:r>
    </w:p>
  </w:footnote>
  <w:footnote w:type="continuationSeparator" w:id="0">
    <w:p w14:paraId="1BB75B5A" w14:textId="77777777" w:rsidR="0043774E" w:rsidRDefault="0043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95815874"/>
  <w:bookmarkStart w:id="3" w:name="_Hlk95815875"/>
  <w:p w14:paraId="651A6131" w14:textId="51E6218B" w:rsidR="006D52F8" w:rsidRDefault="006D52F8" w:rsidP="00192C13">
    <w:pPr>
      <w:pStyle w:val="Cabealho"/>
      <w:tabs>
        <w:tab w:val="clear" w:pos="4252"/>
        <w:tab w:val="clear" w:pos="8504"/>
      </w:tabs>
      <w:jc w:val="center"/>
    </w:pPr>
    <w:r>
      <w:object w:dxaOrig="1392" w:dyaOrig="1332" w14:anchorId="5FC9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7.5pt">
          <v:imagedata r:id="rId1" o:title=""/>
        </v:shape>
        <o:OLEObject Type="Embed" ProgID="PBrush" ShapeID="_x0000_i1025" DrawAspect="Content" ObjectID="_1741418137" r:id="rId2"/>
      </w:object>
    </w:r>
  </w:p>
  <w:p w14:paraId="30ABDAD9" w14:textId="77777777" w:rsidR="006D52F8" w:rsidRDefault="006D52F8" w:rsidP="00090737">
    <w:pPr>
      <w:pStyle w:val="Cabealho"/>
      <w:tabs>
        <w:tab w:val="clear" w:pos="4252"/>
        <w:tab w:val="clear" w:pos="8504"/>
      </w:tabs>
      <w:jc w:val="center"/>
      <w:rPr>
        <w:rFonts w:ascii="Garamond" w:hAnsi="Garamond" w:cs="Garamond"/>
        <w:b/>
        <w:caps/>
        <w:sz w:val="24"/>
        <w:szCs w:val="24"/>
      </w:rPr>
    </w:pPr>
    <w:r>
      <w:rPr>
        <w:rFonts w:ascii="Garamond" w:hAnsi="Garamond" w:cs="Garamond"/>
        <w:b/>
        <w:caps/>
        <w:sz w:val="24"/>
        <w:szCs w:val="24"/>
      </w:rPr>
      <w:t>Estado de Mato Grosso</w:t>
    </w:r>
  </w:p>
  <w:p w14:paraId="4BF77D30" w14:textId="304ABA29" w:rsidR="006D52F8" w:rsidRDefault="006D52F8" w:rsidP="00090737">
    <w:pPr>
      <w:pStyle w:val="Cabealho"/>
      <w:tabs>
        <w:tab w:val="clear" w:pos="4252"/>
        <w:tab w:val="clear" w:pos="8504"/>
      </w:tabs>
      <w:jc w:val="center"/>
      <w:rPr>
        <w:rFonts w:ascii="Garamond" w:hAnsi="Garamond" w:cs="Garamond"/>
        <w:b/>
        <w:caps/>
        <w:sz w:val="24"/>
        <w:szCs w:val="24"/>
      </w:rPr>
    </w:pPr>
    <w:r>
      <w:rPr>
        <w:rFonts w:ascii="Garamond" w:hAnsi="Garamond" w:cs="Garamond"/>
        <w:b/>
        <w:caps/>
        <w:sz w:val="24"/>
        <w:szCs w:val="24"/>
      </w:rPr>
      <w:t>Câmara Municipal de Nossa Senhora do Livramento</w:t>
    </w:r>
  </w:p>
  <w:p w14:paraId="3DD478E8" w14:textId="77777777" w:rsidR="006D52F8" w:rsidRPr="008E4F31" w:rsidRDefault="006D52F8" w:rsidP="008E4F31">
    <w:pPr>
      <w:pStyle w:val="Cabealho"/>
      <w:tabs>
        <w:tab w:val="clear" w:pos="4252"/>
        <w:tab w:val="clear" w:pos="8504"/>
      </w:tabs>
      <w:jc w:val="center"/>
      <w:rPr>
        <w:rFonts w:ascii="Garamond" w:hAnsi="Garamond" w:cs="Garamond"/>
        <w:b/>
        <w:caps/>
        <w:sz w:val="50"/>
        <w:szCs w:val="50"/>
      </w:rPr>
    </w:pP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02B4F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hint="default"/>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lowerLetter"/>
      <w:pStyle w:val="Ttulo51"/>
      <w:lvlText w:val="%1)"/>
      <w:lvlJc w:val="left"/>
      <w:pPr>
        <w:tabs>
          <w:tab w:val="num" w:pos="0"/>
        </w:tabs>
        <w:ind w:left="1417" w:hanging="283"/>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B860F4"/>
    <w:multiLevelType w:val="multilevel"/>
    <w:tmpl w:val="598234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53669"/>
    <w:multiLevelType w:val="multilevel"/>
    <w:tmpl w:val="967A3312"/>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suff w:val="nothing"/>
      <w:lvlText w:val="%1.%2.%3.%4.%5.%6."/>
      <w:lvlJc w:val="left"/>
      <w:pPr>
        <w:ind w:left="0" w:firstLine="0"/>
      </w:pPr>
    </w:lvl>
    <w:lvl w:ilvl="6">
      <w:start w:val="1"/>
      <w:numFmt w:val="upperRoman"/>
      <w:lvlText w:val="%7."/>
      <w:lvlJc w:val="left"/>
      <w:pPr>
        <w:tabs>
          <w:tab w:val="num" w:pos="720"/>
        </w:tabs>
        <w:ind w:left="0" w:firstLine="0"/>
      </w:pPr>
    </w:lvl>
    <w:lvl w:ilvl="7">
      <w:start w:val="1"/>
      <w:numFmt w:val="lowerLetter"/>
      <w:suff w:val="space"/>
      <w:lvlText w:val="%8)"/>
      <w:lvlJc w:val="left"/>
      <w:pPr>
        <w:ind w:left="0" w:firstLine="0"/>
      </w:pPr>
    </w:lvl>
    <w:lvl w:ilvl="8">
      <w:start w:val="1"/>
      <w:numFmt w:val="upperRoman"/>
      <w:lvlText w:val="%9."/>
      <w:lvlJc w:val="left"/>
      <w:pPr>
        <w:tabs>
          <w:tab w:val="num" w:pos="720"/>
        </w:tabs>
        <w:ind w:left="0" w:firstLine="0"/>
      </w:pPr>
    </w:lvl>
  </w:abstractNum>
  <w:abstractNum w:abstractNumId="5" w15:restartNumberingAfterBreak="0">
    <w:nsid w:val="1A6F3899"/>
    <w:multiLevelType w:val="hybridMultilevel"/>
    <w:tmpl w:val="134EDC30"/>
    <w:lvl w:ilvl="0" w:tplc="D8303B92">
      <w:start w:val="7"/>
      <w:numFmt w:val="upperRoman"/>
      <w:lvlText w:val="%1"/>
      <w:lvlJc w:val="left"/>
      <w:pPr>
        <w:ind w:left="233" w:hanging="300"/>
      </w:pPr>
      <w:rPr>
        <w:rFonts w:ascii="Segoe UI" w:eastAsia="Segoe UI" w:hAnsi="Segoe UI" w:cs="Segoe UI" w:hint="default"/>
        <w:b w:val="0"/>
        <w:bCs w:val="0"/>
        <w:i w:val="0"/>
        <w:iCs w:val="0"/>
        <w:w w:val="100"/>
        <w:sz w:val="21"/>
        <w:szCs w:val="21"/>
        <w:lang w:val="pt-PT" w:eastAsia="en-US" w:bidi="ar-SA"/>
      </w:rPr>
    </w:lvl>
    <w:lvl w:ilvl="1" w:tplc="BF245308">
      <w:numFmt w:val="bullet"/>
      <w:lvlText w:val="•"/>
      <w:lvlJc w:val="left"/>
      <w:pPr>
        <w:ind w:left="1374" w:hanging="300"/>
      </w:pPr>
      <w:rPr>
        <w:rFonts w:hint="default"/>
        <w:lang w:val="pt-PT" w:eastAsia="en-US" w:bidi="ar-SA"/>
      </w:rPr>
    </w:lvl>
    <w:lvl w:ilvl="2" w:tplc="AA423166">
      <w:numFmt w:val="bullet"/>
      <w:lvlText w:val="•"/>
      <w:lvlJc w:val="left"/>
      <w:pPr>
        <w:ind w:left="2508" w:hanging="300"/>
      </w:pPr>
      <w:rPr>
        <w:rFonts w:hint="default"/>
        <w:lang w:val="pt-PT" w:eastAsia="en-US" w:bidi="ar-SA"/>
      </w:rPr>
    </w:lvl>
    <w:lvl w:ilvl="3" w:tplc="7A20959C">
      <w:numFmt w:val="bullet"/>
      <w:lvlText w:val="•"/>
      <w:lvlJc w:val="left"/>
      <w:pPr>
        <w:ind w:left="3642" w:hanging="300"/>
      </w:pPr>
      <w:rPr>
        <w:rFonts w:hint="default"/>
        <w:lang w:val="pt-PT" w:eastAsia="en-US" w:bidi="ar-SA"/>
      </w:rPr>
    </w:lvl>
    <w:lvl w:ilvl="4" w:tplc="21342800">
      <w:numFmt w:val="bullet"/>
      <w:lvlText w:val="•"/>
      <w:lvlJc w:val="left"/>
      <w:pPr>
        <w:ind w:left="4776" w:hanging="300"/>
      </w:pPr>
      <w:rPr>
        <w:rFonts w:hint="default"/>
        <w:lang w:val="pt-PT" w:eastAsia="en-US" w:bidi="ar-SA"/>
      </w:rPr>
    </w:lvl>
    <w:lvl w:ilvl="5" w:tplc="13561E8A">
      <w:numFmt w:val="bullet"/>
      <w:lvlText w:val="•"/>
      <w:lvlJc w:val="left"/>
      <w:pPr>
        <w:ind w:left="5910" w:hanging="300"/>
      </w:pPr>
      <w:rPr>
        <w:rFonts w:hint="default"/>
        <w:lang w:val="pt-PT" w:eastAsia="en-US" w:bidi="ar-SA"/>
      </w:rPr>
    </w:lvl>
    <w:lvl w:ilvl="6" w:tplc="0980C3E4">
      <w:numFmt w:val="bullet"/>
      <w:lvlText w:val="•"/>
      <w:lvlJc w:val="left"/>
      <w:pPr>
        <w:ind w:left="7044" w:hanging="300"/>
      </w:pPr>
      <w:rPr>
        <w:rFonts w:hint="default"/>
        <w:lang w:val="pt-PT" w:eastAsia="en-US" w:bidi="ar-SA"/>
      </w:rPr>
    </w:lvl>
    <w:lvl w:ilvl="7" w:tplc="9104F05A">
      <w:numFmt w:val="bullet"/>
      <w:lvlText w:val="•"/>
      <w:lvlJc w:val="left"/>
      <w:pPr>
        <w:ind w:left="8178" w:hanging="300"/>
      </w:pPr>
      <w:rPr>
        <w:rFonts w:hint="default"/>
        <w:lang w:val="pt-PT" w:eastAsia="en-US" w:bidi="ar-SA"/>
      </w:rPr>
    </w:lvl>
    <w:lvl w:ilvl="8" w:tplc="54967F6E">
      <w:numFmt w:val="bullet"/>
      <w:lvlText w:val="•"/>
      <w:lvlJc w:val="left"/>
      <w:pPr>
        <w:ind w:left="9312" w:hanging="300"/>
      </w:pPr>
      <w:rPr>
        <w:rFonts w:hint="default"/>
        <w:lang w:val="pt-PT" w:eastAsia="en-US" w:bidi="ar-SA"/>
      </w:rPr>
    </w:lvl>
  </w:abstractNum>
  <w:abstractNum w:abstractNumId="6" w15:restartNumberingAfterBreak="0">
    <w:nsid w:val="1AC3501A"/>
    <w:multiLevelType w:val="hybridMultilevel"/>
    <w:tmpl w:val="4C443C10"/>
    <w:lvl w:ilvl="0" w:tplc="90CC480A">
      <w:start w:val="1"/>
      <w:numFmt w:val="decimal"/>
      <w:lvlText w:val="%1."/>
      <w:lvlJc w:val="left"/>
      <w:pPr>
        <w:ind w:left="1146" w:hanging="360"/>
      </w:pPr>
      <w:rPr>
        <w:rFonts w:hint="default"/>
        <w:b/>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1EB94CFB"/>
    <w:multiLevelType w:val="multilevel"/>
    <w:tmpl w:val="0E6A5DAA"/>
    <w:lvl w:ilvl="0">
      <w:start w:val="1"/>
      <w:numFmt w:val="decimal"/>
      <w:lvlText w:val="%1"/>
      <w:lvlJc w:val="left"/>
      <w:pPr>
        <w:ind w:left="404" w:hanging="171"/>
      </w:pPr>
      <w:rPr>
        <w:rFonts w:ascii="Segoe UI" w:eastAsia="Segoe UI" w:hAnsi="Segoe UI" w:cs="Segoe UI" w:hint="default"/>
        <w:b w:val="0"/>
        <w:bCs w:val="0"/>
        <w:i w:val="0"/>
        <w:iCs w:val="0"/>
        <w:w w:val="100"/>
        <w:sz w:val="21"/>
        <w:szCs w:val="21"/>
        <w:lang w:val="pt-PT" w:eastAsia="en-US" w:bidi="ar-SA"/>
      </w:rPr>
    </w:lvl>
    <w:lvl w:ilvl="1">
      <w:start w:val="1"/>
      <w:numFmt w:val="decimal"/>
      <w:lvlText w:val="%1.%2"/>
      <w:lvlJc w:val="left"/>
      <w:pPr>
        <w:ind w:left="620" w:hanging="387"/>
      </w:pPr>
      <w:rPr>
        <w:rFonts w:ascii="Segoe UI" w:eastAsia="Segoe UI" w:hAnsi="Segoe UI" w:cs="Segoe UI" w:hint="default"/>
        <w:b w:val="0"/>
        <w:bCs w:val="0"/>
        <w:i w:val="0"/>
        <w:iCs w:val="0"/>
        <w:w w:val="100"/>
        <w:sz w:val="21"/>
        <w:szCs w:val="21"/>
        <w:lang w:val="pt-PT" w:eastAsia="en-US" w:bidi="ar-SA"/>
      </w:rPr>
    </w:lvl>
    <w:lvl w:ilvl="2">
      <w:numFmt w:val="bullet"/>
      <w:lvlText w:val="•"/>
      <w:lvlJc w:val="left"/>
      <w:pPr>
        <w:ind w:left="620" w:hanging="387"/>
      </w:pPr>
      <w:rPr>
        <w:rFonts w:hint="default"/>
        <w:lang w:val="pt-PT" w:eastAsia="en-US" w:bidi="ar-SA"/>
      </w:rPr>
    </w:lvl>
    <w:lvl w:ilvl="3">
      <w:numFmt w:val="bullet"/>
      <w:lvlText w:val="•"/>
      <w:lvlJc w:val="left"/>
      <w:pPr>
        <w:ind w:left="1990" w:hanging="387"/>
      </w:pPr>
      <w:rPr>
        <w:rFonts w:hint="default"/>
        <w:lang w:val="pt-PT" w:eastAsia="en-US" w:bidi="ar-SA"/>
      </w:rPr>
    </w:lvl>
    <w:lvl w:ilvl="4">
      <w:numFmt w:val="bullet"/>
      <w:lvlText w:val="•"/>
      <w:lvlJc w:val="left"/>
      <w:pPr>
        <w:ind w:left="3360" w:hanging="387"/>
      </w:pPr>
      <w:rPr>
        <w:rFonts w:hint="default"/>
        <w:lang w:val="pt-PT" w:eastAsia="en-US" w:bidi="ar-SA"/>
      </w:rPr>
    </w:lvl>
    <w:lvl w:ilvl="5">
      <w:numFmt w:val="bullet"/>
      <w:lvlText w:val="•"/>
      <w:lvlJc w:val="left"/>
      <w:pPr>
        <w:ind w:left="4730" w:hanging="387"/>
      </w:pPr>
      <w:rPr>
        <w:rFonts w:hint="default"/>
        <w:lang w:val="pt-PT" w:eastAsia="en-US" w:bidi="ar-SA"/>
      </w:rPr>
    </w:lvl>
    <w:lvl w:ilvl="6">
      <w:numFmt w:val="bullet"/>
      <w:lvlText w:val="•"/>
      <w:lvlJc w:val="left"/>
      <w:pPr>
        <w:ind w:left="6100" w:hanging="387"/>
      </w:pPr>
      <w:rPr>
        <w:rFonts w:hint="default"/>
        <w:lang w:val="pt-PT" w:eastAsia="en-US" w:bidi="ar-SA"/>
      </w:rPr>
    </w:lvl>
    <w:lvl w:ilvl="7">
      <w:numFmt w:val="bullet"/>
      <w:lvlText w:val="•"/>
      <w:lvlJc w:val="left"/>
      <w:pPr>
        <w:ind w:left="7470" w:hanging="387"/>
      </w:pPr>
      <w:rPr>
        <w:rFonts w:hint="default"/>
        <w:lang w:val="pt-PT" w:eastAsia="en-US" w:bidi="ar-SA"/>
      </w:rPr>
    </w:lvl>
    <w:lvl w:ilvl="8">
      <w:numFmt w:val="bullet"/>
      <w:lvlText w:val="•"/>
      <w:lvlJc w:val="left"/>
      <w:pPr>
        <w:ind w:left="8840" w:hanging="387"/>
      </w:pPr>
      <w:rPr>
        <w:rFonts w:hint="default"/>
        <w:lang w:val="pt-PT" w:eastAsia="en-US" w:bidi="ar-SA"/>
      </w:rPr>
    </w:lvl>
  </w:abstractNum>
  <w:abstractNum w:abstractNumId="8" w15:restartNumberingAfterBreak="0">
    <w:nsid w:val="1FEC682C"/>
    <w:multiLevelType w:val="hybridMultilevel"/>
    <w:tmpl w:val="A858A5E4"/>
    <w:lvl w:ilvl="0" w:tplc="ADAAC732">
      <w:start w:val="1"/>
      <w:numFmt w:val="lowerLetter"/>
      <w:lvlText w:val="%1)"/>
      <w:lvlJc w:val="left"/>
      <w:pPr>
        <w:ind w:left="1287" w:hanging="360"/>
      </w:pPr>
      <w:rPr>
        <w:rFonts w:ascii="Tahoma" w:hAnsi="Tahoma" w:cs="Tahoma" w:hint="default"/>
        <w:b/>
        <w:sz w:val="2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D9732A5"/>
    <w:multiLevelType w:val="multilevel"/>
    <w:tmpl w:val="2CAC2D26"/>
    <w:lvl w:ilvl="0">
      <w:start w:val="1"/>
      <w:numFmt w:val="decimal"/>
      <w:lvlText w:val="%1"/>
      <w:lvlJc w:val="left"/>
      <w:pPr>
        <w:tabs>
          <w:tab w:val="num" w:pos="405"/>
        </w:tabs>
        <w:ind w:left="405" w:hanging="405"/>
      </w:pPr>
      <w:rPr>
        <w:rFonts w:eastAsia="Times New Roman" w:hint="default"/>
        <w:b/>
        <w:color w:val="000000"/>
      </w:rPr>
    </w:lvl>
    <w:lvl w:ilvl="1">
      <w:start w:val="1"/>
      <w:numFmt w:val="decimal"/>
      <w:lvlText w:val="%1.%2"/>
      <w:lvlJc w:val="left"/>
      <w:pPr>
        <w:tabs>
          <w:tab w:val="num" w:pos="720"/>
        </w:tabs>
        <w:ind w:left="720" w:hanging="720"/>
      </w:pPr>
      <w:rPr>
        <w:rFonts w:eastAsia="Times New Roman" w:hint="default"/>
        <w:b/>
        <w:color w:val="000000"/>
      </w:rPr>
    </w:lvl>
    <w:lvl w:ilvl="2">
      <w:start w:val="1"/>
      <w:numFmt w:val="decimal"/>
      <w:lvlText w:val="%1.%2.%3"/>
      <w:lvlJc w:val="left"/>
      <w:pPr>
        <w:tabs>
          <w:tab w:val="num" w:pos="720"/>
        </w:tabs>
        <w:ind w:left="720" w:hanging="720"/>
      </w:pPr>
      <w:rPr>
        <w:rFonts w:eastAsia="Times New Roman" w:hint="default"/>
        <w:b/>
        <w:color w:val="000000"/>
      </w:rPr>
    </w:lvl>
    <w:lvl w:ilvl="3">
      <w:start w:val="1"/>
      <w:numFmt w:val="decimal"/>
      <w:lvlText w:val="%1.%2.%3.%4"/>
      <w:lvlJc w:val="left"/>
      <w:pPr>
        <w:tabs>
          <w:tab w:val="num" w:pos="1080"/>
        </w:tabs>
        <w:ind w:left="1080" w:hanging="1080"/>
      </w:pPr>
      <w:rPr>
        <w:rFonts w:eastAsia="Times New Roman" w:hint="default"/>
        <w:b/>
        <w:color w:val="000000"/>
      </w:rPr>
    </w:lvl>
    <w:lvl w:ilvl="4">
      <w:start w:val="1"/>
      <w:numFmt w:val="decimal"/>
      <w:lvlText w:val="%1.%2.%3.%4.%5"/>
      <w:lvlJc w:val="left"/>
      <w:pPr>
        <w:tabs>
          <w:tab w:val="num" w:pos="1080"/>
        </w:tabs>
        <w:ind w:left="1080" w:hanging="1080"/>
      </w:pPr>
      <w:rPr>
        <w:rFonts w:eastAsia="Times New Roman" w:hint="default"/>
        <w:b/>
        <w:color w:val="000000"/>
      </w:rPr>
    </w:lvl>
    <w:lvl w:ilvl="5">
      <w:start w:val="1"/>
      <w:numFmt w:val="decimal"/>
      <w:lvlText w:val="%1.%2.%3.%4.%5.%6"/>
      <w:lvlJc w:val="left"/>
      <w:pPr>
        <w:tabs>
          <w:tab w:val="num" w:pos="1440"/>
        </w:tabs>
        <w:ind w:left="1440" w:hanging="1440"/>
      </w:pPr>
      <w:rPr>
        <w:rFonts w:eastAsia="Times New Roman" w:hint="default"/>
        <w:b/>
        <w:color w:val="000000"/>
      </w:rPr>
    </w:lvl>
    <w:lvl w:ilvl="6">
      <w:start w:val="1"/>
      <w:numFmt w:val="decimal"/>
      <w:lvlText w:val="%1.%2.%3.%4.%5.%6.%7"/>
      <w:lvlJc w:val="left"/>
      <w:pPr>
        <w:tabs>
          <w:tab w:val="num" w:pos="1800"/>
        </w:tabs>
        <w:ind w:left="1800" w:hanging="1800"/>
      </w:pPr>
      <w:rPr>
        <w:rFonts w:eastAsia="Times New Roman" w:hint="default"/>
        <w:b/>
        <w:color w:val="000000"/>
      </w:rPr>
    </w:lvl>
    <w:lvl w:ilvl="7">
      <w:start w:val="1"/>
      <w:numFmt w:val="decimal"/>
      <w:lvlText w:val="%1.%2.%3.%4.%5.%6.%7.%8"/>
      <w:lvlJc w:val="left"/>
      <w:pPr>
        <w:tabs>
          <w:tab w:val="num" w:pos="1800"/>
        </w:tabs>
        <w:ind w:left="1800" w:hanging="1800"/>
      </w:pPr>
      <w:rPr>
        <w:rFonts w:eastAsia="Times New Roman" w:hint="default"/>
        <w:b/>
        <w:color w:val="000000"/>
      </w:rPr>
    </w:lvl>
    <w:lvl w:ilvl="8">
      <w:start w:val="1"/>
      <w:numFmt w:val="decimal"/>
      <w:lvlText w:val="%1.%2.%3.%4.%5.%6.%7.%8.%9"/>
      <w:lvlJc w:val="left"/>
      <w:pPr>
        <w:tabs>
          <w:tab w:val="num" w:pos="2160"/>
        </w:tabs>
        <w:ind w:left="2160" w:hanging="2160"/>
      </w:pPr>
      <w:rPr>
        <w:rFonts w:eastAsia="Times New Roman" w:hint="default"/>
        <w:b/>
        <w:color w:val="000000"/>
      </w:rPr>
    </w:lvl>
  </w:abstractNum>
  <w:abstractNum w:abstractNumId="10" w15:restartNumberingAfterBreak="0">
    <w:nsid w:val="2F017C03"/>
    <w:multiLevelType w:val="hybridMultilevel"/>
    <w:tmpl w:val="4C443C10"/>
    <w:lvl w:ilvl="0" w:tplc="90CC480A">
      <w:start w:val="1"/>
      <w:numFmt w:val="decimal"/>
      <w:lvlText w:val="%1."/>
      <w:lvlJc w:val="left"/>
      <w:pPr>
        <w:ind w:left="786" w:hanging="360"/>
      </w:pPr>
      <w:rPr>
        <w:rFonts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442C15D7"/>
    <w:multiLevelType w:val="hybridMultilevel"/>
    <w:tmpl w:val="33AE0372"/>
    <w:lvl w:ilvl="0" w:tplc="C5A49690">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8256E06"/>
    <w:multiLevelType w:val="hybridMultilevel"/>
    <w:tmpl w:val="7BF614C2"/>
    <w:lvl w:ilvl="0" w:tplc="A54CF5F6">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489536D5"/>
    <w:multiLevelType w:val="hybridMultilevel"/>
    <w:tmpl w:val="152CA606"/>
    <w:lvl w:ilvl="0" w:tplc="E1B8F73E">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DE31BA"/>
    <w:multiLevelType w:val="hybridMultilevel"/>
    <w:tmpl w:val="134EDC30"/>
    <w:lvl w:ilvl="0" w:tplc="D8303B92">
      <w:start w:val="7"/>
      <w:numFmt w:val="upperRoman"/>
      <w:lvlText w:val="%1"/>
      <w:lvlJc w:val="left"/>
      <w:pPr>
        <w:ind w:left="233" w:hanging="300"/>
      </w:pPr>
      <w:rPr>
        <w:rFonts w:ascii="Segoe UI" w:eastAsia="Segoe UI" w:hAnsi="Segoe UI" w:cs="Segoe UI" w:hint="default"/>
        <w:b w:val="0"/>
        <w:bCs w:val="0"/>
        <w:i w:val="0"/>
        <w:iCs w:val="0"/>
        <w:w w:val="100"/>
        <w:sz w:val="21"/>
        <w:szCs w:val="21"/>
        <w:lang w:val="pt-PT" w:eastAsia="en-US" w:bidi="ar-SA"/>
      </w:rPr>
    </w:lvl>
    <w:lvl w:ilvl="1" w:tplc="BF245308">
      <w:numFmt w:val="bullet"/>
      <w:lvlText w:val="•"/>
      <w:lvlJc w:val="left"/>
      <w:pPr>
        <w:ind w:left="1374" w:hanging="300"/>
      </w:pPr>
      <w:rPr>
        <w:rFonts w:hint="default"/>
        <w:lang w:val="pt-PT" w:eastAsia="en-US" w:bidi="ar-SA"/>
      </w:rPr>
    </w:lvl>
    <w:lvl w:ilvl="2" w:tplc="AA423166">
      <w:numFmt w:val="bullet"/>
      <w:lvlText w:val="•"/>
      <w:lvlJc w:val="left"/>
      <w:pPr>
        <w:ind w:left="2508" w:hanging="300"/>
      </w:pPr>
      <w:rPr>
        <w:rFonts w:hint="default"/>
        <w:lang w:val="pt-PT" w:eastAsia="en-US" w:bidi="ar-SA"/>
      </w:rPr>
    </w:lvl>
    <w:lvl w:ilvl="3" w:tplc="7A20959C">
      <w:numFmt w:val="bullet"/>
      <w:lvlText w:val="•"/>
      <w:lvlJc w:val="left"/>
      <w:pPr>
        <w:ind w:left="3642" w:hanging="300"/>
      </w:pPr>
      <w:rPr>
        <w:rFonts w:hint="default"/>
        <w:lang w:val="pt-PT" w:eastAsia="en-US" w:bidi="ar-SA"/>
      </w:rPr>
    </w:lvl>
    <w:lvl w:ilvl="4" w:tplc="21342800">
      <w:numFmt w:val="bullet"/>
      <w:lvlText w:val="•"/>
      <w:lvlJc w:val="left"/>
      <w:pPr>
        <w:ind w:left="4776" w:hanging="300"/>
      </w:pPr>
      <w:rPr>
        <w:rFonts w:hint="default"/>
        <w:lang w:val="pt-PT" w:eastAsia="en-US" w:bidi="ar-SA"/>
      </w:rPr>
    </w:lvl>
    <w:lvl w:ilvl="5" w:tplc="13561E8A">
      <w:numFmt w:val="bullet"/>
      <w:lvlText w:val="•"/>
      <w:lvlJc w:val="left"/>
      <w:pPr>
        <w:ind w:left="5910" w:hanging="300"/>
      </w:pPr>
      <w:rPr>
        <w:rFonts w:hint="default"/>
        <w:lang w:val="pt-PT" w:eastAsia="en-US" w:bidi="ar-SA"/>
      </w:rPr>
    </w:lvl>
    <w:lvl w:ilvl="6" w:tplc="0980C3E4">
      <w:numFmt w:val="bullet"/>
      <w:lvlText w:val="•"/>
      <w:lvlJc w:val="left"/>
      <w:pPr>
        <w:ind w:left="7044" w:hanging="300"/>
      </w:pPr>
      <w:rPr>
        <w:rFonts w:hint="default"/>
        <w:lang w:val="pt-PT" w:eastAsia="en-US" w:bidi="ar-SA"/>
      </w:rPr>
    </w:lvl>
    <w:lvl w:ilvl="7" w:tplc="9104F05A">
      <w:numFmt w:val="bullet"/>
      <w:lvlText w:val="•"/>
      <w:lvlJc w:val="left"/>
      <w:pPr>
        <w:ind w:left="8178" w:hanging="300"/>
      </w:pPr>
      <w:rPr>
        <w:rFonts w:hint="default"/>
        <w:lang w:val="pt-PT" w:eastAsia="en-US" w:bidi="ar-SA"/>
      </w:rPr>
    </w:lvl>
    <w:lvl w:ilvl="8" w:tplc="54967F6E">
      <w:numFmt w:val="bullet"/>
      <w:lvlText w:val="•"/>
      <w:lvlJc w:val="left"/>
      <w:pPr>
        <w:ind w:left="9312" w:hanging="300"/>
      </w:pPr>
      <w:rPr>
        <w:rFonts w:hint="default"/>
        <w:lang w:val="pt-PT" w:eastAsia="en-US" w:bidi="ar-SA"/>
      </w:rPr>
    </w:lvl>
  </w:abstractNum>
  <w:abstractNum w:abstractNumId="15" w15:restartNumberingAfterBreak="0">
    <w:nsid w:val="7BEA1504"/>
    <w:multiLevelType w:val="multilevel"/>
    <w:tmpl w:val="F5AC77A2"/>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ED7F2D"/>
    <w:multiLevelType w:val="hybridMultilevel"/>
    <w:tmpl w:val="693EE780"/>
    <w:lvl w:ilvl="0" w:tplc="B98263FA">
      <w:start w:val="1"/>
      <w:numFmt w:val="upperRoman"/>
      <w:lvlText w:val="%1"/>
      <w:lvlJc w:val="left"/>
      <w:pPr>
        <w:ind w:left="233" w:hanging="114"/>
      </w:pPr>
      <w:rPr>
        <w:rFonts w:ascii="Segoe UI" w:eastAsia="Segoe UI" w:hAnsi="Segoe UI" w:cs="Segoe UI" w:hint="default"/>
        <w:b w:val="0"/>
        <w:bCs w:val="0"/>
        <w:i w:val="0"/>
        <w:iCs w:val="0"/>
        <w:w w:val="100"/>
        <w:sz w:val="21"/>
        <w:szCs w:val="21"/>
        <w:lang w:val="pt-PT" w:eastAsia="en-US" w:bidi="ar-SA"/>
      </w:rPr>
    </w:lvl>
    <w:lvl w:ilvl="1" w:tplc="E2C6705A">
      <w:numFmt w:val="bullet"/>
      <w:lvlText w:val="•"/>
      <w:lvlJc w:val="left"/>
      <w:pPr>
        <w:ind w:left="1374" w:hanging="114"/>
      </w:pPr>
      <w:rPr>
        <w:rFonts w:hint="default"/>
        <w:lang w:val="pt-PT" w:eastAsia="en-US" w:bidi="ar-SA"/>
      </w:rPr>
    </w:lvl>
    <w:lvl w:ilvl="2" w:tplc="884C3584">
      <w:numFmt w:val="bullet"/>
      <w:lvlText w:val="•"/>
      <w:lvlJc w:val="left"/>
      <w:pPr>
        <w:ind w:left="2508" w:hanging="114"/>
      </w:pPr>
      <w:rPr>
        <w:rFonts w:hint="default"/>
        <w:lang w:val="pt-PT" w:eastAsia="en-US" w:bidi="ar-SA"/>
      </w:rPr>
    </w:lvl>
    <w:lvl w:ilvl="3" w:tplc="5F4444F6">
      <w:numFmt w:val="bullet"/>
      <w:lvlText w:val="•"/>
      <w:lvlJc w:val="left"/>
      <w:pPr>
        <w:ind w:left="3642" w:hanging="114"/>
      </w:pPr>
      <w:rPr>
        <w:rFonts w:hint="default"/>
        <w:lang w:val="pt-PT" w:eastAsia="en-US" w:bidi="ar-SA"/>
      </w:rPr>
    </w:lvl>
    <w:lvl w:ilvl="4" w:tplc="03949F18">
      <w:numFmt w:val="bullet"/>
      <w:lvlText w:val="•"/>
      <w:lvlJc w:val="left"/>
      <w:pPr>
        <w:ind w:left="4776" w:hanging="114"/>
      </w:pPr>
      <w:rPr>
        <w:rFonts w:hint="default"/>
        <w:lang w:val="pt-PT" w:eastAsia="en-US" w:bidi="ar-SA"/>
      </w:rPr>
    </w:lvl>
    <w:lvl w:ilvl="5" w:tplc="F0EEA2EE">
      <w:numFmt w:val="bullet"/>
      <w:lvlText w:val="•"/>
      <w:lvlJc w:val="left"/>
      <w:pPr>
        <w:ind w:left="5910" w:hanging="114"/>
      </w:pPr>
      <w:rPr>
        <w:rFonts w:hint="default"/>
        <w:lang w:val="pt-PT" w:eastAsia="en-US" w:bidi="ar-SA"/>
      </w:rPr>
    </w:lvl>
    <w:lvl w:ilvl="6" w:tplc="1242C050">
      <w:numFmt w:val="bullet"/>
      <w:lvlText w:val="•"/>
      <w:lvlJc w:val="left"/>
      <w:pPr>
        <w:ind w:left="7044" w:hanging="114"/>
      </w:pPr>
      <w:rPr>
        <w:rFonts w:hint="default"/>
        <w:lang w:val="pt-PT" w:eastAsia="en-US" w:bidi="ar-SA"/>
      </w:rPr>
    </w:lvl>
    <w:lvl w:ilvl="7" w:tplc="60E22F78">
      <w:numFmt w:val="bullet"/>
      <w:lvlText w:val="•"/>
      <w:lvlJc w:val="left"/>
      <w:pPr>
        <w:ind w:left="8178" w:hanging="114"/>
      </w:pPr>
      <w:rPr>
        <w:rFonts w:hint="default"/>
        <w:lang w:val="pt-PT" w:eastAsia="en-US" w:bidi="ar-SA"/>
      </w:rPr>
    </w:lvl>
    <w:lvl w:ilvl="8" w:tplc="89D8958C">
      <w:numFmt w:val="bullet"/>
      <w:lvlText w:val="•"/>
      <w:lvlJc w:val="left"/>
      <w:pPr>
        <w:ind w:left="9312" w:hanging="114"/>
      </w:pPr>
      <w:rPr>
        <w:rFonts w:hint="default"/>
        <w:lang w:val="pt-PT" w:eastAsia="en-US" w:bidi="ar-SA"/>
      </w:rPr>
    </w:lvl>
  </w:abstractNum>
  <w:num w:numId="1">
    <w:abstractNumId w:val="1"/>
  </w:num>
  <w:num w:numId="2">
    <w:abstractNumId w:val="2"/>
  </w:num>
  <w:num w:numId="3">
    <w:abstractNumId w:val="7"/>
  </w:num>
  <w:num w:numId="4">
    <w:abstractNumId w:val="5"/>
  </w:num>
  <w:num w:numId="5">
    <w:abstractNumId w:val="16"/>
  </w:num>
  <w:num w:numId="6">
    <w:abstractNumId w:val="14"/>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3"/>
  </w:num>
  <w:num w:numId="12">
    <w:abstractNumId w:val="12"/>
  </w:num>
  <w:num w:numId="13">
    <w:abstractNumId w:val="13"/>
  </w:num>
  <w:num w:numId="14">
    <w:abstractNumId w:val="6"/>
  </w:num>
  <w:num w:numId="15">
    <w:abstractNumId w:val="8"/>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71"/>
    <w:rsid w:val="00055FA8"/>
    <w:rsid w:val="000619B7"/>
    <w:rsid w:val="000713F4"/>
    <w:rsid w:val="00090737"/>
    <w:rsid w:val="000A39FA"/>
    <w:rsid w:val="000D1783"/>
    <w:rsid w:val="000E3A51"/>
    <w:rsid w:val="000F0DD9"/>
    <w:rsid w:val="000F1E1B"/>
    <w:rsid w:val="001013A6"/>
    <w:rsid w:val="00110B16"/>
    <w:rsid w:val="0011333F"/>
    <w:rsid w:val="00134E84"/>
    <w:rsid w:val="00192C13"/>
    <w:rsid w:val="001B606B"/>
    <w:rsid w:val="001D42DA"/>
    <w:rsid w:val="001E25DD"/>
    <w:rsid w:val="00245128"/>
    <w:rsid w:val="002568FB"/>
    <w:rsid w:val="00263650"/>
    <w:rsid w:val="002A1188"/>
    <w:rsid w:val="002A27C9"/>
    <w:rsid w:val="002A3E0F"/>
    <w:rsid w:val="002D1033"/>
    <w:rsid w:val="002F010A"/>
    <w:rsid w:val="003139C1"/>
    <w:rsid w:val="00320B90"/>
    <w:rsid w:val="00333AA3"/>
    <w:rsid w:val="00336124"/>
    <w:rsid w:val="00337271"/>
    <w:rsid w:val="0036327D"/>
    <w:rsid w:val="003A3714"/>
    <w:rsid w:val="003C418C"/>
    <w:rsid w:val="003D5862"/>
    <w:rsid w:val="003F146F"/>
    <w:rsid w:val="0041245E"/>
    <w:rsid w:val="00420C11"/>
    <w:rsid w:val="0043774E"/>
    <w:rsid w:val="00456AA5"/>
    <w:rsid w:val="004600F8"/>
    <w:rsid w:val="0046766D"/>
    <w:rsid w:val="00471BCA"/>
    <w:rsid w:val="004B00D5"/>
    <w:rsid w:val="004B6351"/>
    <w:rsid w:val="004D1993"/>
    <w:rsid w:val="004D3EC4"/>
    <w:rsid w:val="004D75E2"/>
    <w:rsid w:val="004E5AE4"/>
    <w:rsid w:val="00510F50"/>
    <w:rsid w:val="005204BB"/>
    <w:rsid w:val="005602B5"/>
    <w:rsid w:val="0056080D"/>
    <w:rsid w:val="00561A14"/>
    <w:rsid w:val="00575B3E"/>
    <w:rsid w:val="00586508"/>
    <w:rsid w:val="0059085A"/>
    <w:rsid w:val="005A0D6B"/>
    <w:rsid w:val="005C1114"/>
    <w:rsid w:val="005C5E59"/>
    <w:rsid w:val="005F1665"/>
    <w:rsid w:val="005F2681"/>
    <w:rsid w:val="0060524C"/>
    <w:rsid w:val="00616DB0"/>
    <w:rsid w:val="0067290B"/>
    <w:rsid w:val="00676930"/>
    <w:rsid w:val="00687A5A"/>
    <w:rsid w:val="00691669"/>
    <w:rsid w:val="00697400"/>
    <w:rsid w:val="006D52F8"/>
    <w:rsid w:val="006E7187"/>
    <w:rsid w:val="006F7B37"/>
    <w:rsid w:val="00724475"/>
    <w:rsid w:val="00742017"/>
    <w:rsid w:val="00764590"/>
    <w:rsid w:val="007876C4"/>
    <w:rsid w:val="00793782"/>
    <w:rsid w:val="007A285D"/>
    <w:rsid w:val="007C2E7B"/>
    <w:rsid w:val="007E4994"/>
    <w:rsid w:val="007E69B2"/>
    <w:rsid w:val="007F66DF"/>
    <w:rsid w:val="00801160"/>
    <w:rsid w:val="0080613E"/>
    <w:rsid w:val="00820F88"/>
    <w:rsid w:val="00866548"/>
    <w:rsid w:val="00880F66"/>
    <w:rsid w:val="00892489"/>
    <w:rsid w:val="008A50F3"/>
    <w:rsid w:val="008C586C"/>
    <w:rsid w:val="008D0FA7"/>
    <w:rsid w:val="008E3989"/>
    <w:rsid w:val="008E4F31"/>
    <w:rsid w:val="008E68CE"/>
    <w:rsid w:val="009021DD"/>
    <w:rsid w:val="009123F3"/>
    <w:rsid w:val="00912F2C"/>
    <w:rsid w:val="00935BC8"/>
    <w:rsid w:val="00941EC7"/>
    <w:rsid w:val="009617D6"/>
    <w:rsid w:val="00975D27"/>
    <w:rsid w:val="00997669"/>
    <w:rsid w:val="009A5163"/>
    <w:rsid w:val="009B7369"/>
    <w:rsid w:val="009C4E64"/>
    <w:rsid w:val="009D0C9A"/>
    <w:rsid w:val="009D4FAD"/>
    <w:rsid w:val="009E4A9E"/>
    <w:rsid w:val="009E6727"/>
    <w:rsid w:val="00A138B7"/>
    <w:rsid w:val="00A37ED2"/>
    <w:rsid w:val="00A60C53"/>
    <w:rsid w:val="00A831BC"/>
    <w:rsid w:val="00AA2470"/>
    <w:rsid w:val="00AC423F"/>
    <w:rsid w:val="00AD7404"/>
    <w:rsid w:val="00B14747"/>
    <w:rsid w:val="00B21990"/>
    <w:rsid w:val="00B305E1"/>
    <w:rsid w:val="00B32493"/>
    <w:rsid w:val="00B44150"/>
    <w:rsid w:val="00B75EC3"/>
    <w:rsid w:val="00BA5CBF"/>
    <w:rsid w:val="00BD542E"/>
    <w:rsid w:val="00BD7630"/>
    <w:rsid w:val="00BE6A4A"/>
    <w:rsid w:val="00C017F3"/>
    <w:rsid w:val="00C04F8D"/>
    <w:rsid w:val="00C05D93"/>
    <w:rsid w:val="00C11A7E"/>
    <w:rsid w:val="00C23B34"/>
    <w:rsid w:val="00C24603"/>
    <w:rsid w:val="00C438BE"/>
    <w:rsid w:val="00C53C0E"/>
    <w:rsid w:val="00C57F7B"/>
    <w:rsid w:val="00C738EE"/>
    <w:rsid w:val="00C75197"/>
    <w:rsid w:val="00C913DD"/>
    <w:rsid w:val="00CB6D6E"/>
    <w:rsid w:val="00CC6034"/>
    <w:rsid w:val="00CD5AE6"/>
    <w:rsid w:val="00CE303D"/>
    <w:rsid w:val="00CF3EE7"/>
    <w:rsid w:val="00D16172"/>
    <w:rsid w:val="00D37738"/>
    <w:rsid w:val="00D75D71"/>
    <w:rsid w:val="00D97041"/>
    <w:rsid w:val="00DA22BE"/>
    <w:rsid w:val="00DD515B"/>
    <w:rsid w:val="00DE1B60"/>
    <w:rsid w:val="00DE3FE1"/>
    <w:rsid w:val="00DF79CA"/>
    <w:rsid w:val="00E006EB"/>
    <w:rsid w:val="00E0353E"/>
    <w:rsid w:val="00E13434"/>
    <w:rsid w:val="00E23E74"/>
    <w:rsid w:val="00E36C02"/>
    <w:rsid w:val="00E62102"/>
    <w:rsid w:val="00E763D6"/>
    <w:rsid w:val="00E87E34"/>
    <w:rsid w:val="00E958AC"/>
    <w:rsid w:val="00EC0EE6"/>
    <w:rsid w:val="00ED7AA4"/>
    <w:rsid w:val="00EF12C7"/>
    <w:rsid w:val="00EF1CE5"/>
    <w:rsid w:val="00EF7685"/>
    <w:rsid w:val="00EF7E09"/>
    <w:rsid w:val="00F210FE"/>
    <w:rsid w:val="00F21A9A"/>
    <w:rsid w:val="00F22DF4"/>
    <w:rsid w:val="00F23574"/>
    <w:rsid w:val="00F37ED9"/>
    <w:rsid w:val="00F646F2"/>
    <w:rsid w:val="00F66511"/>
    <w:rsid w:val="00F67231"/>
    <w:rsid w:val="00F703D6"/>
    <w:rsid w:val="00FD4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88FA4C"/>
  <w15:chartTrackingRefBased/>
  <w15:docId w15:val="{09BA8DE1-1581-4816-BFB4-41AE0DEC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pPr>
      <w:keepNext/>
      <w:numPr>
        <w:numId w:val="1"/>
      </w:numPr>
      <w:jc w:val="center"/>
      <w:outlineLvl w:val="0"/>
    </w:pPr>
    <w:rPr>
      <w:b/>
      <w:sz w:val="24"/>
    </w:rPr>
  </w:style>
  <w:style w:type="paragraph" w:styleId="Ttulo2">
    <w:name w:val="heading 2"/>
    <w:basedOn w:val="Normal"/>
    <w:next w:val="Normal"/>
    <w:link w:val="Ttulo2Char"/>
    <w:qFormat/>
    <w:pPr>
      <w:keepNext/>
      <w:numPr>
        <w:ilvl w:val="1"/>
        <w:numId w:val="1"/>
      </w:numPr>
      <w:jc w:val="center"/>
      <w:outlineLvl w:val="1"/>
    </w:pPr>
    <w:rPr>
      <w:rFonts w:ascii="Arial" w:hAnsi="Arial" w:cs="Arial"/>
      <w:sz w:val="24"/>
    </w:rPr>
  </w:style>
  <w:style w:type="paragraph" w:styleId="Ttulo3">
    <w:name w:val="heading 3"/>
    <w:basedOn w:val="Normal"/>
    <w:next w:val="Normal"/>
    <w:link w:val="Ttulo3Char"/>
    <w:qFormat/>
    <w:pPr>
      <w:keepNext/>
      <w:widowControl w:val="0"/>
      <w:numPr>
        <w:ilvl w:val="2"/>
        <w:numId w:val="1"/>
      </w:numPr>
      <w:jc w:val="center"/>
      <w:outlineLvl w:val="2"/>
    </w:pPr>
    <w:rPr>
      <w:i/>
      <w:color w:val="000000"/>
      <w:sz w:val="18"/>
    </w:rPr>
  </w:style>
  <w:style w:type="paragraph" w:styleId="Ttulo4">
    <w:name w:val="heading 4"/>
    <w:basedOn w:val="Normal"/>
    <w:next w:val="Normal"/>
    <w:link w:val="Ttulo4Char"/>
    <w:qFormat/>
    <w:pPr>
      <w:keepNext/>
      <w:numPr>
        <w:ilvl w:val="3"/>
        <w:numId w:val="1"/>
      </w:numPr>
      <w:jc w:val="center"/>
      <w:outlineLvl w:val="3"/>
    </w:pPr>
    <w:rPr>
      <w:rFonts w:ascii="Arial" w:hAnsi="Arial" w:cs="Arial"/>
      <w:b/>
      <w:sz w:val="22"/>
    </w:rPr>
  </w:style>
  <w:style w:type="paragraph" w:styleId="Ttulo5">
    <w:name w:val="heading 5"/>
    <w:basedOn w:val="Normal"/>
    <w:next w:val="Normal"/>
    <w:qFormat/>
    <w:pPr>
      <w:keepNext/>
      <w:numPr>
        <w:ilvl w:val="4"/>
        <w:numId w:val="1"/>
      </w:numPr>
      <w:jc w:val="both"/>
      <w:outlineLvl w:val="4"/>
    </w:pPr>
    <w:rPr>
      <w:rFonts w:ascii="Arial" w:hAnsi="Arial" w:cs="Arial"/>
      <w:b/>
      <w:bCs/>
    </w:rPr>
  </w:style>
  <w:style w:type="paragraph" w:styleId="Ttulo6">
    <w:name w:val="heading 6"/>
    <w:basedOn w:val="Normal"/>
    <w:next w:val="Normal"/>
    <w:qFormat/>
    <w:pPr>
      <w:keepNext/>
      <w:widowControl w:val="0"/>
      <w:numPr>
        <w:ilvl w:val="5"/>
        <w:numId w:val="1"/>
      </w:numPr>
      <w:jc w:val="both"/>
      <w:outlineLvl w:val="5"/>
    </w:pPr>
    <w:rPr>
      <w:rFonts w:ascii="Arial" w:eastAsia="Arial Unicode MS" w:hAnsi="Arial" w:cs="Arial"/>
      <w:b/>
      <w:bCs/>
      <w:color w:val="000000"/>
      <w:sz w:val="24"/>
    </w:rPr>
  </w:style>
  <w:style w:type="paragraph" w:styleId="Ttulo7">
    <w:name w:val="heading 7"/>
    <w:basedOn w:val="Normal"/>
    <w:next w:val="Normal"/>
    <w:qFormat/>
    <w:pPr>
      <w:keepNext/>
      <w:numPr>
        <w:ilvl w:val="6"/>
        <w:numId w:val="1"/>
      </w:numPr>
      <w:jc w:val="both"/>
      <w:outlineLvl w:val="6"/>
    </w:pPr>
    <w:rPr>
      <w:rFonts w:ascii="Arial" w:hAnsi="Arial" w:cs="Arial"/>
      <w:b/>
      <w:sz w:val="24"/>
    </w:rPr>
  </w:style>
  <w:style w:type="paragraph" w:styleId="Ttulo8">
    <w:name w:val="heading 8"/>
    <w:basedOn w:val="Normal"/>
    <w:next w:val="Normal"/>
    <w:qFormat/>
    <w:pPr>
      <w:keepNext/>
      <w:numPr>
        <w:ilvl w:val="7"/>
        <w:numId w:val="1"/>
      </w:numPr>
      <w:jc w:val="both"/>
      <w:outlineLvl w:val="7"/>
    </w:pPr>
    <w:rPr>
      <w:sz w:val="24"/>
    </w:rPr>
  </w:style>
  <w:style w:type="paragraph" w:styleId="Ttulo9">
    <w:name w:val="heading 9"/>
    <w:basedOn w:val="Normal"/>
    <w:next w:val="Normal"/>
    <w:link w:val="Ttulo9Char"/>
    <w:qFormat/>
    <w:pPr>
      <w:keepNext/>
      <w:widowControl w:val="0"/>
      <w:numPr>
        <w:ilvl w:val="8"/>
        <w:numId w:val="1"/>
      </w:numPr>
      <w:spacing w:after="120" w:line="280" w:lineRule="exact"/>
      <w:ind w:left="567" w:firstLine="0"/>
      <w:jc w:val="center"/>
      <w:outlineLvl w:val="8"/>
    </w:pPr>
    <w:rPr>
      <w:rFonts w:ascii="Arial" w:hAnsi="Arial" w:cs="Arial"/>
      <w:b/>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cs="Garamond"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
    <w:name w:val="Fonte parág. padrão1"/>
  </w:style>
  <w:style w:type="character" w:styleId="Forte">
    <w:name w:val="Strong"/>
    <w:uiPriority w:val="22"/>
    <w:qFormat/>
    <w:rPr>
      <w:b/>
      <w:bCs/>
    </w:rPr>
  </w:style>
  <w:style w:type="character" w:styleId="Nmerodepgina">
    <w:name w:val="page number"/>
    <w:basedOn w:val="Fontepargpadro1"/>
  </w:style>
  <w:style w:type="character" w:styleId="Hyperlink">
    <w:name w:val="Hyperlink"/>
    <w:rPr>
      <w:color w:val="0000FF"/>
      <w:u w:val="single"/>
    </w:rPr>
  </w:style>
  <w:style w:type="character" w:customStyle="1" w:styleId="apple-converted-space">
    <w:name w:val="apple-converted-space"/>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Arial" w:eastAsia="Microsoft YaHei" w:hAnsi="Arial" w:cs="Arial"/>
      <w:sz w:val="28"/>
      <w:szCs w:val="28"/>
    </w:rPr>
  </w:style>
  <w:style w:type="paragraph" w:styleId="Corpodetexto">
    <w:name w:val="Body Text"/>
    <w:basedOn w:val="Normal"/>
    <w:link w:val="CorpodetextoChar"/>
    <w:uiPriority w:val="1"/>
    <w:qFormat/>
    <w:pPr>
      <w:jc w:val="center"/>
    </w:pPr>
    <w:rPr>
      <w:b/>
      <w:sz w:val="28"/>
    </w:rPr>
  </w:style>
  <w:style w:type="paragraph" w:styleId="Lista">
    <w:name w:val="List"/>
    <w:basedOn w:val="Corpodetexto"/>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link w:val="CabealhoChar"/>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customStyle="1" w:styleId="Corpodetexto21">
    <w:name w:val="Corpo de texto 21"/>
    <w:basedOn w:val="Normal"/>
    <w:pPr>
      <w:jc w:val="both"/>
    </w:pPr>
    <w:rPr>
      <w:rFonts w:ascii="Arial" w:hAnsi="Arial" w:cs="Arial"/>
      <w:b/>
      <w:sz w:val="28"/>
    </w:rPr>
  </w:style>
  <w:style w:type="paragraph" w:customStyle="1" w:styleId="Corpodetexto31">
    <w:name w:val="Corpo de texto 31"/>
    <w:basedOn w:val="Normal"/>
    <w:pPr>
      <w:tabs>
        <w:tab w:val="left" w:pos="567"/>
      </w:tabs>
      <w:jc w:val="both"/>
    </w:pPr>
    <w:rPr>
      <w:rFonts w:ascii="Arial" w:hAnsi="Arial" w:cs="Arial"/>
      <w:sz w:val="24"/>
    </w:rPr>
  </w:style>
  <w:style w:type="paragraph" w:customStyle="1" w:styleId="Artigo">
    <w:name w:val="Artigo"/>
    <w:basedOn w:val="Normal"/>
    <w:pPr>
      <w:spacing w:before="120"/>
      <w:ind w:firstLine="1134"/>
      <w:jc w:val="both"/>
    </w:pPr>
    <w:rPr>
      <w:b/>
      <w:sz w:val="26"/>
    </w:rPr>
  </w:style>
  <w:style w:type="paragraph" w:styleId="NormalWeb">
    <w:name w:val="Normal (Web)"/>
    <w:basedOn w:val="Normal"/>
    <w:uiPriority w:val="99"/>
    <w:pPr>
      <w:spacing w:before="100" w:after="100"/>
    </w:pPr>
    <w:rPr>
      <w:sz w:val="24"/>
    </w:rPr>
  </w:style>
  <w:style w:type="paragraph" w:styleId="Recuodecorpodetexto">
    <w:name w:val="Body Text Indent"/>
    <w:basedOn w:val="Normal"/>
    <w:link w:val="RecuodecorpodetextoChar"/>
    <w:pPr>
      <w:ind w:firstLine="1134"/>
      <w:jc w:val="both"/>
    </w:pPr>
    <w:rPr>
      <w:rFonts w:ascii="Arial" w:hAnsi="Arial" w:cs="Arial"/>
      <w:sz w:val="24"/>
    </w:rPr>
  </w:style>
  <w:style w:type="paragraph" w:customStyle="1" w:styleId="Ttulo51">
    <w:name w:val="Título 51"/>
    <w:basedOn w:val="Normal"/>
    <w:next w:val="Normal"/>
    <w:pPr>
      <w:keepNext/>
      <w:numPr>
        <w:numId w:val="2"/>
      </w:numPr>
      <w:jc w:val="center"/>
    </w:pPr>
    <w:rPr>
      <w:b/>
      <w:sz w:val="28"/>
    </w:rPr>
  </w:style>
  <w:style w:type="paragraph" w:customStyle="1" w:styleId="Recuodecorpodetexto21">
    <w:name w:val="Recuo de corpo de texto 21"/>
    <w:basedOn w:val="Normal"/>
    <w:pPr>
      <w:ind w:left="2835" w:hanging="1275"/>
      <w:jc w:val="both"/>
    </w:pPr>
    <w:rPr>
      <w:rFonts w:ascii="Arial" w:hAnsi="Arial" w:cs="Arial"/>
      <w:b/>
    </w:rPr>
  </w:style>
  <w:style w:type="paragraph" w:customStyle="1" w:styleId="Textoembloco1">
    <w:name w:val="Texto em bloco1"/>
    <w:basedOn w:val="Normal"/>
    <w:pPr>
      <w:widowControl w:val="0"/>
      <w:ind w:left="567" w:right="850"/>
      <w:jc w:val="both"/>
    </w:pPr>
    <w:rPr>
      <w:rFonts w:ascii="Arial" w:hAnsi="Arial" w:cs="Arial"/>
      <w:i/>
      <w:sz w:val="24"/>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markedcontent">
    <w:name w:val="markedcontent"/>
    <w:rsid w:val="00F23574"/>
  </w:style>
  <w:style w:type="paragraph" w:customStyle="1" w:styleId="Default">
    <w:name w:val="Default"/>
    <w:rsid w:val="00471BCA"/>
    <w:pPr>
      <w:autoSpaceDE w:val="0"/>
      <w:autoSpaceDN w:val="0"/>
      <w:adjustRightInd w:val="0"/>
    </w:pPr>
    <w:rPr>
      <w:rFonts w:ascii="Arial Unicode MS" w:eastAsia="Arial Unicode MS" w:cs="Arial Unicode MS"/>
      <w:color w:val="000000"/>
      <w:sz w:val="24"/>
      <w:szCs w:val="24"/>
    </w:rPr>
  </w:style>
  <w:style w:type="paragraph" w:styleId="PargrafodaLista">
    <w:name w:val="List Paragraph"/>
    <w:basedOn w:val="Normal"/>
    <w:uiPriority w:val="34"/>
    <w:qFormat/>
    <w:rsid w:val="00616DB0"/>
    <w:pPr>
      <w:widowControl w:val="0"/>
      <w:suppressAutoHyphens w:val="0"/>
      <w:autoSpaceDE w:val="0"/>
      <w:autoSpaceDN w:val="0"/>
      <w:spacing w:before="21"/>
      <w:ind w:left="233"/>
    </w:pPr>
    <w:rPr>
      <w:rFonts w:ascii="Segoe UI" w:eastAsia="Segoe UI" w:hAnsi="Segoe UI" w:cs="Segoe UI"/>
      <w:sz w:val="22"/>
      <w:szCs w:val="22"/>
      <w:lang w:val="pt-PT" w:eastAsia="en-US"/>
    </w:rPr>
  </w:style>
  <w:style w:type="table" w:styleId="Tabelacomgrade">
    <w:name w:val="Table Grid"/>
    <w:basedOn w:val="Tabelanormal"/>
    <w:rsid w:val="00CF3E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CF3E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F66511"/>
    <w:rPr>
      <w:rFonts w:ascii="Segoe UI" w:hAnsi="Segoe UI" w:cs="Segoe UI"/>
      <w:sz w:val="18"/>
      <w:szCs w:val="18"/>
    </w:rPr>
  </w:style>
  <w:style w:type="character" w:customStyle="1" w:styleId="TextodebaloChar">
    <w:name w:val="Texto de balão Char"/>
    <w:link w:val="Textodebalo"/>
    <w:rsid w:val="00F66511"/>
    <w:rPr>
      <w:rFonts w:ascii="Segoe UI" w:hAnsi="Segoe UI" w:cs="Segoe UI"/>
      <w:sz w:val="18"/>
      <w:szCs w:val="18"/>
      <w:lang w:eastAsia="ar-SA"/>
    </w:rPr>
  </w:style>
  <w:style w:type="paragraph" w:customStyle="1" w:styleId="Contedodetabela">
    <w:name w:val="Conteúdo de tabela"/>
    <w:basedOn w:val="Normal"/>
    <w:rsid w:val="00676930"/>
    <w:pPr>
      <w:suppressLineNumbers/>
    </w:pPr>
    <w:rPr>
      <w:sz w:val="24"/>
      <w:szCs w:val="24"/>
    </w:rPr>
  </w:style>
  <w:style w:type="paragraph" w:styleId="Corpodetexto2">
    <w:name w:val="Body Text 2"/>
    <w:basedOn w:val="Normal"/>
    <w:link w:val="Corpodetexto2Char"/>
    <w:unhideWhenUsed/>
    <w:rsid w:val="009D0C9A"/>
    <w:pPr>
      <w:spacing w:after="120" w:line="480" w:lineRule="auto"/>
    </w:pPr>
  </w:style>
  <w:style w:type="character" w:customStyle="1" w:styleId="Corpodetexto2Char">
    <w:name w:val="Corpo de texto 2 Char"/>
    <w:basedOn w:val="Fontepargpadro"/>
    <w:link w:val="Corpodetexto2"/>
    <w:rsid w:val="009D0C9A"/>
    <w:rPr>
      <w:lang w:eastAsia="ar-SA"/>
    </w:rPr>
  </w:style>
  <w:style w:type="character" w:customStyle="1" w:styleId="CabealhoChar">
    <w:name w:val="Cabeçalho Char"/>
    <w:basedOn w:val="Fontepargpadro"/>
    <w:link w:val="Cabealho"/>
    <w:rsid w:val="009D0C9A"/>
    <w:rPr>
      <w:lang w:eastAsia="ar-SA"/>
    </w:rPr>
  </w:style>
  <w:style w:type="character" w:customStyle="1" w:styleId="RodapChar">
    <w:name w:val="Rodapé Char"/>
    <w:basedOn w:val="Fontepargpadro"/>
    <w:link w:val="Rodap"/>
    <w:uiPriority w:val="99"/>
    <w:rsid w:val="009D0C9A"/>
    <w:rPr>
      <w:lang w:eastAsia="ar-SA"/>
    </w:rPr>
  </w:style>
  <w:style w:type="paragraph" w:customStyle="1" w:styleId="Normal1">
    <w:name w:val="Normal1"/>
    <w:rsid w:val="009D0C9A"/>
    <w:rPr>
      <w:color w:val="000000"/>
      <w:sz w:val="24"/>
    </w:rPr>
  </w:style>
  <w:style w:type="character" w:customStyle="1" w:styleId="Ttulo1Char">
    <w:name w:val="Título 1 Char"/>
    <w:basedOn w:val="Fontepargpadro"/>
    <w:link w:val="Ttulo1"/>
    <w:uiPriority w:val="1"/>
    <w:rsid w:val="009D0C9A"/>
    <w:rPr>
      <w:b/>
      <w:sz w:val="24"/>
      <w:lang w:eastAsia="ar-SA"/>
    </w:rPr>
  </w:style>
  <w:style w:type="character" w:customStyle="1" w:styleId="Ttulo2Char">
    <w:name w:val="Título 2 Char"/>
    <w:basedOn w:val="Fontepargpadro"/>
    <w:link w:val="Ttulo2"/>
    <w:rsid w:val="009D0C9A"/>
    <w:rPr>
      <w:rFonts w:ascii="Arial" w:hAnsi="Arial" w:cs="Arial"/>
      <w:sz w:val="24"/>
      <w:lang w:eastAsia="ar-SA"/>
    </w:rPr>
  </w:style>
  <w:style w:type="character" w:customStyle="1" w:styleId="Ttulo3Char">
    <w:name w:val="Título 3 Char"/>
    <w:basedOn w:val="Fontepargpadro"/>
    <w:link w:val="Ttulo3"/>
    <w:rsid w:val="009D0C9A"/>
    <w:rPr>
      <w:i/>
      <w:color w:val="000000"/>
      <w:sz w:val="18"/>
      <w:lang w:eastAsia="ar-SA"/>
    </w:rPr>
  </w:style>
  <w:style w:type="character" w:customStyle="1" w:styleId="Ttulo4Char">
    <w:name w:val="Título 4 Char"/>
    <w:basedOn w:val="Fontepargpadro"/>
    <w:link w:val="Ttulo4"/>
    <w:rsid w:val="009D0C9A"/>
    <w:rPr>
      <w:rFonts w:ascii="Arial" w:hAnsi="Arial" w:cs="Arial"/>
      <w:b/>
      <w:sz w:val="22"/>
      <w:lang w:eastAsia="ar-SA"/>
    </w:rPr>
  </w:style>
  <w:style w:type="character" w:customStyle="1" w:styleId="Ttulo9Char">
    <w:name w:val="Título 9 Char"/>
    <w:basedOn w:val="Fontepargpadro"/>
    <w:link w:val="Ttulo9"/>
    <w:rsid w:val="009D0C9A"/>
    <w:rPr>
      <w:rFonts w:ascii="Arial" w:hAnsi="Arial" w:cs="Arial"/>
      <w:b/>
      <w:sz w:val="24"/>
      <w:lang w:val="pt-PT" w:eastAsia="ar-SA"/>
    </w:rPr>
  </w:style>
  <w:style w:type="character" w:customStyle="1" w:styleId="CorpodetextoChar">
    <w:name w:val="Corpo de texto Char"/>
    <w:basedOn w:val="Fontepargpadro"/>
    <w:link w:val="Corpodetexto"/>
    <w:uiPriority w:val="1"/>
    <w:rsid w:val="009D0C9A"/>
    <w:rPr>
      <w:b/>
      <w:sz w:val="28"/>
      <w:lang w:eastAsia="ar-SA"/>
    </w:rPr>
  </w:style>
  <w:style w:type="paragraph" w:customStyle="1" w:styleId="Reviso1">
    <w:name w:val="Revisão1"/>
    <w:hidden/>
    <w:uiPriority w:val="99"/>
    <w:semiHidden/>
    <w:rsid w:val="009D0C9A"/>
    <w:rPr>
      <w:sz w:val="24"/>
      <w:szCs w:val="24"/>
    </w:rPr>
  </w:style>
  <w:style w:type="paragraph" w:styleId="MapadoDocumento">
    <w:name w:val="Document Map"/>
    <w:basedOn w:val="Normal"/>
    <w:link w:val="MapadoDocumentoChar"/>
    <w:uiPriority w:val="99"/>
    <w:semiHidden/>
    <w:rsid w:val="009D0C9A"/>
    <w:pPr>
      <w:suppressAutoHyphens w:val="0"/>
    </w:pPr>
    <w:rPr>
      <w:rFonts w:ascii="Tahoma" w:eastAsia="Calibri" w:hAnsi="Tahoma"/>
      <w:sz w:val="16"/>
      <w:szCs w:val="16"/>
      <w:lang w:val="x-none" w:eastAsia="x-none"/>
    </w:rPr>
  </w:style>
  <w:style w:type="character" w:customStyle="1" w:styleId="MapadoDocumentoChar">
    <w:name w:val="Mapa do Documento Char"/>
    <w:basedOn w:val="Fontepargpadro"/>
    <w:link w:val="MapadoDocumento"/>
    <w:uiPriority w:val="99"/>
    <w:semiHidden/>
    <w:rsid w:val="009D0C9A"/>
    <w:rPr>
      <w:rFonts w:ascii="Tahoma" w:eastAsia="Calibri" w:hAnsi="Tahoma"/>
      <w:sz w:val="16"/>
      <w:szCs w:val="16"/>
      <w:lang w:val="x-none" w:eastAsia="x-none"/>
    </w:rPr>
  </w:style>
  <w:style w:type="paragraph" w:styleId="Recuodecorpodetexto2">
    <w:name w:val="Body Text Indent 2"/>
    <w:basedOn w:val="Normal"/>
    <w:link w:val="Recuodecorpodetexto2Char"/>
    <w:rsid w:val="009D0C9A"/>
    <w:pPr>
      <w:suppressAutoHyphens w:val="0"/>
      <w:spacing w:after="120" w:line="480" w:lineRule="auto"/>
      <w:ind w:left="283"/>
    </w:pPr>
    <w:rPr>
      <w:rFonts w:eastAsia="Calibri"/>
      <w:sz w:val="24"/>
      <w:szCs w:val="24"/>
      <w:lang w:val="x-none" w:eastAsia="x-none"/>
    </w:rPr>
  </w:style>
  <w:style w:type="character" w:customStyle="1" w:styleId="Recuodecorpodetexto2Char">
    <w:name w:val="Recuo de corpo de texto 2 Char"/>
    <w:basedOn w:val="Fontepargpadro"/>
    <w:link w:val="Recuodecorpodetexto2"/>
    <w:rsid w:val="009D0C9A"/>
    <w:rPr>
      <w:rFonts w:eastAsia="Calibri"/>
      <w:sz w:val="24"/>
      <w:szCs w:val="24"/>
      <w:lang w:val="x-none" w:eastAsia="x-none"/>
    </w:rPr>
  </w:style>
  <w:style w:type="character" w:customStyle="1" w:styleId="RecuodecorpodetextoChar">
    <w:name w:val="Recuo de corpo de texto Char"/>
    <w:basedOn w:val="Fontepargpadro"/>
    <w:link w:val="Recuodecorpodetexto"/>
    <w:rsid w:val="009D0C9A"/>
    <w:rPr>
      <w:rFonts w:ascii="Arial" w:hAnsi="Arial" w:cs="Arial"/>
      <w:sz w:val="24"/>
      <w:lang w:eastAsia="ar-SA"/>
    </w:rPr>
  </w:style>
  <w:style w:type="paragraph" w:customStyle="1" w:styleId="PargrafodaLista1">
    <w:name w:val="Parágrafo da Lista1"/>
    <w:basedOn w:val="Normal"/>
    <w:qFormat/>
    <w:rsid w:val="009D0C9A"/>
    <w:pPr>
      <w:suppressAutoHyphens w:val="0"/>
      <w:spacing w:after="200" w:line="276" w:lineRule="auto"/>
      <w:ind w:left="720"/>
    </w:pPr>
    <w:rPr>
      <w:rFonts w:ascii="Calibri" w:eastAsia="Calibri" w:hAnsi="Calibri" w:cs="Calibri"/>
      <w:sz w:val="22"/>
      <w:szCs w:val="22"/>
      <w:lang w:eastAsia="en-US"/>
    </w:rPr>
  </w:style>
  <w:style w:type="paragraph" w:styleId="SemEspaamento">
    <w:name w:val="No Spacing"/>
    <w:uiPriority w:val="1"/>
    <w:qFormat/>
    <w:rsid w:val="009D0C9A"/>
    <w:rPr>
      <w:sz w:val="24"/>
      <w:szCs w:val="24"/>
    </w:rPr>
  </w:style>
  <w:style w:type="paragraph" w:customStyle="1" w:styleId="reservado3">
    <w:name w:val="reservado3"/>
    <w:basedOn w:val="Normal"/>
    <w:rsid w:val="009D0C9A"/>
    <w:pPr>
      <w:tabs>
        <w:tab w:val="left" w:pos="9000"/>
        <w:tab w:val="right" w:pos="9360"/>
      </w:tabs>
      <w:jc w:val="both"/>
    </w:pPr>
    <w:rPr>
      <w:rFonts w:ascii="Arial" w:hAnsi="Arial"/>
      <w:sz w:val="24"/>
      <w:lang w:val="en-US" w:eastAsia="pt-BR"/>
    </w:rPr>
  </w:style>
  <w:style w:type="paragraph" w:customStyle="1" w:styleId="produto-desc-categoria">
    <w:name w:val="produto-desc-categoria"/>
    <w:basedOn w:val="Normal"/>
    <w:rsid w:val="009D0C9A"/>
    <w:pPr>
      <w:suppressAutoHyphens w:val="0"/>
      <w:spacing w:before="100" w:beforeAutospacing="1" w:after="100" w:afterAutospacing="1"/>
    </w:pPr>
    <w:rPr>
      <w:sz w:val="24"/>
      <w:szCs w:val="24"/>
      <w:lang w:eastAsia="pt-BR"/>
    </w:rPr>
  </w:style>
  <w:style w:type="character" w:styleId="nfase">
    <w:name w:val="Emphasis"/>
    <w:qFormat/>
    <w:rsid w:val="009D0C9A"/>
    <w:rPr>
      <w:i/>
      <w:iCs/>
    </w:rPr>
  </w:style>
  <w:style w:type="paragraph" w:styleId="Commarcadores">
    <w:name w:val="List Bullet"/>
    <w:basedOn w:val="Normal"/>
    <w:unhideWhenUsed/>
    <w:rsid w:val="009D0C9A"/>
    <w:pPr>
      <w:numPr>
        <w:numId w:val="7"/>
      </w:numPr>
      <w:suppressAutoHyphens w:val="0"/>
      <w:contextualSpacing/>
    </w:pPr>
    <w:rPr>
      <w:sz w:val="24"/>
      <w:szCs w:val="24"/>
      <w:lang w:eastAsia="pt-BR"/>
    </w:rPr>
  </w:style>
  <w:style w:type="paragraph" w:styleId="TextosemFormatao">
    <w:name w:val="Plain Text"/>
    <w:basedOn w:val="Normal"/>
    <w:link w:val="TextosemFormataoChar"/>
    <w:rsid w:val="009D0C9A"/>
    <w:pPr>
      <w:suppressAutoHyphens w:val="0"/>
      <w:autoSpaceDE w:val="0"/>
      <w:autoSpaceDN w:val="0"/>
    </w:pPr>
    <w:rPr>
      <w:rFonts w:ascii="Courier New" w:hAnsi="Courier New"/>
      <w:lang w:eastAsia="pt-BR"/>
    </w:rPr>
  </w:style>
  <w:style w:type="character" w:customStyle="1" w:styleId="TextosemFormataoChar">
    <w:name w:val="Texto sem Formatação Char"/>
    <w:basedOn w:val="Fontepargpadro"/>
    <w:link w:val="TextosemFormatao"/>
    <w:rsid w:val="009D0C9A"/>
    <w:rPr>
      <w:rFonts w:ascii="Courier New" w:hAnsi="Courier New"/>
    </w:rPr>
  </w:style>
  <w:style w:type="paragraph" w:styleId="Corpodetexto3">
    <w:name w:val="Body Text 3"/>
    <w:basedOn w:val="Normal"/>
    <w:link w:val="Corpodetexto3Char"/>
    <w:rsid w:val="009D0C9A"/>
    <w:pPr>
      <w:suppressAutoHyphens w:val="0"/>
      <w:autoSpaceDE w:val="0"/>
      <w:autoSpaceDN w:val="0"/>
      <w:spacing w:after="120"/>
    </w:pPr>
    <w:rPr>
      <w:sz w:val="16"/>
      <w:szCs w:val="16"/>
      <w:lang w:eastAsia="pt-BR"/>
    </w:rPr>
  </w:style>
  <w:style w:type="character" w:customStyle="1" w:styleId="Corpodetexto3Char">
    <w:name w:val="Corpo de texto 3 Char"/>
    <w:basedOn w:val="Fontepargpadro"/>
    <w:link w:val="Corpodetexto3"/>
    <w:rsid w:val="009D0C9A"/>
    <w:rPr>
      <w:sz w:val="16"/>
      <w:szCs w:val="16"/>
    </w:rPr>
  </w:style>
  <w:style w:type="paragraph" w:styleId="Textoembloco">
    <w:name w:val="Block Text"/>
    <w:basedOn w:val="Normal"/>
    <w:rsid w:val="009D0C9A"/>
    <w:pPr>
      <w:suppressAutoHyphens w:val="0"/>
      <w:ind w:left="900" w:right="483"/>
      <w:jc w:val="both"/>
    </w:pPr>
    <w:rPr>
      <w:rFonts w:ascii="Garamond" w:hAnsi="Garamond"/>
      <w:sz w:val="28"/>
      <w:szCs w:val="24"/>
      <w:lang w:eastAsia="pt-BR"/>
    </w:rPr>
  </w:style>
  <w:style w:type="paragraph" w:styleId="Recuodecorpodetexto3">
    <w:name w:val="Body Text Indent 3"/>
    <w:basedOn w:val="Normal"/>
    <w:link w:val="Recuodecorpodetexto3Char"/>
    <w:rsid w:val="009D0C9A"/>
    <w:pPr>
      <w:suppressAutoHyphens w:val="0"/>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9D0C9A"/>
    <w:rPr>
      <w:sz w:val="16"/>
      <w:szCs w:val="16"/>
    </w:rPr>
  </w:style>
  <w:style w:type="paragraph" w:styleId="Ttulo">
    <w:name w:val="Title"/>
    <w:basedOn w:val="Normal"/>
    <w:link w:val="TtuloChar"/>
    <w:qFormat/>
    <w:rsid w:val="009D0C9A"/>
    <w:pPr>
      <w:suppressAutoHyphens w:val="0"/>
      <w:jc w:val="center"/>
    </w:pPr>
    <w:rPr>
      <w:b/>
      <w:bCs/>
      <w:sz w:val="40"/>
      <w:szCs w:val="24"/>
      <w:lang w:eastAsia="pt-BR"/>
    </w:rPr>
  </w:style>
  <w:style w:type="character" w:customStyle="1" w:styleId="TtuloChar">
    <w:name w:val="Título Char"/>
    <w:basedOn w:val="Fontepargpadro"/>
    <w:link w:val="Ttulo"/>
    <w:rsid w:val="009D0C9A"/>
    <w:rPr>
      <w:b/>
      <w:bCs/>
      <w:sz w:val="40"/>
      <w:szCs w:val="24"/>
    </w:rPr>
  </w:style>
  <w:style w:type="character" w:customStyle="1" w:styleId="CharChar4">
    <w:name w:val="Char Char4"/>
    <w:rsid w:val="009D0C9A"/>
    <w:rPr>
      <w:sz w:val="28"/>
      <w:szCs w:val="24"/>
    </w:rPr>
  </w:style>
  <w:style w:type="character" w:styleId="HiperlinkVisitado">
    <w:name w:val="FollowedHyperlink"/>
    <w:uiPriority w:val="99"/>
    <w:rsid w:val="009D0C9A"/>
    <w:rPr>
      <w:color w:val="800080"/>
      <w:u w:val="single"/>
    </w:rPr>
  </w:style>
  <w:style w:type="paragraph" w:customStyle="1" w:styleId="xl65">
    <w:name w:val="xl65"/>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sz w:val="24"/>
      <w:szCs w:val="24"/>
      <w:lang w:eastAsia="pt-BR"/>
    </w:rPr>
  </w:style>
  <w:style w:type="paragraph" w:customStyle="1" w:styleId="xl66">
    <w:name w:val="xl66"/>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sz w:val="24"/>
      <w:szCs w:val="24"/>
      <w:lang w:eastAsia="pt-BR"/>
    </w:rPr>
  </w:style>
  <w:style w:type="paragraph" w:customStyle="1" w:styleId="xl67">
    <w:name w:val="xl67"/>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8">
    <w:name w:val="xl68"/>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center"/>
    </w:pPr>
    <w:rPr>
      <w:sz w:val="24"/>
      <w:szCs w:val="24"/>
      <w:lang w:eastAsia="pt-BR"/>
    </w:rPr>
  </w:style>
  <w:style w:type="paragraph" w:customStyle="1" w:styleId="xl69">
    <w:name w:val="xl69"/>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both"/>
      <w:textAlignment w:val="center"/>
    </w:pPr>
    <w:rPr>
      <w:sz w:val="24"/>
      <w:szCs w:val="24"/>
      <w:lang w:eastAsia="pt-BR"/>
    </w:rPr>
  </w:style>
  <w:style w:type="paragraph" w:customStyle="1" w:styleId="xl70">
    <w:name w:val="xl70"/>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4"/>
      <w:szCs w:val="24"/>
      <w:lang w:eastAsia="pt-BR"/>
    </w:rPr>
  </w:style>
  <w:style w:type="paragraph" w:customStyle="1" w:styleId="xl71">
    <w:name w:val="xl71"/>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4"/>
      <w:szCs w:val="24"/>
      <w:lang w:eastAsia="pt-BR"/>
    </w:rPr>
  </w:style>
  <w:style w:type="paragraph" w:customStyle="1" w:styleId="xl72">
    <w:name w:val="xl72"/>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center"/>
    </w:pPr>
    <w:rPr>
      <w:color w:val="FF0000"/>
      <w:sz w:val="24"/>
      <w:szCs w:val="24"/>
      <w:lang w:eastAsia="pt-BR"/>
    </w:rPr>
  </w:style>
  <w:style w:type="paragraph" w:customStyle="1" w:styleId="xl73">
    <w:name w:val="xl73"/>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4"/>
      <w:szCs w:val="24"/>
      <w:lang w:eastAsia="pt-BR"/>
    </w:rPr>
  </w:style>
  <w:style w:type="paragraph" w:customStyle="1" w:styleId="xl74">
    <w:name w:val="xl74"/>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FF0000"/>
      <w:sz w:val="24"/>
      <w:szCs w:val="24"/>
      <w:lang w:eastAsia="pt-BR"/>
    </w:rPr>
  </w:style>
  <w:style w:type="character" w:customStyle="1" w:styleId="TtuloChar1">
    <w:name w:val="Título Char1"/>
    <w:rsid w:val="009D0C9A"/>
    <w:rPr>
      <w:b/>
      <w:bCs/>
      <w:sz w:val="40"/>
      <w:szCs w:val="24"/>
      <w:lang w:val="pt-BR" w:eastAsia="pt-BR" w:bidi="ar-SA"/>
    </w:rPr>
  </w:style>
  <w:style w:type="paragraph" w:customStyle="1" w:styleId="ParagraphStyle">
    <w:name w:val="Paragraph Style"/>
    <w:uiPriority w:val="99"/>
    <w:rsid w:val="009D0C9A"/>
    <w:pPr>
      <w:widowControl w:val="0"/>
      <w:autoSpaceDE w:val="0"/>
      <w:autoSpaceDN w:val="0"/>
      <w:adjustRightInd w:val="0"/>
    </w:pPr>
    <w:rPr>
      <w:rFonts w:ascii="Arial" w:hAnsi="Arial"/>
      <w:sz w:val="24"/>
      <w:szCs w:val="24"/>
    </w:rPr>
  </w:style>
  <w:style w:type="paragraph" w:customStyle="1" w:styleId="Centered">
    <w:name w:val="Centered"/>
    <w:uiPriority w:val="99"/>
    <w:rsid w:val="009D0C9A"/>
    <w:pPr>
      <w:widowControl w:val="0"/>
      <w:autoSpaceDE w:val="0"/>
      <w:autoSpaceDN w:val="0"/>
      <w:adjustRightInd w:val="0"/>
      <w:jc w:val="center"/>
    </w:pPr>
    <w:rPr>
      <w:rFonts w:ascii="Arial" w:hAnsi="Arial"/>
      <w:sz w:val="24"/>
      <w:szCs w:val="24"/>
    </w:rPr>
  </w:style>
  <w:style w:type="paragraph" w:customStyle="1" w:styleId="font5">
    <w:name w:val="font5"/>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6">
    <w:name w:val="font6"/>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7">
    <w:name w:val="font7"/>
    <w:basedOn w:val="Normal"/>
    <w:rsid w:val="009D0C9A"/>
    <w:pPr>
      <w:suppressAutoHyphens w:val="0"/>
      <w:spacing w:before="100" w:beforeAutospacing="1" w:after="100" w:afterAutospacing="1"/>
    </w:pPr>
    <w:rPr>
      <w:rFonts w:ascii="Cambria" w:hAnsi="Cambria"/>
      <w:b/>
      <w:bCs/>
      <w:color w:val="000000"/>
      <w:sz w:val="24"/>
      <w:szCs w:val="24"/>
      <w:lang w:eastAsia="pt-BR"/>
    </w:rPr>
  </w:style>
  <w:style w:type="paragraph" w:customStyle="1" w:styleId="font8">
    <w:name w:val="font8"/>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9">
    <w:name w:val="font9"/>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xl63">
    <w:name w:val="xl63"/>
    <w:basedOn w:val="Normal"/>
    <w:rsid w:val="009D0C9A"/>
    <w:pPr>
      <w:suppressAutoHyphens w:val="0"/>
      <w:spacing w:before="100" w:beforeAutospacing="1" w:after="100" w:afterAutospacing="1"/>
      <w:textAlignment w:val="center"/>
    </w:pPr>
    <w:rPr>
      <w:rFonts w:ascii="Cambria" w:hAnsi="Cambria"/>
      <w:b/>
      <w:bCs/>
      <w:sz w:val="24"/>
      <w:szCs w:val="24"/>
      <w:u w:val="single"/>
      <w:lang w:eastAsia="pt-BR"/>
    </w:rPr>
  </w:style>
  <w:style w:type="paragraph" w:customStyle="1" w:styleId="xl64">
    <w:name w:val="xl64"/>
    <w:basedOn w:val="Normal"/>
    <w:rsid w:val="009D0C9A"/>
    <w:pPr>
      <w:suppressAutoHyphens w:val="0"/>
      <w:spacing w:before="100" w:beforeAutospacing="1" w:after="100" w:afterAutospacing="1"/>
    </w:pPr>
    <w:rPr>
      <w:rFonts w:ascii="Cambria" w:hAnsi="Cambria"/>
      <w:sz w:val="24"/>
      <w:szCs w:val="24"/>
      <w:lang w:eastAsia="pt-BR"/>
    </w:rPr>
  </w:style>
  <w:style w:type="paragraph" w:customStyle="1" w:styleId="xl75">
    <w:name w:val="xl75"/>
    <w:basedOn w:val="Normal"/>
    <w:rsid w:val="009D0C9A"/>
    <w:pPr>
      <w:pBdr>
        <w:bottom w:val="single" w:sz="8" w:space="0" w:color="auto"/>
        <w:right w:val="single" w:sz="8" w:space="0" w:color="auto"/>
      </w:pBdr>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76">
    <w:name w:val="xl76"/>
    <w:basedOn w:val="Normal"/>
    <w:rsid w:val="009D0C9A"/>
    <w:pPr>
      <w:suppressAutoHyphens w:val="0"/>
      <w:spacing w:before="100" w:beforeAutospacing="1" w:after="100" w:afterAutospacing="1"/>
      <w:textAlignment w:val="center"/>
    </w:pPr>
    <w:rPr>
      <w:rFonts w:ascii="Cambria" w:hAnsi="Cambria"/>
      <w:b/>
      <w:bCs/>
      <w:color w:val="000000"/>
      <w:sz w:val="24"/>
      <w:szCs w:val="24"/>
      <w:u w:val="single"/>
      <w:lang w:eastAsia="pt-BR"/>
    </w:rPr>
  </w:style>
  <w:style w:type="paragraph" w:customStyle="1" w:styleId="xl77">
    <w:name w:val="xl77"/>
    <w:basedOn w:val="Normal"/>
    <w:rsid w:val="009D0C9A"/>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78">
    <w:name w:val="xl78"/>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79">
    <w:name w:val="xl79"/>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Cambria" w:hAnsi="Cambria"/>
      <w:sz w:val="24"/>
      <w:szCs w:val="24"/>
      <w:lang w:eastAsia="pt-BR"/>
    </w:rPr>
  </w:style>
  <w:style w:type="paragraph" w:customStyle="1" w:styleId="xl80">
    <w:name w:val="xl80"/>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1">
    <w:name w:val="xl81"/>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2">
    <w:name w:val="xl82"/>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83">
    <w:name w:val="xl83"/>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4">
    <w:name w:val="xl84"/>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85">
    <w:name w:val="xl85"/>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86">
    <w:name w:val="xl86"/>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87">
    <w:name w:val="xl8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88">
    <w:name w:val="xl88"/>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sz w:val="24"/>
      <w:szCs w:val="24"/>
      <w:lang w:eastAsia="pt-BR"/>
    </w:rPr>
  </w:style>
  <w:style w:type="paragraph" w:customStyle="1" w:styleId="xl89">
    <w:name w:val="xl89"/>
    <w:basedOn w:val="Normal"/>
    <w:rsid w:val="009D0C9A"/>
    <w:pPr>
      <w:pBdr>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90">
    <w:name w:val="xl90"/>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1">
    <w:name w:val="xl91"/>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2">
    <w:name w:val="xl92"/>
    <w:basedOn w:val="Normal"/>
    <w:rsid w:val="009D0C9A"/>
    <w:pPr>
      <w:pBdr>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3">
    <w:name w:val="xl93"/>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4">
    <w:name w:val="xl94"/>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5">
    <w:name w:val="xl95"/>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6">
    <w:name w:val="xl96"/>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7">
    <w:name w:val="xl9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8">
    <w:name w:val="xl98"/>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b/>
      <w:bCs/>
      <w:color w:val="000000"/>
      <w:sz w:val="24"/>
      <w:szCs w:val="24"/>
      <w:lang w:eastAsia="pt-BR"/>
    </w:rPr>
  </w:style>
  <w:style w:type="paragraph" w:customStyle="1" w:styleId="xl99">
    <w:name w:val="xl99"/>
    <w:basedOn w:val="Normal"/>
    <w:rsid w:val="009D0C9A"/>
    <w:pP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00">
    <w:name w:val="xl100"/>
    <w:basedOn w:val="Normal"/>
    <w:rsid w:val="009D0C9A"/>
    <w:pPr>
      <w:pBdr>
        <w:top w:val="single" w:sz="8" w:space="0" w:color="auto"/>
        <w:bottom w:val="single" w:sz="8" w:space="0" w:color="auto"/>
      </w:pBdr>
      <w:suppressAutoHyphens w:val="0"/>
      <w:spacing w:before="100" w:beforeAutospacing="1" w:after="100" w:afterAutospacing="1"/>
      <w:jc w:val="center"/>
      <w:textAlignment w:val="center"/>
    </w:pPr>
    <w:rPr>
      <w:rFonts w:ascii="Cambria" w:hAnsi="Cambria"/>
      <w:b/>
      <w:bCs/>
      <w:sz w:val="24"/>
      <w:szCs w:val="24"/>
      <w:lang w:eastAsia="pt-BR"/>
    </w:rPr>
  </w:style>
  <w:style w:type="paragraph" w:customStyle="1" w:styleId="xl101">
    <w:name w:val="xl101"/>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mbria" w:hAnsi="Cambria"/>
      <w:b/>
      <w:bCs/>
      <w:sz w:val="24"/>
      <w:szCs w:val="24"/>
      <w:lang w:eastAsia="pt-BR"/>
    </w:rPr>
  </w:style>
  <w:style w:type="paragraph" w:customStyle="1" w:styleId="xl102">
    <w:name w:val="xl102"/>
    <w:basedOn w:val="Normal"/>
    <w:rsid w:val="009D0C9A"/>
    <w:pPr>
      <w:suppressAutoHyphens w:val="0"/>
      <w:spacing w:before="100" w:beforeAutospacing="1" w:after="100" w:afterAutospacing="1"/>
    </w:pPr>
    <w:rPr>
      <w:rFonts w:ascii="Cambria" w:hAnsi="Cambria"/>
      <w:sz w:val="24"/>
      <w:szCs w:val="24"/>
      <w:lang w:eastAsia="pt-BR"/>
    </w:rPr>
  </w:style>
  <w:style w:type="paragraph" w:customStyle="1" w:styleId="xl103">
    <w:name w:val="xl103"/>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04">
    <w:name w:val="xl104"/>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5">
    <w:name w:val="xl105"/>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06">
    <w:name w:val="xl106"/>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7">
    <w:name w:val="xl10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sz w:val="24"/>
      <w:szCs w:val="24"/>
      <w:lang w:eastAsia="pt-BR"/>
    </w:rPr>
  </w:style>
  <w:style w:type="paragraph" w:customStyle="1" w:styleId="xl108">
    <w:name w:val="xl108"/>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9">
    <w:name w:val="xl109"/>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0">
    <w:name w:val="xl110"/>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1">
    <w:name w:val="xl111"/>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2">
    <w:name w:val="xl112"/>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3">
    <w:name w:val="xl113"/>
    <w:basedOn w:val="Normal"/>
    <w:rsid w:val="009D0C9A"/>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4">
    <w:name w:val="xl114"/>
    <w:basedOn w:val="Normal"/>
    <w:rsid w:val="009D0C9A"/>
    <w:pPr>
      <w:pBdr>
        <w:top w:val="single" w:sz="8" w:space="0" w:color="auto"/>
        <w:bottom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5">
    <w:name w:val="xl115"/>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6">
    <w:name w:val="xl116"/>
    <w:basedOn w:val="Normal"/>
    <w:rsid w:val="009D0C9A"/>
    <w:pPr>
      <w:pBdr>
        <w:top w:val="single" w:sz="8" w:space="0" w:color="auto"/>
        <w:left w:val="single" w:sz="8" w:space="0" w:color="auto"/>
        <w:bottom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7">
    <w:name w:val="xl117"/>
    <w:basedOn w:val="Normal"/>
    <w:rsid w:val="009D0C9A"/>
    <w:pPr>
      <w:pBdr>
        <w:top w:val="single" w:sz="8" w:space="0" w:color="auto"/>
        <w:bottom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8">
    <w:name w:val="xl118"/>
    <w:basedOn w:val="Normal"/>
    <w:rsid w:val="009D0C9A"/>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9">
    <w:name w:val="xl119"/>
    <w:basedOn w:val="Normal"/>
    <w:rsid w:val="009D0C9A"/>
    <w:pPr>
      <w:pBdr>
        <w:top w:val="single" w:sz="8" w:space="0" w:color="auto"/>
        <w:left w:val="single" w:sz="8" w:space="0" w:color="auto"/>
        <w:bottom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0">
    <w:name w:val="xl120"/>
    <w:basedOn w:val="Normal"/>
    <w:rsid w:val="009D0C9A"/>
    <w:pPr>
      <w:pBdr>
        <w:top w:val="single" w:sz="8" w:space="0" w:color="auto"/>
        <w:bottom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1">
    <w:name w:val="xl121"/>
    <w:basedOn w:val="Normal"/>
    <w:rsid w:val="009D0C9A"/>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2">
    <w:name w:val="xl122"/>
    <w:basedOn w:val="Normal"/>
    <w:rsid w:val="009D0C9A"/>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123">
    <w:name w:val="xl123"/>
    <w:basedOn w:val="Normal"/>
    <w:rsid w:val="009D0C9A"/>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124">
    <w:name w:val="xl124"/>
    <w:basedOn w:val="Normal"/>
    <w:rsid w:val="009D0C9A"/>
    <w:pPr>
      <w:pBdr>
        <w:top w:val="single" w:sz="8" w:space="0" w:color="auto"/>
        <w:left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5">
    <w:name w:val="xl125"/>
    <w:basedOn w:val="Normal"/>
    <w:rsid w:val="009D0C9A"/>
    <w:pPr>
      <w:pBdr>
        <w:left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6">
    <w:name w:val="xl126"/>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7">
    <w:name w:val="xl127"/>
    <w:basedOn w:val="Normal"/>
    <w:rsid w:val="009D0C9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28">
    <w:name w:val="xl128"/>
    <w:basedOn w:val="Normal"/>
    <w:rsid w:val="009D0C9A"/>
    <w:pPr>
      <w:pBdr>
        <w:left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29">
    <w:name w:val="xl129"/>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30">
    <w:name w:val="xl130"/>
    <w:basedOn w:val="Normal"/>
    <w:rsid w:val="009D0C9A"/>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1">
    <w:name w:val="xl131"/>
    <w:basedOn w:val="Normal"/>
    <w:rsid w:val="009D0C9A"/>
    <w:pPr>
      <w:pBdr>
        <w:left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2">
    <w:name w:val="xl132"/>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3">
    <w:name w:val="xl133"/>
    <w:basedOn w:val="Normal"/>
    <w:rsid w:val="009D0C9A"/>
    <w:pPr>
      <w:pBdr>
        <w:top w:val="single" w:sz="8" w:space="0" w:color="auto"/>
        <w:left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4">
    <w:name w:val="xl134"/>
    <w:basedOn w:val="Normal"/>
    <w:rsid w:val="009D0C9A"/>
    <w:pPr>
      <w:pBdr>
        <w:left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5">
    <w:name w:val="xl135"/>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styleId="Recuonormal">
    <w:name w:val="Normal Indent"/>
    <w:basedOn w:val="Normal"/>
    <w:rsid w:val="009D0C9A"/>
    <w:pPr>
      <w:suppressAutoHyphens w:val="0"/>
      <w:ind w:left="708"/>
    </w:pPr>
    <w:rPr>
      <w:sz w:val="24"/>
      <w:szCs w:val="24"/>
      <w:lang w:eastAsia="pt-BR"/>
    </w:rPr>
  </w:style>
  <w:style w:type="paragraph" w:styleId="Subttulo">
    <w:name w:val="Subtitle"/>
    <w:basedOn w:val="Normal"/>
    <w:link w:val="SubttuloChar"/>
    <w:qFormat/>
    <w:rsid w:val="009D0C9A"/>
    <w:pPr>
      <w:suppressAutoHyphens w:val="0"/>
      <w:jc w:val="center"/>
    </w:pPr>
    <w:rPr>
      <w:sz w:val="28"/>
      <w:lang w:eastAsia="pt-BR"/>
    </w:rPr>
  </w:style>
  <w:style w:type="character" w:customStyle="1" w:styleId="SubttuloChar">
    <w:name w:val="Subtítulo Char"/>
    <w:basedOn w:val="Fontepargpadro"/>
    <w:link w:val="Subttulo"/>
    <w:rsid w:val="009D0C9A"/>
    <w:rPr>
      <w:sz w:val="28"/>
    </w:rPr>
  </w:style>
  <w:style w:type="paragraph" w:customStyle="1" w:styleId="TableParagraph">
    <w:name w:val="Table Paragraph"/>
    <w:basedOn w:val="Normal"/>
    <w:uiPriority w:val="1"/>
    <w:qFormat/>
    <w:rsid w:val="009D0C9A"/>
    <w:pPr>
      <w:widowControl w:val="0"/>
      <w:suppressAutoHyphens w:val="0"/>
      <w:autoSpaceDE w:val="0"/>
      <w:autoSpaceDN w:val="0"/>
    </w:pPr>
    <w:rPr>
      <w:sz w:val="22"/>
      <w:szCs w:val="22"/>
      <w:lang w:val="pt-PT" w:eastAsia="en-US"/>
    </w:rPr>
  </w:style>
  <w:style w:type="table" w:customStyle="1" w:styleId="TableNormal">
    <w:name w:val="Table Normal"/>
    <w:uiPriority w:val="2"/>
    <w:semiHidden/>
    <w:unhideWhenUsed/>
    <w:qFormat/>
    <w:rsid w:val="009D0C9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8646">
      <w:bodyDiv w:val="1"/>
      <w:marLeft w:val="0"/>
      <w:marRight w:val="0"/>
      <w:marTop w:val="0"/>
      <w:marBottom w:val="0"/>
      <w:divBdr>
        <w:top w:val="none" w:sz="0" w:space="0" w:color="auto"/>
        <w:left w:val="none" w:sz="0" w:space="0" w:color="auto"/>
        <w:bottom w:val="none" w:sz="0" w:space="0" w:color="auto"/>
        <w:right w:val="none" w:sz="0" w:space="0" w:color="auto"/>
      </w:divBdr>
    </w:div>
    <w:div w:id="21431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9642</Words>
  <Characters>52067</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Carlinda</dc:creator>
  <cp:keywords/>
  <cp:lastModifiedBy>User</cp:lastModifiedBy>
  <cp:revision>66</cp:revision>
  <cp:lastPrinted>2023-03-24T16:09:00Z</cp:lastPrinted>
  <dcterms:created xsi:type="dcterms:W3CDTF">2022-03-29T14:42:00Z</dcterms:created>
  <dcterms:modified xsi:type="dcterms:W3CDTF">2023-03-27T14:29:00Z</dcterms:modified>
</cp:coreProperties>
</file>